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0963858C" w:rsidR="009D0480" w:rsidRPr="001641C9"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1641C9" w:rsidRPr="001641C9">
        <w:rPr>
          <w:rFonts w:ascii="Times New Roman" w:hAnsi="Times New Roman" w:cs="Times New Roman"/>
          <w:b/>
          <w:sz w:val="20"/>
          <w:szCs w:val="20"/>
        </w:rPr>
        <w:t>3.p</w:t>
      </w:r>
      <w:r w:rsidRPr="001641C9">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552138A3"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 xml:space="preserve">2022. gada </w:t>
      </w:r>
      <w:r w:rsidR="001E0ED4">
        <w:rPr>
          <w:rFonts w:ascii="Times New Roman" w:hAnsi="Times New Roman" w:cs="Times New Roman"/>
          <w:sz w:val="20"/>
          <w:szCs w:val="20"/>
        </w:rPr>
        <w:t>27.oktobra</w:t>
      </w:r>
    </w:p>
    <w:p w14:paraId="0166622D" w14:textId="6F5939CA" w:rsidR="001641C9"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1641C9">
        <w:rPr>
          <w:rFonts w:ascii="Times New Roman" w:hAnsi="Times New Roman" w:cs="Times New Roman"/>
          <w:sz w:val="20"/>
          <w:szCs w:val="20"/>
        </w:rPr>
        <w:t xml:space="preserve"> GND/2022/</w:t>
      </w:r>
      <w:r w:rsidR="00F67DF1">
        <w:rPr>
          <w:rFonts w:ascii="Times New Roman" w:hAnsi="Times New Roman" w:cs="Times New Roman"/>
          <w:sz w:val="20"/>
          <w:szCs w:val="20"/>
        </w:rPr>
        <w:t>1059</w:t>
      </w:r>
    </w:p>
    <w:p w14:paraId="74E7C4CD" w14:textId="062228D2" w:rsidR="009D0480" w:rsidRPr="00237330" w:rsidRDefault="001641C9"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237330">
        <w:rPr>
          <w:rFonts w:ascii="Times New Roman" w:hAnsi="Times New Roman" w:cs="Times New Roman"/>
          <w:sz w:val="20"/>
          <w:szCs w:val="20"/>
        </w:rPr>
        <w:t>(protokols Nr.</w:t>
      </w:r>
      <w:r w:rsidR="00F67DF1">
        <w:rPr>
          <w:rFonts w:ascii="Times New Roman" w:hAnsi="Times New Roman" w:cs="Times New Roman"/>
          <w:sz w:val="20"/>
          <w:szCs w:val="20"/>
        </w:rPr>
        <w:t>20</w:t>
      </w:r>
      <w:r w:rsidR="009D0480" w:rsidRPr="00237330">
        <w:rPr>
          <w:rFonts w:ascii="Times New Roman" w:hAnsi="Times New Roman" w:cs="Times New Roman"/>
          <w:sz w:val="20"/>
          <w:szCs w:val="20"/>
        </w:rPr>
        <w:t xml:space="preserve">, </w:t>
      </w:r>
      <w:r w:rsidR="00F67DF1">
        <w:rPr>
          <w:rFonts w:ascii="Times New Roman" w:hAnsi="Times New Roman" w:cs="Times New Roman"/>
          <w:sz w:val="20"/>
          <w:szCs w:val="20"/>
        </w:rPr>
        <w:t>103</w:t>
      </w:r>
      <w:r>
        <w:rPr>
          <w:rFonts w:ascii="Times New Roman" w:hAnsi="Times New Roman" w:cs="Times New Roman"/>
          <w:sz w:val="20"/>
          <w:szCs w:val="20"/>
        </w:rPr>
        <w:t>.p.</w:t>
      </w:r>
      <w:r w:rsidR="009D0480" w:rsidRPr="00237330">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Gulbenes novada pašvaldības nekustamajā īpašumā Lizuma pagastā ar nosaukumu “Pinkas”, kadastra numurs 5072 006 0138, izbūvējamā ražošanas/noliktavas ēkas daļa 2990,58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77777777"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ar Ēku neatdalāmi saistītās, izbūvējamās būves, kas paredzētas Ēkas nomnieku koplietošanai, un kas nav nodotas atsevišķā lietošanā citām personām, tai skaitā brauktuves un stāvvietas (bruģa laukums ar 18 velonovietnēm un 49 stāvvietām) un teritorijas nožogojums (turpmāk – Inženierbūves);</w:t>
            </w:r>
          </w:p>
          <w:p w14:paraId="11CB3375" w14:textId="77777777"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Ēkai un Inženierbūvēm piesaistītās zemes vienības, kadastra apzīmējums 5072 006 0238, daļas 3,00 ha platībā 10662/30000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10662/30000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Noliktavas, rezervuāri, bunkuri un silosi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objekts tiek izbūvēts atbilstoši SIA “VVV Architecture”, reģistrācijas numurs 40203048069 (Būvkomersanta reģistrācijas numurs 13688), izstrādātajam būvprojektam “Noliktavas ēkas ar biroja telpām būvniecība Lizumā”.</w:t>
            </w:r>
          </w:p>
          <w:p w14:paraId="0B0F5207" w14:textId="7777777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Plānotais Nomas objekta nodošanas ekspluatācijā termiņš ir 2022.gada </w:t>
            </w:r>
            <w:r w:rsidR="007B034E" w:rsidRPr="001B7C6A">
              <w:rPr>
                <w:rFonts w:ascii="Times New Roman" w:hAnsi="Times New Roman" w:cs="Times New Roman"/>
              </w:rPr>
              <w:t>IV</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Nomas objektam tiks nodrošināta (izbūvētas inženiersistēmas):</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elektroapgāde – pieslēgums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revitalizācija,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 xml:space="preserve">Ar Gulbenes novada domes lēmumu Nomniekam ir tiesības nodot Nomas objektu vai tā daļu apakšnomā bez peļņas gūšanas nolūka, </w:t>
            </w:r>
            <w:r w:rsidRPr="001B7C6A">
              <w:rPr>
                <w:rFonts w:ascii="Times New Roman" w:hAnsi="Times New Roman" w:cs="Times New Roman"/>
              </w:rPr>
              <w:lastRenderedPageBreak/>
              <w:t>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lastRenderedPageBreak/>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r w:rsidRPr="001B7C6A">
              <w:rPr>
                <w:rFonts w:ascii="Times New Roman" w:eastAsia="Times New Roman" w:hAnsi="Times New Roman" w:cs="Times New Roman"/>
                <w:i/>
              </w:rPr>
              <w:t>euro</w:t>
            </w:r>
            <w:r w:rsidRPr="001B7C6A">
              <w:rPr>
                <w:rFonts w:ascii="Times New Roman" w:eastAsia="Times New Roman" w:hAnsi="Times New Roman" w:cs="Times New Roman"/>
              </w:rPr>
              <w:t>) apmērā bez pievienotās vērtības nodokļa;</w:t>
            </w:r>
          </w:p>
          <w:p w14:paraId="7D24FC89" w14:textId="204C3D5D"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 (ieskaitot civiltiesisko)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52360E74"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2023.gada 31.decembrim Nomas objektā:</w:t>
            </w:r>
          </w:p>
          <w:p w14:paraId="061CF122" w14:textId="66955A78"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savos nemateriālajos ieguldījumos un pamatlīdzekļos ne mazāk kā 5 882 003,00 EUR (pieci miljoni astoņi simti astoņdesmit divi tūkstoši trīs </w:t>
            </w:r>
            <w:r w:rsidRPr="001B7C6A">
              <w:rPr>
                <w:rFonts w:ascii="Times New Roman" w:hAnsi="Times New Roman" w:cs="Times New Roman"/>
                <w:i/>
              </w:rPr>
              <w:t>euro</w:t>
            </w:r>
            <w:r w:rsidRPr="001B7C6A">
              <w:rPr>
                <w:rFonts w:ascii="Times New Roman" w:hAnsi="Times New Roman" w:cs="Times New Roman"/>
              </w:rPr>
              <w:t xml:space="preserve">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46E5A32F" w14:textId="7777777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jāizveido ne mazāk kā 33 (trīsdesmit trīs)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w:t>
            </w:r>
            <w:r w:rsidRPr="001B7C6A">
              <w:rPr>
                <w:rFonts w:ascii="Times New Roman" w:hAnsi="Times New Roman" w:cs="Times New Roman"/>
              </w:rPr>
              <w:lastRenderedPageBreak/>
              <w:t xml:space="preserve">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5DAA655E" w:rsidR="00DA51DE" w:rsidRPr="001B7C6A" w:rsidRDefault="00C83A3D"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777F1C30" w:rsidR="00DA51DE" w:rsidRPr="001B7C6A" w:rsidRDefault="005C11A6" w:rsidP="00DF2060">
            <w:pPr>
              <w:tabs>
                <w:tab w:val="left" w:pos="5670"/>
              </w:tabs>
              <w:jc w:val="both"/>
              <w:rPr>
                <w:rFonts w:ascii="Times New Roman" w:hAnsi="Times New Roman" w:cs="Times New Roman"/>
                <w:highlight w:val="yellow"/>
              </w:rPr>
            </w:pPr>
            <w:r w:rsidRPr="008550CD">
              <w:rPr>
                <w:rFonts w:ascii="Times New Roman" w:eastAsia="Times New Roman" w:hAnsi="Times New Roman" w:cs="Times New Roman"/>
                <w:sz w:val="24"/>
                <w:szCs w:val="24"/>
                <w:lang w:eastAsia="lv-LV"/>
              </w:rPr>
              <w:t xml:space="preserve">1942,05 </w:t>
            </w:r>
            <w:r w:rsidR="00DA51DE" w:rsidRPr="00DF2060">
              <w:rPr>
                <w:rFonts w:ascii="Times New Roman" w:hAnsi="Times New Roman" w:cs="Times New Roman"/>
              </w:rPr>
              <w:t>EUR</w:t>
            </w:r>
            <w:r w:rsidR="00DF2060" w:rsidRPr="00DF2060">
              <w:rPr>
                <w:rFonts w:ascii="Times New Roman" w:hAnsi="Times New Roman" w:cs="Times New Roman"/>
              </w:rPr>
              <w:t xml:space="preserve"> </w:t>
            </w:r>
            <w:r>
              <w:rPr>
                <w:rFonts w:ascii="Times New Roman" w:hAnsi="Times New Roman" w:cs="Times New Roman"/>
              </w:rPr>
              <w:t>(</w:t>
            </w:r>
            <w:r w:rsidRPr="008550CD">
              <w:rPr>
                <w:rFonts w:ascii="Times New Roman" w:eastAsia="Times New Roman" w:hAnsi="Times New Roman" w:cs="Times New Roman"/>
                <w:sz w:val="24"/>
                <w:szCs w:val="24"/>
                <w:lang w:eastAsia="lv-LV"/>
              </w:rPr>
              <w:t xml:space="preserve">viens tūkstotis deviņi simti četrdesmit divi </w:t>
            </w:r>
            <w:r w:rsidRPr="008550CD">
              <w:rPr>
                <w:rFonts w:ascii="Times New Roman" w:eastAsia="Times New Roman" w:hAnsi="Times New Roman" w:cs="Times New Roman"/>
                <w:i/>
                <w:iCs/>
                <w:sz w:val="24"/>
                <w:szCs w:val="24"/>
                <w:lang w:eastAsia="lv-LV"/>
              </w:rPr>
              <w:t>euro</w:t>
            </w:r>
            <w:r w:rsidRPr="008550CD">
              <w:rPr>
                <w:rFonts w:ascii="Times New Roman" w:eastAsia="Times New Roman" w:hAnsi="Times New Roman" w:cs="Times New Roman"/>
                <w:sz w:val="24"/>
                <w:szCs w:val="24"/>
                <w:lang w:eastAsia="lv-LV"/>
              </w:rPr>
              <w:t xml:space="preserve"> pieci centi</w:t>
            </w:r>
            <w:r w:rsidR="00DF2060" w:rsidRPr="00DF2060">
              <w:rPr>
                <w:rFonts w:ascii="Times New Roman" w:hAnsi="Times New Roman" w:cs="Times New Roman"/>
              </w:rPr>
              <w:t>)</w:t>
            </w:r>
            <w:r w:rsidR="00DA51DE" w:rsidRPr="00DF2060">
              <w:rPr>
                <w:rFonts w:ascii="Times New Roman" w:hAnsi="Times New Roman" w:cs="Times New Roman"/>
              </w:rPr>
              <w:t xml:space="preserve">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03C44BAB" w:rsidR="00DA51DE" w:rsidRPr="00DF2060" w:rsidRDefault="00DF2060" w:rsidP="00DA51DE">
            <w:pPr>
              <w:tabs>
                <w:tab w:val="left" w:pos="5670"/>
              </w:tabs>
              <w:jc w:val="both"/>
              <w:rPr>
                <w:rFonts w:ascii="Times New Roman" w:hAnsi="Times New Roman" w:cs="Times New Roman"/>
              </w:rPr>
            </w:pPr>
            <w:r w:rsidRPr="00DF2060">
              <w:rPr>
                <w:rFonts w:ascii="Times New Roman" w:hAnsi="Times New Roman" w:cs="Times New Roman"/>
              </w:rPr>
              <w:t xml:space="preserve">25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36A37729" w:rsidR="00DA51DE" w:rsidRPr="00DF2060" w:rsidRDefault="00DA51DE" w:rsidP="002D592F">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 xml:space="preserve">Līdz 2022.gada </w:t>
            </w:r>
            <w:r w:rsidR="007C1145">
              <w:rPr>
                <w:rFonts w:ascii="Times New Roman" w:hAnsi="Times New Roman" w:cs="Times New Roman"/>
                <w:bCs/>
                <w:color w:val="000000" w:themeColor="text1"/>
              </w:rPr>
              <w:t>21</w:t>
            </w:r>
            <w:r w:rsidR="001E0ED4">
              <w:rPr>
                <w:rFonts w:ascii="Times New Roman" w:hAnsi="Times New Roman" w:cs="Times New Roman"/>
                <w:bCs/>
                <w:color w:val="000000" w:themeColor="text1"/>
              </w:rPr>
              <w:t>.novembra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1F084937" w:rsidR="00DA51DE" w:rsidRPr="001B7C6A" w:rsidRDefault="001B7C6A" w:rsidP="002D592F">
            <w:pPr>
              <w:tabs>
                <w:tab w:val="left" w:pos="5670"/>
              </w:tabs>
              <w:rPr>
                <w:rFonts w:ascii="Times New Roman" w:hAnsi="Times New Roman" w:cs="Times New Roman"/>
              </w:rPr>
            </w:pPr>
            <w:r w:rsidRPr="001B7C6A">
              <w:rPr>
                <w:rFonts w:ascii="Times New Roman" w:hAnsi="Times New Roman" w:cs="Times New Roman"/>
              </w:rPr>
              <w:t xml:space="preserve">2022.gada </w:t>
            </w:r>
            <w:r w:rsidR="001E0ED4">
              <w:rPr>
                <w:rFonts w:ascii="Times New Roman" w:hAnsi="Times New Roman" w:cs="Times New Roman"/>
              </w:rPr>
              <w:t>2</w:t>
            </w:r>
            <w:r w:rsidR="007C1145">
              <w:rPr>
                <w:rFonts w:ascii="Times New Roman" w:hAnsi="Times New Roman" w:cs="Times New Roman"/>
              </w:rPr>
              <w:t>3</w:t>
            </w:r>
            <w:r w:rsidR="001E0ED4">
              <w:rPr>
                <w:rFonts w:ascii="Times New Roman" w:hAnsi="Times New Roman" w:cs="Times New Roman"/>
              </w:rPr>
              <w:t>.novembrī</w:t>
            </w:r>
            <w:r w:rsidRPr="00880415">
              <w:rPr>
                <w:rFonts w:ascii="Times New Roman" w:hAnsi="Times New Roman" w:cs="Times New Roman"/>
              </w:rPr>
              <w:t xml:space="preserve"> plkst. 9.00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0723E382" w:rsidR="00DA51DE" w:rsidRPr="001B7C6A" w:rsidRDefault="00CF04AD" w:rsidP="002D592F">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 xml:space="preserve">2022.gada </w:t>
            </w:r>
            <w:r w:rsidR="001E0ED4">
              <w:rPr>
                <w:rFonts w:ascii="Times New Roman" w:hAnsi="Times New Roman" w:cs="Times New Roman"/>
              </w:rPr>
              <w:t>17.novembrim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77777777" w:rsidR="009B1D51" w:rsidRPr="00462CF5" w:rsidRDefault="009B1D51" w:rsidP="009D0480">
      <w:pPr>
        <w:tabs>
          <w:tab w:val="left" w:pos="5670"/>
        </w:tabs>
        <w:spacing w:after="0" w:line="240" w:lineRule="auto"/>
        <w:rPr>
          <w:rFonts w:ascii="Times New Roman" w:hAnsi="Times New Roman" w:cs="Times New Roman"/>
        </w:rPr>
      </w:pPr>
    </w:p>
    <w:p w14:paraId="6451F730" w14:textId="69D7F72E" w:rsidR="00087989" w:rsidRPr="001641C9" w:rsidRDefault="001641C9">
      <w:pPr>
        <w:rPr>
          <w:rFonts w:ascii="Times New Roman" w:hAnsi="Times New Roman" w:cs="Times New Roman"/>
          <w:sz w:val="24"/>
          <w:szCs w:val="24"/>
        </w:rPr>
      </w:pPr>
      <w:r w:rsidRPr="001641C9">
        <w:rPr>
          <w:rFonts w:ascii="Times New Roman" w:hAnsi="Times New Roman" w:cs="Times New Roman"/>
          <w:sz w:val="24"/>
          <w:szCs w:val="24"/>
        </w:rPr>
        <w:t>Gulbenes novada domes priekšsēdētājs</w:t>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r>
      <w:r w:rsidRPr="001641C9">
        <w:rPr>
          <w:rFonts w:ascii="Times New Roman" w:hAnsi="Times New Roman" w:cs="Times New Roman"/>
          <w:sz w:val="24"/>
          <w:szCs w:val="24"/>
        </w:rPr>
        <w:tab/>
        <w:t>A.Caunītis</w:t>
      </w:r>
    </w:p>
    <w:p w14:paraId="56F255F9" w14:textId="77777777" w:rsidR="001641C9" w:rsidRDefault="001641C9"/>
    <w:sectPr w:rsidR="001641C9" w:rsidSect="001641C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9373001">
    <w:abstractNumId w:val="9"/>
  </w:num>
  <w:num w:numId="2" w16cid:durableId="1225291430">
    <w:abstractNumId w:val="7"/>
  </w:num>
  <w:num w:numId="3" w16cid:durableId="1675375845">
    <w:abstractNumId w:val="3"/>
  </w:num>
  <w:num w:numId="4" w16cid:durableId="1558543930">
    <w:abstractNumId w:val="0"/>
  </w:num>
  <w:num w:numId="5" w16cid:durableId="1159149749">
    <w:abstractNumId w:val="2"/>
  </w:num>
  <w:num w:numId="6" w16cid:durableId="955058391">
    <w:abstractNumId w:val="8"/>
  </w:num>
  <w:num w:numId="7" w16cid:durableId="1133258393">
    <w:abstractNumId w:val="1"/>
  </w:num>
  <w:num w:numId="8" w16cid:durableId="309526538">
    <w:abstractNumId w:val="5"/>
  </w:num>
  <w:num w:numId="9" w16cid:durableId="1673334462">
    <w:abstractNumId w:val="6"/>
  </w:num>
  <w:num w:numId="10" w16cid:durableId="1810782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87989"/>
    <w:rsid w:val="001641C9"/>
    <w:rsid w:val="001B7C6A"/>
    <w:rsid w:val="001E0ED4"/>
    <w:rsid w:val="00237330"/>
    <w:rsid w:val="002A2DD2"/>
    <w:rsid w:val="002C1E55"/>
    <w:rsid w:val="002D592F"/>
    <w:rsid w:val="00330BF9"/>
    <w:rsid w:val="00451B5F"/>
    <w:rsid w:val="00590892"/>
    <w:rsid w:val="005A0105"/>
    <w:rsid w:val="005C11A6"/>
    <w:rsid w:val="00627410"/>
    <w:rsid w:val="00731893"/>
    <w:rsid w:val="007B034E"/>
    <w:rsid w:val="007C1145"/>
    <w:rsid w:val="007D6CC2"/>
    <w:rsid w:val="00880415"/>
    <w:rsid w:val="008C783F"/>
    <w:rsid w:val="00995350"/>
    <w:rsid w:val="009B1D51"/>
    <w:rsid w:val="009D0480"/>
    <w:rsid w:val="009F2540"/>
    <w:rsid w:val="00B53475"/>
    <w:rsid w:val="00B82D4A"/>
    <w:rsid w:val="00C83A3D"/>
    <w:rsid w:val="00CF04AD"/>
    <w:rsid w:val="00D412AF"/>
    <w:rsid w:val="00DA1719"/>
    <w:rsid w:val="00DA4F6A"/>
    <w:rsid w:val="00DA51DE"/>
    <w:rsid w:val="00DF2060"/>
    <w:rsid w:val="00E25C98"/>
    <w:rsid w:val="00E46507"/>
    <w:rsid w:val="00EC6693"/>
    <w:rsid w:val="00F67DF1"/>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148A2-D3E4-4A74-A3A6-54C926122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5501</Words>
  <Characters>3136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8</cp:revision>
  <dcterms:created xsi:type="dcterms:W3CDTF">2022-09-21T06:26:00Z</dcterms:created>
  <dcterms:modified xsi:type="dcterms:W3CDTF">2022-11-10T13:29:00Z</dcterms:modified>
</cp:coreProperties>
</file>