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CE78" w14:textId="77777777" w:rsidR="00352658"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NEDZĪVOJAMO TELPU NOMAS LĪGUMA PROJEKTS</w:t>
      </w:r>
    </w:p>
    <w:p w14:paraId="262C4E49" w14:textId="387C9554"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 xml:space="preserve"> </w:t>
      </w:r>
    </w:p>
    <w:p w14:paraId="0CC40E74" w14:textId="445B576B" w:rsidR="003E236B" w:rsidRDefault="003E236B" w:rsidP="00352658">
      <w:pPr>
        <w:widowControl w:val="0"/>
        <w:tabs>
          <w:tab w:val="left" w:pos="6379"/>
        </w:tabs>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Gulbenes novada </w:t>
      </w:r>
      <w:r w:rsidR="00624382" w:rsidRPr="00B123D7">
        <w:rPr>
          <w:rFonts w:ascii="Times New Roman" w:eastAsiaTheme="minorHAnsi" w:hAnsi="Times New Roman" w:cs="Times New Roman"/>
          <w:snapToGrid w:val="0"/>
          <w:sz w:val="24"/>
          <w:szCs w:val="24"/>
          <w:lang w:eastAsia="en-US"/>
        </w:rPr>
        <w:t>Rankas</w:t>
      </w:r>
      <w:r w:rsidRPr="00B123D7">
        <w:rPr>
          <w:rFonts w:ascii="Times New Roman" w:eastAsiaTheme="minorHAnsi" w:hAnsi="Times New Roman" w:cs="Times New Roman"/>
          <w:snapToGrid w:val="0"/>
          <w:sz w:val="24"/>
          <w:szCs w:val="24"/>
          <w:lang w:eastAsia="en-US"/>
        </w:rPr>
        <w:t xml:space="preserve"> pagastā</w:t>
      </w:r>
      <w:r w:rsidRPr="00B123D7">
        <w:rPr>
          <w:rFonts w:ascii="Times New Roman" w:eastAsiaTheme="minorHAnsi" w:hAnsi="Times New Roman" w:cs="Times New Roman"/>
          <w:snapToGrid w:val="0"/>
          <w:sz w:val="24"/>
          <w:szCs w:val="24"/>
          <w:lang w:eastAsia="en-US"/>
        </w:rPr>
        <w:tab/>
        <w:t>2022.gada ____._________</w:t>
      </w:r>
    </w:p>
    <w:p w14:paraId="1E799926" w14:textId="77777777" w:rsidR="00352658" w:rsidRPr="00B123D7" w:rsidRDefault="00352658" w:rsidP="00352658">
      <w:pPr>
        <w:widowControl w:val="0"/>
        <w:tabs>
          <w:tab w:val="left" w:pos="6379"/>
        </w:tabs>
        <w:rPr>
          <w:rFonts w:ascii="Times New Roman" w:eastAsiaTheme="minorHAnsi" w:hAnsi="Times New Roman" w:cs="Times New Roman"/>
          <w:snapToGrid w:val="0"/>
          <w:sz w:val="24"/>
          <w:szCs w:val="24"/>
          <w:lang w:eastAsia="en-US"/>
        </w:rPr>
      </w:pPr>
    </w:p>
    <w:p w14:paraId="586B3A00" w14:textId="61211B5A" w:rsidR="003E236B" w:rsidRPr="00B123D7" w:rsidRDefault="003E236B" w:rsidP="00352658">
      <w:pPr>
        <w:ind w:firstLine="567"/>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
          <w:sz w:val="24"/>
          <w:szCs w:val="24"/>
          <w:lang w:eastAsia="en-US"/>
        </w:rPr>
        <w:t>Gulbenes novada pašvaldība</w:t>
      </w:r>
      <w:r w:rsidRPr="00B123D7">
        <w:rPr>
          <w:rFonts w:ascii="Times New Roman" w:eastAsiaTheme="minorHAnsi" w:hAnsi="Times New Roman" w:cs="Times New Roman"/>
          <w:sz w:val="24"/>
          <w:szCs w:val="24"/>
          <w:lang w:eastAsia="en-US"/>
        </w:rPr>
        <w:t xml:space="preserve">, </w:t>
      </w:r>
      <w:proofErr w:type="spellStart"/>
      <w:r w:rsidRPr="00B123D7">
        <w:rPr>
          <w:rFonts w:ascii="Times New Roman" w:eastAsiaTheme="minorHAnsi" w:hAnsi="Times New Roman" w:cs="Times New Roman"/>
          <w:sz w:val="24"/>
          <w:szCs w:val="24"/>
          <w:lang w:eastAsia="en-US"/>
        </w:rPr>
        <w:t>reģ</w:t>
      </w:r>
      <w:proofErr w:type="spellEnd"/>
      <w:r w:rsidRPr="00B123D7">
        <w:rPr>
          <w:rFonts w:ascii="Times New Roman" w:eastAsiaTheme="minorHAnsi" w:hAnsi="Times New Roman" w:cs="Times New Roman"/>
          <w:sz w:val="24"/>
          <w:szCs w:val="24"/>
          <w:lang w:eastAsia="en-US"/>
        </w:rPr>
        <w:t xml:space="preserve">. Nr.90009116327, juridiskā adrese: Ābeļu iela 2, Gulbene, Gulbenes novads, LV-4401, turpmāk – Iznomātājs, </w:t>
      </w:r>
      <w:r w:rsidR="00D6127D" w:rsidRPr="00B123D7">
        <w:rPr>
          <w:rFonts w:ascii="Times New Roman" w:eastAsiaTheme="minorHAnsi" w:hAnsi="Times New Roman" w:cs="Times New Roman"/>
          <w:sz w:val="24"/>
          <w:szCs w:val="24"/>
          <w:lang w:eastAsia="en-US"/>
        </w:rPr>
        <w:t xml:space="preserve">kuru, pamatojoties uz Gulbenes novada Rankas pagasta pārvaldes nolikuma 8.6.apakšpunktu pārstāv </w:t>
      </w:r>
      <w:r w:rsidRPr="00B123D7">
        <w:rPr>
          <w:rFonts w:ascii="Times New Roman" w:eastAsiaTheme="minorHAnsi" w:hAnsi="Times New Roman" w:cs="Times New Roman"/>
          <w:sz w:val="24"/>
          <w:szCs w:val="24"/>
          <w:lang w:eastAsia="en-US"/>
        </w:rPr>
        <w:t xml:space="preserve">Gulbenes novada </w:t>
      </w:r>
      <w:r w:rsidR="00624382" w:rsidRPr="00B123D7">
        <w:rPr>
          <w:rFonts w:ascii="Times New Roman" w:eastAsiaTheme="minorHAnsi" w:hAnsi="Times New Roman" w:cs="Times New Roman"/>
          <w:sz w:val="24"/>
          <w:szCs w:val="24"/>
          <w:lang w:eastAsia="en-US"/>
        </w:rPr>
        <w:t>Rankas</w:t>
      </w:r>
      <w:r w:rsidRPr="00B123D7">
        <w:rPr>
          <w:rFonts w:ascii="Times New Roman" w:eastAsiaTheme="minorHAnsi" w:hAnsi="Times New Roman" w:cs="Times New Roman"/>
          <w:sz w:val="24"/>
          <w:szCs w:val="24"/>
          <w:lang w:eastAsia="en-US"/>
        </w:rPr>
        <w:t xml:space="preserve"> pagasta pārvaldes vadītāj</w:t>
      </w:r>
      <w:r w:rsidR="00D6127D" w:rsidRPr="00B123D7">
        <w:rPr>
          <w:rFonts w:ascii="Times New Roman" w:eastAsiaTheme="minorHAnsi" w:hAnsi="Times New Roman" w:cs="Times New Roman"/>
          <w:sz w:val="24"/>
          <w:szCs w:val="24"/>
          <w:lang w:eastAsia="en-US"/>
        </w:rPr>
        <w:t xml:space="preserve">s </w:t>
      </w:r>
      <w:r w:rsidRPr="00B123D7">
        <w:rPr>
          <w:rFonts w:ascii="Times New Roman" w:eastAsiaTheme="minorHAnsi" w:hAnsi="Times New Roman" w:cs="Times New Roman"/>
          <w:b/>
          <w:sz w:val="24"/>
          <w:szCs w:val="24"/>
          <w:lang w:eastAsia="en-US"/>
        </w:rPr>
        <w:t>_________ __________</w:t>
      </w:r>
      <w:r w:rsidRPr="00B123D7">
        <w:rPr>
          <w:rFonts w:ascii="Times New Roman" w:eastAsiaTheme="minorHAnsi" w:hAnsi="Times New Roman" w:cs="Times New Roman"/>
          <w:sz w:val="24"/>
          <w:szCs w:val="24"/>
          <w:lang w:eastAsia="en-US"/>
        </w:rPr>
        <w:t xml:space="preserve">, no vienas puses, un </w:t>
      </w:r>
    </w:p>
    <w:p w14:paraId="249D053E" w14:textId="77777777" w:rsidR="003E236B" w:rsidRPr="00B123D7" w:rsidRDefault="003E236B" w:rsidP="00352658">
      <w:pPr>
        <w:ind w:firstLine="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b/>
          <w:snapToGrid w:val="0"/>
          <w:sz w:val="24"/>
          <w:szCs w:val="24"/>
          <w:lang w:eastAsia="en-US"/>
        </w:rPr>
        <w:t>_____________________________</w:t>
      </w:r>
      <w:r w:rsidRPr="00B123D7">
        <w:rPr>
          <w:rFonts w:ascii="Times New Roman" w:eastAsiaTheme="minorHAnsi" w:hAnsi="Times New Roman" w:cs="Times New Roman"/>
          <w:snapToGrid w:val="0"/>
          <w:sz w:val="24"/>
          <w:szCs w:val="24"/>
          <w:lang w:eastAsia="en-US"/>
        </w:rPr>
        <w:t xml:space="preserve">, </w:t>
      </w:r>
      <w:proofErr w:type="spellStart"/>
      <w:r w:rsidRPr="00B123D7">
        <w:rPr>
          <w:rFonts w:ascii="Times New Roman" w:eastAsiaTheme="minorHAnsi" w:hAnsi="Times New Roman" w:cs="Times New Roman"/>
          <w:snapToGrid w:val="0"/>
          <w:sz w:val="24"/>
          <w:szCs w:val="24"/>
          <w:lang w:eastAsia="en-US"/>
        </w:rPr>
        <w:t>reģ</w:t>
      </w:r>
      <w:proofErr w:type="spellEnd"/>
      <w:r w:rsidRPr="00B123D7">
        <w:rPr>
          <w:rFonts w:ascii="Times New Roman" w:eastAsiaTheme="minorHAnsi" w:hAnsi="Times New Roman" w:cs="Times New Roman"/>
          <w:snapToGrid w:val="0"/>
          <w:sz w:val="24"/>
          <w:szCs w:val="24"/>
          <w:lang w:eastAsia="en-US"/>
        </w:rPr>
        <w:t xml:space="preserve">. Nr. vai personas kods ___________________, adrese__________: ____________________________, turpmāk – </w:t>
      </w:r>
      <w:r w:rsidRPr="00B123D7">
        <w:rPr>
          <w:rFonts w:ascii="Times New Roman" w:eastAsiaTheme="minorHAnsi" w:hAnsi="Times New Roman" w:cs="Times New Roman"/>
          <w:b/>
          <w:snapToGrid w:val="0"/>
          <w:sz w:val="24"/>
          <w:szCs w:val="24"/>
          <w:lang w:eastAsia="en-US"/>
        </w:rPr>
        <w:t>Nomnieks</w:t>
      </w:r>
      <w:r w:rsidRPr="00B123D7">
        <w:rPr>
          <w:rFonts w:ascii="Times New Roman" w:eastAsiaTheme="minorHAnsi" w:hAnsi="Times New Roman" w:cs="Times New Roman"/>
          <w:snapToGrid w:val="0"/>
          <w:sz w:val="24"/>
          <w:szCs w:val="24"/>
          <w:lang w:eastAsia="en-US"/>
        </w:rPr>
        <w:t>, no otras puses,</w:t>
      </w:r>
    </w:p>
    <w:p w14:paraId="36DEDCF0" w14:textId="79156F66" w:rsidR="003E236B" w:rsidRPr="00B123D7" w:rsidRDefault="003E236B" w:rsidP="00352658">
      <w:pPr>
        <w:ind w:firstLine="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napToGrid w:val="0"/>
          <w:sz w:val="24"/>
          <w:szCs w:val="24"/>
          <w:lang w:eastAsia="en-US"/>
        </w:rPr>
        <w:t xml:space="preserve">abi kopā turpmāk – </w:t>
      </w:r>
      <w:r w:rsidRPr="00B123D7">
        <w:rPr>
          <w:rFonts w:ascii="Times New Roman" w:hAnsi="Times New Roman" w:cs="Times New Roman"/>
          <w:b/>
          <w:snapToGrid w:val="0"/>
          <w:sz w:val="24"/>
          <w:szCs w:val="24"/>
          <w:lang w:eastAsia="en-US"/>
        </w:rPr>
        <w:t>Puses</w:t>
      </w:r>
      <w:r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z w:val="24"/>
          <w:szCs w:val="24"/>
        </w:rPr>
        <w:t xml:space="preserve">katrs atsevišķi – </w:t>
      </w:r>
      <w:r w:rsidRPr="00B123D7">
        <w:rPr>
          <w:rFonts w:ascii="Times New Roman" w:hAnsi="Times New Roman" w:cs="Times New Roman"/>
          <w:b/>
          <w:sz w:val="24"/>
          <w:szCs w:val="24"/>
        </w:rPr>
        <w:t>Puse</w:t>
      </w:r>
      <w:r w:rsidRPr="00B123D7">
        <w:rPr>
          <w:rFonts w:ascii="Times New Roman" w:hAnsi="Times New Roman" w:cs="Times New Roman"/>
          <w:sz w:val="24"/>
          <w:szCs w:val="24"/>
        </w:rPr>
        <w:t xml:space="preserve">, </w:t>
      </w:r>
      <w:r w:rsidRPr="00B123D7">
        <w:rPr>
          <w:rFonts w:ascii="Times New Roman" w:hAnsi="Times New Roman" w:cs="Times New Roman"/>
          <w:bCs/>
          <w:sz w:val="24"/>
          <w:szCs w:val="24"/>
        </w:rPr>
        <w:t>no brīvas gribas, bez spaidiem, maldības un viltus, apzinoties savas rīcības saturu, nozīmi un juridiskās sekas</w:t>
      </w:r>
      <w:r w:rsidRPr="00B123D7">
        <w:rPr>
          <w:rFonts w:ascii="Times New Roman" w:eastAsiaTheme="minorHAnsi" w:hAnsi="Times New Roman" w:cs="Times New Roman"/>
          <w:snapToGrid w:val="0"/>
          <w:sz w:val="24"/>
          <w:szCs w:val="24"/>
          <w:lang w:eastAsia="en-US"/>
        </w:rPr>
        <w:t>, pamatojoties uz Gulbenes novada pašvaldības Mantas iznomāšanas komisijas 2022.gada</w:t>
      </w:r>
      <w:r w:rsidR="0094012E" w:rsidRPr="00B123D7">
        <w:rPr>
          <w:rFonts w:ascii="Times New Roman" w:eastAsiaTheme="minorHAnsi" w:hAnsi="Times New Roman" w:cs="Times New Roman"/>
          <w:snapToGrid w:val="0"/>
          <w:sz w:val="24"/>
          <w:szCs w:val="24"/>
          <w:lang w:eastAsia="en-US"/>
        </w:rPr>
        <w:t xml:space="preserve"> __.</w:t>
      </w:r>
      <w:r w:rsidR="00E866FD" w:rsidRPr="00B123D7">
        <w:rPr>
          <w:rFonts w:ascii="Times New Roman" w:eastAsiaTheme="minorHAnsi" w:hAnsi="Times New Roman" w:cs="Times New Roman"/>
          <w:snapToGrid w:val="0"/>
          <w:sz w:val="24"/>
          <w:szCs w:val="24"/>
          <w:lang w:eastAsia="en-US"/>
        </w:rPr>
        <w:t>_______ sēdes lēmumu “</w:t>
      </w:r>
      <w:r w:rsidR="00624382" w:rsidRPr="00B123D7">
        <w:rPr>
          <w:rFonts w:ascii="Times New Roman" w:eastAsiaTheme="minorHAnsi" w:hAnsi="Times New Roman" w:cs="Times New Roman"/>
          <w:snapToGrid w:val="0"/>
          <w:sz w:val="24"/>
          <w:szCs w:val="24"/>
          <w:lang w:eastAsia="en-US"/>
        </w:rPr>
        <w:t>______________________</w:t>
      </w:r>
      <w:r w:rsidRPr="00B123D7">
        <w:rPr>
          <w:rFonts w:ascii="Times New Roman" w:eastAsiaTheme="minorHAnsi" w:hAnsi="Times New Roman" w:cs="Times New Roman"/>
          <w:snapToGrid w:val="0"/>
          <w:sz w:val="24"/>
          <w:szCs w:val="24"/>
          <w:lang w:eastAsia="en-US"/>
        </w:rPr>
        <w:t xml:space="preserve">” (protokols Nr.__, ___§) noslēdz šāda satura Līgumu, </w:t>
      </w:r>
      <w:r w:rsidRPr="00B123D7">
        <w:rPr>
          <w:rFonts w:ascii="Times New Roman" w:hAnsi="Times New Roman" w:cs="Times New Roman"/>
          <w:bCs/>
          <w:sz w:val="24"/>
          <w:szCs w:val="24"/>
        </w:rPr>
        <w:t>turpmāk – Līgums</w:t>
      </w:r>
      <w:r w:rsidRPr="00B123D7">
        <w:rPr>
          <w:rFonts w:ascii="Times New Roman" w:eastAsiaTheme="minorHAnsi" w:hAnsi="Times New Roman" w:cs="Times New Roman"/>
          <w:snapToGrid w:val="0"/>
          <w:sz w:val="24"/>
          <w:szCs w:val="24"/>
          <w:lang w:eastAsia="en-US"/>
        </w:rPr>
        <w:t>:</w:t>
      </w:r>
    </w:p>
    <w:p w14:paraId="1ECEAC9F" w14:textId="77777777" w:rsidR="003E236B" w:rsidRPr="00B123D7" w:rsidRDefault="003E236B" w:rsidP="00352658">
      <w:pPr>
        <w:tabs>
          <w:tab w:val="left" w:pos="0"/>
        </w:tabs>
        <w:ind w:firstLine="567"/>
        <w:jc w:val="both"/>
        <w:rPr>
          <w:rFonts w:ascii="Times New Roman" w:eastAsiaTheme="minorHAnsi" w:hAnsi="Times New Roman" w:cs="Times New Roman"/>
          <w:snapToGrid w:val="0"/>
          <w:sz w:val="24"/>
          <w:szCs w:val="24"/>
          <w:lang w:eastAsia="en-US"/>
        </w:rPr>
      </w:pPr>
    </w:p>
    <w:p w14:paraId="79C10389" w14:textId="77777777"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1.  L</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GUMA PRIEKŠMETS</w:t>
      </w:r>
    </w:p>
    <w:p w14:paraId="7CB18C50" w14:textId="77777777"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p>
    <w:p w14:paraId="4260C87B" w14:textId="4DD837E0" w:rsidR="003E236B" w:rsidRPr="00B123D7" w:rsidRDefault="003E236B"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z w:val="24"/>
          <w:szCs w:val="24"/>
          <w:lang w:eastAsia="en-US"/>
        </w:rPr>
        <w:t xml:space="preserve">Iznomātājs nodod, bet Nomnieks pieņem atlīdzības lietošanā </w:t>
      </w:r>
      <w:r w:rsidR="0094012E" w:rsidRPr="00B123D7">
        <w:rPr>
          <w:rFonts w:ascii="Times New Roman" w:hAnsi="Times New Roman" w:cs="Times New Roman"/>
          <w:noProof/>
          <w:sz w:val="24"/>
          <w:szCs w:val="24"/>
        </w:rPr>
        <w:t xml:space="preserve">nekustamā īpašuma </w:t>
      </w:r>
      <w:r w:rsidR="00624382" w:rsidRPr="00B123D7">
        <w:rPr>
          <w:rFonts w:ascii="Times New Roman" w:hAnsi="Times New Roman" w:cs="Times New Roman"/>
          <w:noProof/>
          <w:sz w:val="24"/>
          <w:szCs w:val="24"/>
        </w:rPr>
        <w:t>Rankas</w:t>
      </w:r>
      <w:r w:rsidR="0094012E" w:rsidRPr="00B123D7">
        <w:rPr>
          <w:rFonts w:ascii="Times New Roman" w:hAnsi="Times New Roman" w:cs="Times New Roman"/>
          <w:noProof/>
          <w:sz w:val="24"/>
          <w:szCs w:val="24"/>
        </w:rPr>
        <w:t xml:space="preserve"> pagastā ar nosaukumu “</w:t>
      </w:r>
      <w:r w:rsidR="00624382" w:rsidRPr="00B123D7">
        <w:rPr>
          <w:rFonts w:ascii="Times New Roman" w:hAnsi="Times New Roman" w:cs="Times New Roman"/>
          <w:noProof/>
          <w:sz w:val="24"/>
          <w:szCs w:val="24"/>
        </w:rPr>
        <w:t>Krastkalni</w:t>
      </w:r>
      <w:r w:rsidR="0094012E" w:rsidRPr="00B123D7">
        <w:rPr>
          <w:rFonts w:ascii="Times New Roman" w:hAnsi="Times New Roman" w:cs="Times New Roman"/>
          <w:noProof/>
          <w:sz w:val="24"/>
          <w:szCs w:val="24"/>
        </w:rPr>
        <w:t>”, kadastra Nr.</w:t>
      </w:r>
      <w:r w:rsidR="00624382" w:rsidRPr="00B123D7">
        <w:rPr>
          <w:rFonts w:ascii="Times New Roman" w:hAnsi="Times New Roman" w:cs="Times New Roman"/>
          <w:noProof/>
          <w:sz w:val="24"/>
          <w:szCs w:val="24"/>
        </w:rPr>
        <w:t>5084 008 0189</w:t>
      </w:r>
      <w:r w:rsidR="0094012E" w:rsidRPr="00B123D7">
        <w:rPr>
          <w:rFonts w:ascii="Times New Roman" w:hAnsi="Times New Roman" w:cs="Times New Roman"/>
          <w:noProof/>
          <w:sz w:val="24"/>
          <w:szCs w:val="24"/>
        </w:rPr>
        <w:t xml:space="preserve">, sastāvā </w:t>
      </w:r>
      <w:r w:rsidR="00D6127D" w:rsidRPr="00B123D7">
        <w:rPr>
          <w:rFonts w:ascii="Times New Roman" w:hAnsi="Times New Roman" w:cs="Times New Roman"/>
          <w:noProof/>
          <w:sz w:val="24"/>
          <w:szCs w:val="24"/>
        </w:rPr>
        <w:t>esošās ēkas</w:t>
      </w:r>
      <w:r w:rsidR="0094012E" w:rsidRPr="00B123D7">
        <w:rPr>
          <w:rFonts w:ascii="Times New Roman" w:hAnsi="Times New Roman" w:cs="Times New Roman"/>
          <w:noProof/>
          <w:sz w:val="24"/>
          <w:szCs w:val="24"/>
        </w:rPr>
        <w:t xml:space="preserve"> ar kadastra apzīmējumu </w:t>
      </w:r>
      <w:r w:rsidR="00624382" w:rsidRPr="00B123D7">
        <w:rPr>
          <w:rFonts w:ascii="Times New Roman" w:hAnsi="Times New Roman" w:cs="Times New Roman"/>
          <w:noProof/>
          <w:sz w:val="24"/>
          <w:szCs w:val="24"/>
        </w:rPr>
        <w:t>5084 008 0189 005</w:t>
      </w:r>
      <w:r w:rsidR="00AE6A95" w:rsidRPr="00B123D7">
        <w:rPr>
          <w:rFonts w:ascii="Times New Roman" w:hAnsi="Times New Roman" w:cs="Times New Roman"/>
          <w:noProof/>
          <w:sz w:val="24"/>
          <w:szCs w:val="24"/>
        </w:rPr>
        <w:t xml:space="preserve"> un adresi: “</w:t>
      </w:r>
      <w:r w:rsidR="00624382" w:rsidRPr="00B123D7">
        <w:rPr>
          <w:rFonts w:ascii="Times New Roman" w:hAnsi="Times New Roman" w:cs="Times New Roman"/>
          <w:noProof/>
          <w:sz w:val="24"/>
          <w:szCs w:val="24"/>
        </w:rPr>
        <w:t>Doktorāts</w:t>
      </w:r>
      <w:r w:rsidR="00AE6A95" w:rsidRPr="00B123D7">
        <w:rPr>
          <w:rFonts w:ascii="Times New Roman" w:hAnsi="Times New Roman" w:cs="Times New Roman"/>
          <w:noProof/>
          <w:sz w:val="24"/>
          <w:szCs w:val="24"/>
        </w:rPr>
        <w:t xml:space="preserve">”, </w:t>
      </w:r>
      <w:r w:rsidR="00624382" w:rsidRPr="00B123D7">
        <w:rPr>
          <w:rFonts w:ascii="Times New Roman" w:hAnsi="Times New Roman" w:cs="Times New Roman"/>
          <w:noProof/>
          <w:sz w:val="24"/>
          <w:szCs w:val="24"/>
        </w:rPr>
        <w:t>Ranka</w:t>
      </w:r>
      <w:r w:rsidR="00AE6A95" w:rsidRPr="00B123D7">
        <w:rPr>
          <w:rFonts w:ascii="Times New Roman" w:hAnsi="Times New Roman" w:cs="Times New Roman"/>
          <w:noProof/>
          <w:sz w:val="24"/>
          <w:szCs w:val="24"/>
        </w:rPr>
        <w:t xml:space="preserve">, </w:t>
      </w:r>
      <w:r w:rsidR="00624382" w:rsidRPr="00B123D7">
        <w:rPr>
          <w:rFonts w:ascii="Times New Roman" w:hAnsi="Times New Roman" w:cs="Times New Roman"/>
          <w:noProof/>
          <w:sz w:val="24"/>
          <w:szCs w:val="24"/>
        </w:rPr>
        <w:t>Rankas</w:t>
      </w:r>
      <w:r w:rsidR="00AE6A95" w:rsidRPr="00B123D7">
        <w:rPr>
          <w:rFonts w:ascii="Times New Roman" w:hAnsi="Times New Roman" w:cs="Times New Roman"/>
          <w:noProof/>
          <w:sz w:val="24"/>
          <w:szCs w:val="24"/>
        </w:rPr>
        <w:t xml:space="preserve"> pagasts, Gulbenes novads</w:t>
      </w:r>
      <w:r w:rsidR="0094012E" w:rsidRPr="00B123D7">
        <w:rPr>
          <w:rFonts w:ascii="Times New Roman" w:hAnsi="Times New Roman" w:cs="Times New Roman"/>
          <w:noProof/>
          <w:sz w:val="24"/>
          <w:szCs w:val="24"/>
        </w:rPr>
        <w:t>, telpu grup</w:t>
      </w:r>
      <w:r w:rsidR="004565EB" w:rsidRPr="00B123D7">
        <w:rPr>
          <w:rFonts w:ascii="Times New Roman" w:hAnsi="Times New Roman" w:cs="Times New Roman"/>
          <w:noProof/>
          <w:sz w:val="24"/>
          <w:szCs w:val="24"/>
        </w:rPr>
        <w:t>ā</w:t>
      </w:r>
      <w:r w:rsidR="0094012E" w:rsidRPr="00B123D7">
        <w:rPr>
          <w:rFonts w:ascii="Times New Roman" w:hAnsi="Times New Roman" w:cs="Times New Roman"/>
          <w:noProof/>
          <w:sz w:val="24"/>
          <w:szCs w:val="24"/>
        </w:rPr>
        <w:t xml:space="preserve"> ar kadastra apzīmējumu </w:t>
      </w:r>
      <w:r w:rsidR="00624382" w:rsidRPr="00B123D7">
        <w:rPr>
          <w:rFonts w:ascii="Times New Roman" w:hAnsi="Times New Roman" w:cs="Times New Roman"/>
          <w:noProof/>
          <w:sz w:val="24"/>
          <w:szCs w:val="24"/>
        </w:rPr>
        <w:t>5084 008 0189 005 004</w:t>
      </w:r>
      <w:r w:rsidR="0094012E" w:rsidRPr="00B123D7">
        <w:rPr>
          <w:rFonts w:ascii="Times New Roman" w:hAnsi="Times New Roman" w:cs="Times New Roman"/>
          <w:noProof/>
          <w:sz w:val="24"/>
          <w:szCs w:val="24"/>
        </w:rPr>
        <w:t xml:space="preserve"> ietilpstoš</w:t>
      </w:r>
      <w:r w:rsidR="00624382" w:rsidRPr="00B123D7">
        <w:rPr>
          <w:rFonts w:ascii="Times New Roman" w:hAnsi="Times New Roman" w:cs="Times New Roman"/>
          <w:noProof/>
          <w:sz w:val="24"/>
          <w:szCs w:val="24"/>
        </w:rPr>
        <w:t>ās</w:t>
      </w:r>
      <w:r w:rsidR="0094012E" w:rsidRPr="00B123D7">
        <w:rPr>
          <w:rFonts w:ascii="Times New Roman" w:hAnsi="Times New Roman" w:cs="Times New Roman"/>
          <w:noProof/>
          <w:sz w:val="24"/>
          <w:szCs w:val="24"/>
        </w:rPr>
        <w:t xml:space="preserve"> </w:t>
      </w:r>
      <w:r w:rsidR="0094012E" w:rsidRPr="00B123D7">
        <w:rPr>
          <w:rFonts w:ascii="Times New Roman" w:hAnsi="Times New Roman" w:cs="Times New Roman"/>
          <w:sz w:val="24"/>
          <w:szCs w:val="24"/>
        </w:rPr>
        <w:t>nedzīvojam</w:t>
      </w:r>
      <w:r w:rsidR="00624382" w:rsidRPr="00B123D7">
        <w:rPr>
          <w:rFonts w:ascii="Times New Roman" w:hAnsi="Times New Roman" w:cs="Times New Roman"/>
          <w:sz w:val="24"/>
          <w:szCs w:val="24"/>
        </w:rPr>
        <w:t>ās</w:t>
      </w:r>
      <w:r w:rsidR="0094012E" w:rsidRPr="00B123D7">
        <w:rPr>
          <w:rFonts w:ascii="Times New Roman" w:hAnsi="Times New Roman" w:cs="Times New Roman"/>
          <w:sz w:val="24"/>
          <w:szCs w:val="24"/>
        </w:rPr>
        <w:t xml:space="preserve"> telp</w:t>
      </w:r>
      <w:r w:rsidR="00624382" w:rsidRPr="00B123D7">
        <w:rPr>
          <w:rFonts w:ascii="Times New Roman" w:hAnsi="Times New Roman" w:cs="Times New Roman"/>
          <w:sz w:val="24"/>
          <w:szCs w:val="24"/>
        </w:rPr>
        <w:t>as</w:t>
      </w:r>
      <w:r w:rsidR="0094012E" w:rsidRPr="00B123D7">
        <w:rPr>
          <w:rFonts w:ascii="Times New Roman" w:hAnsi="Times New Roman" w:cs="Times New Roman"/>
          <w:sz w:val="24"/>
          <w:szCs w:val="24"/>
        </w:rPr>
        <w:t xml:space="preserve"> </w:t>
      </w:r>
      <w:r w:rsidR="00AE6A95" w:rsidRPr="00B123D7">
        <w:rPr>
          <w:rFonts w:ascii="Times New Roman" w:hAnsi="Times New Roman" w:cs="Times New Roman"/>
          <w:noProof/>
          <w:sz w:val="24"/>
          <w:szCs w:val="24"/>
        </w:rPr>
        <w:t>Nr.</w:t>
      </w:r>
      <w:r w:rsidR="00624382" w:rsidRPr="00B123D7">
        <w:rPr>
          <w:rFonts w:ascii="Times New Roman" w:hAnsi="Times New Roman" w:cs="Times New Roman"/>
          <w:noProof/>
          <w:sz w:val="24"/>
          <w:szCs w:val="24"/>
        </w:rPr>
        <w:t>1, Nr.2, Nr.7, Nr.8 un Nr.9</w:t>
      </w:r>
      <w:r w:rsidR="0094012E" w:rsidRPr="00B123D7">
        <w:rPr>
          <w:rFonts w:ascii="Times New Roman" w:hAnsi="Times New Roman" w:cs="Times New Roman"/>
          <w:noProof/>
          <w:sz w:val="24"/>
          <w:szCs w:val="24"/>
        </w:rPr>
        <w:t xml:space="preserve"> </w:t>
      </w:r>
      <w:r w:rsidR="00AE6A95" w:rsidRPr="00B123D7">
        <w:rPr>
          <w:rFonts w:ascii="Times New Roman" w:hAnsi="Times New Roman" w:cs="Times New Roman"/>
          <w:noProof/>
          <w:sz w:val="24"/>
          <w:szCs w:val="24"/>
        </w:rPr>
        <w:t xml:space="preserve">ar </w:t>
      </w:r>
      <w:r w:rsidR="004565EB" w:rsidRPr="00B123D7">
        <w:rPr>
          <w:rFonts w:ascii="Times New Roman" w:hAnsi="Times New Roman" w:cs="Times New Roman"/>
          <w:noProof/>
          <w:sz w:val="24"/>
          <w:szCs w:val="24"/>
        </w:rPr>
        <w:t xml:space="preserve">kopējo </w:t>
      </w:r>
      <w:r w:rsidR="00AE6A95" w:rsidRPr="00B123D7">
        <w:rPr>
          <w:rFonts w:ascii="Times New Roman" w:hAnsi="Times New Roman" w:cs="Times New Roman"/>
          <w:noProof/>
          <w:sz w:val="24"/>
          <w:szCs w:val="24"/>
        </w:rPr>
        <w:t xml:space="preserve">platību </w:t>
      </w:r>
      <w:r w:rsidR="00624382" w:rsidRPr="00B123D7">
        <w:rPr>
          <w:rFonts w:ascii="Times New Roman" w:hAnsi="Times New Roman" w:cs="Times New Roman"/>
          <w:noProof/>
          <w:sz w:val="24"/>
          <w:szCs w:val="24"/>
        </w:rPr>
        <w:lastRenderedPageBreak/>
        <w:t>56,7</w:t>
      </w:r>
      <w:r w:rsidR="0094012E" w:rsidRPr="00B123D7">
        <w:rPr>
          <w:rFonts w:ascii="Times New Roman" w:hAnsi="Times New Roman" w:cs="Times New Roman"/>
          <w:noProof/>
          <w:sz w:val="24"/>
          <w:szCs w:val="24"/>
        </w:rPr>
        <w:t xml:space="preserve"> </w:t>
      </w:r>
      <w:r w:rsidR="0094012E" w:rsidRPr="00B123D7">
        <w:rPr>
          <w:rFonts w:ascii="Times New Roman" w:hAnsi="Times New Roman" w:cs="Times New Roman"/>
          <w:sz w:val="24"/>
          <w:szCs w:val="24"/>
        </w:rPr>
        <w:t>m</w:t>
      </w:r>
      <w:r w:rsidR="0094012E" w:rsidRPr="00B123D7">
        <w:rPr>
          <w:rFonts w:ascii="Times New Roman" w:hAnsi="Times New Roman" w:cs="Times New Roman"/>
          <w:sz w:val="24"/>
          <w:szCs w:val="24"/>
          <w:vertAlign w:val="superscript"/>
        </w:rPr>
        <w:t>2</w:t>
      </w:r>
      <w:r w:rsidRPr="00B123D7">
        <w:rPr>
          <w:rFonts w:ascii="Times New Roman" w:hAnsi="Times New Roman" w:cs="Times New Roman"/>
          <w:noProof/>
          <w:sz w:val="24"/>
          <w:szCs w:val="24"/>
        </w:rPr>
        <w:t xml:space="preserve"> (turpmāk – Telpa</w:t>
      </w:r>
      <w:r w:rsidR="003D21FF" w:rsidRPr="00B123D7">
        <w:rPr>
          <w:rFonts w:ascii="Times New Roman" w:hAnsi="Times New Roman" w:cs="Times New Roman"/>
          <w:noProof/>
          <w:sz w:val="24"/>
          <w:szCs w:val="24"/>
        </w:rPr>
        <w:t>s</w:t>
      </w:r>
      <w:r w:rsidRPr="00B123D7">
        <w:rPr>
          <w:rFonts w:ascii="Times New Roman" w:hAnsi="Times New Roman" w:cs="Times New Roman"/>
          <w:noProof/>
          <w:sz w:val="24"/>
          <w:szCs w:val="24"/>
        </w:rPr>
        <w:t xml:space="preserve">), </w:t>
      </w:r>
      <w:r w:rsidR="00651663" w:rsidRPr="00B123D7">
        <w:rPr>
          <w:rFonts w:ascii="Times New Roman" w:hAnsi="Times New Roman" w:cs="Times New Roman"/>
          <w:sz w:val="24"/>
          <w:szCs w:val="24"/>
        </w:rPr>
        <w:t>(1</w:t>
      </w:r>
      <w:r w:rsidR="003D21FF" w:rsidRPr="00B123D7">
        <w:rPr>
          <w:rFonts w:ascii="Times New Roman" w:hAnsi="Times New Roman" w:cs="Times New Roman"/>
          <w:sz w:val="24"/>
          <w:szCs w:val="24"/>
        </w:rPr>
        <w:t>.pielikums – Telpu</w:t>
      </w:r>
      <w:r w:rsidRPr="00B123D7">
        <w:rPr>
          <w:rFonts w:ascii="Times New Roman" w:hAnsi="Times New Roman" w:cs="Times New Roman"/>
          <w:sz w:val="24"/>
          <w:szCs w:val="24"/>
        </w:rPr>
        <w:t xml:space="preserve"> plāna shēma).</w:t>
      </w:r>
    </w:p>
    <w:p w14:paraId="15F7F46C" w14:textId="7AF7AA28" w:rsidR="003E236B" w:rsidRPr="00B123D7"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Iznomātājs nodod Telpas</w:t>
      </w:r>
      <w:r w:rsidR="003E236B" w:rsidRPr="00B123D7">
        <w:rPr>
          <w:rFonts w:ascii="Times New Roman" w:hAnsi="Times New Roman" w:cs="Times New Roman"/>
          <w:sz w:val="24"/>
          <w:szCs w:val="24"/>
        </w:rPr>
        <w:t xml:space="preserve"> Nomni</w:t>
      </w:r>
      <w:r w:rsidR="00FE61F9" w:rsidRPr="00B123D7">
        <w:rPr>
          <w:rFonts w:ascii="Times New Roman" w:hAnsi="Times New Roman" w:cs="Times New Roman"/>
          <w:sz w:val="24"/>
          <w:szCs w:val="24"/>
        </w:rPr>
        <w:t xml:space="preserve">ekam </w:t>
      </w:r>
      <w:r w:rsidR="004565EB" w:rsidRPr="00B123D7">
        <w:rPr>
          <w:rFonts w:ascii="Times New Roman" w:hAnsi="Times New Roman" w:cs="Times New Roman"/>
          <w:color w:val="000000" w:themeColor="text1"/>
          <w:sz w:val="24"/>
          <w:szCs w:val="24"/>
        </w:rPr>
        <w:t>veselības aprūpes pakalpojumu sniegšanai</w:t>
      </w:r>
      <w:r w:rsidR="003E236B" w:rsidRPr="00B123D7">
        <w:rPr>
          <w:rFonts w:ascii="Times New Roman" w:hAnsi="Times New Roman" w:cs="Times New Roman"/>
          <w:color w:val="000000" w:themeColor="text1"/>
          <w:sz w:val="24"/>
          <w:szCs w:val="24"/>
        </w:rPr>
        <w:t xml:space="preserve"> </w:t>
      </w:r>
      <w:r w:rsidR="003E236B" w:rsidRPr="00B123D7">
        <w:rPr>
          <w:rFonts w:ascii="Times New Roman" w:hAnsi="Times New Roman" w:cs="Times New Roman"/>
          <w:sz w:val="24"/>
          <w:szCs w:val="24"/>
        </w:rPr>
        <w:t>no 2022.gada __.__________ līdz 2027.gada __.__________.</w:t>
      </w:r>
    </w:p>
    <w:p w14:paraId="64688FA0" w14:textId="77777777" w:rsidR="003E236B" w:rsidRPr="00B123D7"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Telpu</w:t>
      </w:r>
      <w:r w:rsidR="003E236B" w:rsidRPr="00B123D7">
        <w:rPr>
          <w:rFonts w:ascii="Times New Roman" w:hAnsi="Times New Roman" w:cs="Times New Roman"/>
          <w:sz w:val="24"/>
          <w:szCs w:val="24"/>
        </w:rPr>
        <w:t xml:space="preserve"> tehniskais stāvoklis un kvalitāte Pusēm ir zināma un par to nav nekādu pretenziju.</w:t>
      </w:r>
      <w:r w:rsidR="003E236B" w:rsidRPr="00B123D7">
        <w:rPr>
          <w:rFonts w:ascii="Times New Roman" w:eastAsiaTheme="minorHAnsi" w:hAnsi="Times New Roman" w:cs="Times New Roman"/>
          <w:snapToGrid w:val="0"/>
          <w:sz w:val="24"/>
          <w:szCs w:val="24"/>
        </w:rPr>
        <w:t xml:space="preserve"> Telpa</w:t>
      </w:r>
      <w:r w:rsidRPr="00B123D7">
        <w:rPr>
          <w:rFonts w:ascii="Times New Roman" w:eastAsiaTheme="minorHAnsi" w:hAnsi="Times New Roman" w:cs="Times New Roman"/>
          <w:snapToGrid w:val="0"/>
          <w:sz w:val="24"/>
          <w:szCs w:val="24"/>
        </w:rPr>
        <w:t>s</w:t>
      </w:r>
      <w:r w:rsidR="003E236B" w:rsidRPr="00B123D7">
        <w:rPr>
          <w:rFonts w:ascii="Times New Roman" w:eastAsiaTheme="minorHAnsi" w:hAnsi="Times New Roman" w:cs="Times New Roman"/>
          <w:snapToGrid w:val="0"/>
          <w:sz w:val="24"/>
          <w:szCs w:val="24"/>
        </w:rPr>
        <w:t xml:space="preserve"> Nomniekam tiek nodota</w:t>
      </w:r>
      <w:r w:rsidRPr="00B123D7">
        <w:rPr>
          <w:rFonts w:ascii="Times New Roman" w:eastAsiaTheme="minorHAnsi" w:hAnsi="Times New Roman" w:cs="Times New Roman"/>
          <w:snapToGrid w:val="0"/>
          <w:sz w:val="24"/>
          <w:szCs w:val="24"/>
        </w:rPr>
        <w:t>s</w:t>
      </w:r>
      <w:r w:rsidR="003E236B" w:rsidRPr="00B123D7">
        <w:rPr>
          <w:rFonts w:ascii="Times New Roman" w:eastAsiaTheme="minorHAnsi" w:hAnsi="Times New Roman" w:cs="Times New Roman"/>
          <w:snapToGrid w:val="0"/>
          <w:sz w:val="24"/>
          <w:szCs w:val="24"/>
        </w:rPr>
        <w:t xml:space="preserve">, sastādot nodošanas–pieņemšanas aktu, kas pēc abpusējas parakstīšanas kļūst par </w:t>
      </w:r>
      <w:r w:rsidR="00651663" w:rsidRPr="00B123D7">
        <w:rPr>
          <w:rFonts w:ascii="Times New Roman" w:hAnsi="Times New Roman" w:cs="Times New Roman"/>
          <w:sz w:val="24"/>
          <w:szCs w:val="24"/>
        </w:rPr>
        <w:t>Līguma neatņemamu sastāvdaļu (2</w:t>
      </w:r>
      <w:r w:rsidR="003E236B" w:rsidRPr="00B123D7">
        <w:rPr>
          <w:rFonts w:ascii="Times New Roman" w:hAnsi="Times New Roman" w:cs="Times New Roman"/>
          <w:sz w:val="24"/>
          <w:szCs w:val="24"/>
        </w:rPr>
        <w:t>.pielikums).</w:t>
      </w:r>
    </w:p>
    <w:p w14:paraId="29DFE8C3" w14:textId="77777777" w:rsidR="003E236B" w:rsidRPr="00B123D7" w:rsidRDefault="003E236B" w:rsidP="00352658">
      <w:pPr>
        <w:widowControl w:val="0"/>
        <w:tabs>
          <w:tab w:val="left" w:pos="1134"/>
        </w:tabs>
        <w:snapToGrid w:val="0"/>
        <w:jc w:val="both"/>
        <w:rPr>
          <w:rFonts w:ascii="Times New Roman" w:hAnsi="Times New Roman" w:cs="Times New Roman"/>
          <w:sz w:val="24"/>
          <w:szCs w:val="24"/>
        </w:rPr>
      </w:pPr>
    </w:p>
    <w:p w14:paraId="0DF1554A" w14:textId="77777777" w:rsidR="003E236B" w:rsidRPr="00B123D7" w:rsidRDefault="003E236B" w:rsidP="0035265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MAKSĀJUMI UN NORĒĶINU KĀRT</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BA</w:t>
      </w:r>
    </w:p>
    <w:p w14:paraId="7E61A031" w14:textId="77777777" w:rsidR="008B563C" w:rsidRPr="00B123D7" w:rsidRDefault="008B563C" w:rsidP="00352658">
      <w:pPr>
        <w:rPr>
          <w:rFonts w:ascii="Times New Roman" w:hAnsi="Times New Roman" w:cs="Times New Roman"/>
          <w:sz w:val="24"/>
          <w:szCs w:val="24"/>
        </w:rPr>
      </w:pPr>
    </w:p>
    <w:p w14:paraId="024B6D5E" w14:textId="6FC71915" w:rsidR="005C1618" w:rsidRPr="00B123D7" w:rsidRDefault="00A4364B"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 xml:space="preserve">Nomas maksa </w:t>
      </w:r>
      <w:r w:rsidR="005C1618" w:rsidRPr="00B123D7">
        <w:rPr>
          <w:rFonts w:ascii="Times New Roman" w:hAnsi="Times New Roman" w:cs="Times New Roman"/>
          <w:snapToGrid w:val="0"/>
          <w:sz w:val="24"/>
          <w:szCs w:val="24"/>
          <w:lang w:eastAsia="en-US"/>
        </w:rPr>
        <w:t xml:space="preserve">(bez pievienotās vērtības nodokļa (turpmāk – PVN) </w:t>
      </w:r>
      <w:r w:rsidR="005C1618" w:rsidRPr="00B123D7">
        <w:rPr>
          <w:rFonts w:ascii="Times New Roman" w:hAnsi="Times New Roman" w:cs="Times New Roman"/>
          <w:sz w:val="24"/>
          <w:szCs w:val="24"/>
        </w:rPr>
        <w:t xml:space="preserve">par </w:t>
      </w:r>
      <w:r w:rsidR="001269AA" w:rsidRPr="00B123D7">
        <w:rPr>
          <w:rFonts w:ascii="Times New Roman" w:hAnsi="Times New Roman" w:cs="Times New Roman"/>
          <w:sz w:val="24"/>
          <w:szCs w:val="24"/>
        </w:rPr>
        <w:t>Telpu</w:t>
      </w:r>
      <w:r w:rsidR="005C1618" w:rsidRPr="00B123D7">
        <w:rPr>
          <w:rFonts w:ascii="Times New Roman" w:hAnsi="Times New Roman" w:cs="Times New Roman"/>
          <w:sz w:val="24"/>
          <w:szCs w:val="24"/>
        </w:rPr>
        <w:t xml:space="preserve"> </w:t>
      </w:r>
      <w:r w:rsidR="005C1618" w:rsidRPr="00B123D7">
        <w:rPr>
          <w:rFonts w:ascii="Times New Roman" w:hAnsi="Times New Roman" w:cs="Times New Roman"/>
          <w:snapToGrid w:val="0"/>
          <w:sz w:val="24"/>
          <w:szCs w:val="24"/>
          <w:lang w:eastAsia="en-US"/>
        </w:rPr>
        <w:t>lietošanu no 202___.gada ___._____________ tiek noteikta</w:t>
      </w:r>
      <w:r w:rsidR="00C371A6" w:rsidRPr="00B123D7">
        <w:rPr>
          <w:rFonts w:ascii="Times New Roman" w:hAnsi="Times New Roman" w:cs="Times New Roman"/>
          <w:snapToGrid w:val="0"/>
          <w:sz w:val="24"/>
          <w:szCs w:val="24"/>
          <w:lang w:eastAsia="en-US"/>
        </w:rPr>
        <w:t xml:space="preserve"> </w:t>
      </w:r>
      <w:r w:rsidR="005C1618" w:rsidRPr="00B123D7">
        <w:rPr>
          <w:rFonts w:ascii="Times New Roman" w:hAnsi="Times New Roman" w:cs="Times New Roman"/>
          <w:snapToGrid w:val="0"/>
          <w:sz w:val="24"/>
          <w:szCs w:val="24"/>
          <w:lang w:eastAsia="en-US"/>
        </w:rPr>
        <w:t xml:space="preserve"> ___________</w:t>
      </w:r>
      <w:r w:rsidR="005C1618" w:rsidRPr="00B123D7">
        <w:rPr>
          <w:rFonts w:ascii="Times New Roman" w:hAnsi="Times New Roman" w:cs="Times New Roman"/>
          <w:sz w:val="24"/>
          <w:szCs w:val="24"/>
        </w:rPr>
        <w:t xml:space="preserve"> EUR </w:t>
      </w:r>
      <w:r w:rsidR="005C1618" w:rsidRPr="00B123D7">
        <w:rPr>
          <w:rFonts w:ascii="Times New Roman" w:hAnsi="Times New Roman" w:cs="Times New Roman"/>
          <w:snapToGrid w:val="0"/>
          <w:sz w:val="24"/>
          <w:szCs w:val="24"/>
          <w:lang w:eastAsia="en-US"/>
        </w:rPr>
        <w:t>(______________</w:t>
      </w:r>
      <w:r w:rsidR="005C1618" w:rsidRPr="00B123D7">
        <w:rPr>
          <w:rFonts w:ascii="Times New Roman" w:hAnsi="Times New Roman" w:cs="Times New Roman"/>
          <w:sz w:val="24"/>
          <w:szCs w:val="24"/>
        </w:rPr>
        <w:t xml:space="preserve"> </w:t>
      </w:r>
      <w:r w:rsidR="005C1618" w:rsidRPr="00B123D7">
        <w:rPr>
          <w:rFonts w:ascii="Times New Roman" w:hAnsi="Times New Roman" w:cs="Times New Roman"/>
          <w:i/>
          <w:sz w:val="24"/>
          <w:szCs w:val="24"/>
        </w:rPr>
        <w:t xml:space="preserve">euro </w:t>
      </w:r>
      <w:r w:rsidR="005C1618" w:rsidRPr="00B123D7">
        <w:rPr>
          <w:rFonts w:ascii="Times New Roman" w:hAnsi="Times New Roman" w:cs="Times New Roman"/>
          <w:snapToGrid w:val="0"/>
          <w:sz w:val="24"/>
          <w:szCs w:val="24"/>
          <w:lang w:eastAsia="en-US"/>
        </w:rPr>
        <w:t>_______________</w:t>
      </w:r>
      <w:r w:rsidR="005C1618" w:rsidRPr="00B123D7">
        <w:rPr>
          <w:rFonts w:ascii="Times New Roman" w:hAnsi="Times New Roman" w:cs="Times New Roman"/>
          <w:sz w:val="24"/>
          <w:szCs w:val="24"/>
        </w:rPr>
        <w:t xml:space="preserve">centi) mēnesī </w:t>
      </w:r>
      <w:r w:rsidR="005C1618" w:rsidRPr="00B123D7">
        <w:rPr>
          <w:rFonts w:ascii="Times New Roman" w:hAnsi="Times New Roman" w:cs="Times New Roman"/>
          <w:snapToGrid w:val="0"/>
          <w:sz w:val="24"/>
          <w:szCs w:val="24"/>
          <w:lang w:eastAsia="en-US"/>
        </w:rPr>
        <w:t>(turpmāk – Nomas maksa).</w:t>
      </w:r>
    </w:p>
    <w:p w14:paraId="1320216B" w14:textId="37B84229" w:rsidR="00B123D7" w:rsidRPr="00B123D7" w:rsidRDefault="00B123D7" w:rsidP="00352658">
      <w:pPr>
        <w:numPr>
          <w:ilvl w:val="1"/>
          <w:numId w:val="1"/>
        </w:numPr>
        <w:tabs>
          <w:tab w:val="clear" w:pos="567"/>
          <w:tab w:val="num" w:pos="993"/>
        </w:tabs>
        <w:ind w:firstLine="426"/>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rPr>
        <w:t xml:space="preserve">Papildus nomas maksai Nomnieks </w:t>
      </w:r>
      <w:r w:rsidRPr="00B123D7">
        <w:rPr>
          <w:rFonts w:ascii="Times New Roman" w:hAnsi="Times New Roman" w:cs="Times New Roman"/>
          <w:color w:val="000000" w:themeColor="text1"/>
          <w:sz w:val="24"/>
          <w:szCs w:val="24"/>
          <w:shd w:val="clear" w:color="auto" w:fill="FFFFFF"/>
        </w:rPr>
        <w:t xml:space="preserve">norēķinās </w:t>
      </w:r>
      <w:r w:rsidRPr="00B123D7">
        <w:rPr>
          <w:rFonts w:ascii="Times New Roman" w:hAnsi="Times New Roman" w:cs="Times New Roman"/>
          <w:color w:val="000000" w:themeColor="text1"/>
          <w:sz w:val="24"/>
          <w:szCs w:val="24"/>
        </w:rPr>
        <w:t>par komunālajiem pakalpojumiem, ievērojot Līguma 2.3.punktā noteikto norēķinu kārtību. Samaksu par šo pakalpojumu lietošanu</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veic Iznomātājam, pamatojoties uz saņemtajiem pakalpojumiem un </w:t>
      </w:r>
      <w:r>
        <w:rPr>
          <w:rFonts w:ascii="Times New Roman" w:hAnsi="Times New Roman" w:cs="Times New Roman"/>
          <w:color w:val="000000" w:themeColor="text1"/>
          <w:sz w:val="24"/>
          <w:szCs w:val="24"/>
        </w:rPr>
        <w:t>pakalpojumu sniedzēju</w:t>
      </w:r>
      <w:r w:rsidRPr="00B123D7">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zrakstītajiem </w:t>
      </w:r>
      <w:r w:rsidRPr="00B123D7">
        <w:rPr>
          <w:rFonts w:ascii="Times New Roman" w:hAnsi="Times New Roman" w:cs="Times New Roman"/>
          <w:color w:val="000000" w:themeColor="text1"/>
          <w:sz w:val="24"/>
          <w:szCs w:val="24"/>
        </w:rPr>
        <w:t>rēķiniem.</w:t>
      </w:r>
    </w:p>
    <w:p w14:paraId="52AEBA8B" w14:textId="77777777" w:rsidR="00B123D7" w:rsidRPr="00B123D7" w:rsidRDefault="00B123D7" w:rsidP="00352658">
      <w:pPr>
        <w:numPr>
          <w:ilvl w:val="1"/>
          <w:numId w:val="1"/>
        </w:numPr>
        <w:tabs>
          <w:tab w:val="clear" w:pos="567"/>
          <w:tab w:val="num" w:pos="993"/>
        </w:tabs>
        <w:ind w:firstLine="426"/>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rPr>
        <w:t>Iznomātājs</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apņemas </w:t>
      </w:r>
      <w:r w:rsidRPr="00B123D7">
        <w:rPr>
          <w:rFonts w:ascii="Times New Roman" w:hAnsi="Times New Roman" w:cs="Times New Roman"/>
          <w:color w:val="000000" w:themeColor="text1"/>
          <w:sz w:val="24"/>
          <w:szCs w:val="24"/>
        </w:rPr>
        <w:t>nodrošināt</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Nomnieku</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ar šādiem komunālajiem pakalpojumiem:</w:t>
      </w:r>
    </w:p>
    <w:p w14:paraId="3DDCC344" w14:textId="35F0FC01" w:rsidR="00C52061" w:rsidRPr="00B123D7" w:rsidRDefault="00C52061"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bCs/>
          <w:iCs/>
          <w:color w:val="000000" w:themeColor="text1"/>
          <w:sz w:val="24"/>
          <w:szCs w:val="24"/>
          <w:u w:val="single"/>
        </w:rPr>
        <w:t xml:space="preserve">ar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bCs/>
          <w:color w:val="000000" w:themeColor="text1"/>
          <w:sz w:val="24"/>
          <w:szCs w:val="24"/>
          <w:u w:val="single"/>
        </w:rPr>
        <w:t xml:space="preserve">Par patērēto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maksā </w:t>
      </w:r>
      <w:r w:rsidRPr="00B123D7">
        <w:rPr>
          <w:rFonts w:ascii="Times New Roman" w:hAnsi="Times New Roman" w:cs="Times New Roman"/>
          <w:bCs/>
          <w:color w:val="000000" w:themeColor="text1"/>
          <w:sz w:val="24"/>
          <w:szCs w:val="24"/>
        </w:rPr>
        <w:t>Iznomātājam,</w:t>
      </w:r>
      <w:r w:rsidRPr="00B123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pamatojoties uz </w:t>
      </w:r>
      <w:r w:rsidR="003E4C83">
        <w:rPr>
          <w:rFonts w:ascii="Times New Roman" w:hAnsi="Times New Roman" w:cs="Times New Roman"/>
          <w:color w:val="000000" w:themeColor="text1"/>
          <w:sz w:val="24"/>
          <w:szCs w:val="24"/>
        </w:rPr>
        <w:t>kontrol</w:t>
      </w:r>
      <w:r w:rsidRPr="00B123D7">
        <w:rPr>
          <w:rFonts w:ascii="Times New Roman" w:hAnsi="Times New Roman" w:cs="Times New Roman"/>
          <w:color w:val="000000" w:themeColor="text1"/>
          <w:sz w:val="24"/>
          <w:szCs w:val="24"/>
        </w:rPr>
        <w:t>skaitītāja rādījumiem,</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atbilstoši noteiktajiem tarifiem. </w:t>
      </w:r>
      <w:r w:rsidRPr="00B123D7">
        <w:rPr>
          <w:rFonts w:ascii="Times New Roman" w:hAnsi="Times New Roman" w:cs="Times New Roman"/>
          <w:bCs/>
          <w:iCs/>
          <w:color w:val="000000" w:themeColor="text1"/>
          <w:sz w:val="24"/>
          <w:szCs w:val="24"/>
        </w:rPr>
        <w:t>Noteikto tarifu izmaiņas gadījumā, rēķins tiek izra</w:t>
      </w:r>
      <w:r w:rsidR="003E4C83">
        <w:rPr>
          <w:rFonts w:ascii="Times New Roman" w:hAnsi="Times New Roman" w:cs="Times New Roman"/>
          <w:bCs/>
          <w:iCs/>
          <w:color w:val="000000" w:themeColor="text1"/>
          <w:sz w:val="24"/>
          <w:szCs w:val="24"/>
        </w:rPr>
        <w:t xml:space="preserve">kstīts saskaņā ar jauno tarifu. </w:t>
      </w:r>
      <w:r w:rsidRPr="00B123D7">
        <w:rPr>
          <w:rFonts w:ascii="Times New Roman" w:hAnsi="Times New Roman" w:cs="Times New Roman"/>
          <w:bCs/>
          <w:iCs/>
          <w:color w:val="000000" w:themeColor="text1"/>
          <w:sz w:val="24"/>
          <w:szCs w:val="24"/>
        </w:rPr>
        <w:t xml:space="preserve">Pielikumā rēķinam tiek pievienotas dokumentu kopijas, kas apstiprina jauno </w:t>
      </w:r>
      <w:r w:rsidR="003E4C83">
        <w:rPr>
          <w:rFonts w:ascii="Times New Roman" w:hAnsi="Times New Roman" w:cs="Times New Roman"/>
          <w:bCs/>
          <w:iCs/>
          <w:color w:val="000000" w:themeColor="text1"/>
          <w:sz w:val="24"/>
          <w:szCs w:val="24"/>
        </w:rPr>
        <w:t>elektro</w:t>
      </w:r>
      <w:r w:rsidRPr="00B123D7">
        <w:rPr>
          <w:rFonts w:ascii="Times New Roman" w:hAnsi="Times New Roman" w:cs="Times New Roman"/>
          <w:bCs/>
          <w:iCs/>
          <w:color w:val="000000" w:themeColor="text1"/>
          <w:sz w:val="24"/>
          <w:szCs w:val="24"/>
        </w:rPr>
        <w:t>enerģijas cenu;</w:t>
      </w:r>
    </w:p>
    <w:p w14:paraId="14375AF0" w14:textId="1640C076" w:rsidR="00B123D7" w:rsidRPr="00B123D7" w:rsidRDefault="00B123D7"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bCs/>
          <w:iCs/>
          <w:color w:val="000000" w:themeColor="text1"/>
          <w:sz w:val="24"/>
          <w:szCs w:val="24"/>
          <w:u w:val="single"/>
        </w:rPr>
        <w:t xml:space="preserve">ar </w:t>
      </w:r>
      <w:r w:rsidRPr="00B123D7">
        <w:rPr>
          <w:rFonts w:ascii="Times New Roman" w:hAnsi="Times New Roman" w:cs="Times New Roman"/>
          <w:bCs/>
          <w:color w:val="000000" w:themeColor="text1"/>
          <w:sz w:val="24"/>
          <w:szCs w:val="24"/>
          <w:u w:val="single"/>
        </w:rPr>
        <w:t>siltumenerģiju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nomāto telpu</w:t>
      </w:r>
      <w:r w:rsidRPr="00B123D7">
        <w:rPr>
          <w:rFonts w:ascii="Times New Roman" w:hAnsi="Times New Roman" w:cs="Times New Roman"/>
          <w:bCs/>
          <w:color w:val="000000" w:themeColor="text1"/>
          <w:sz w:val="24"/>
          <w:szCs w:val="24"/>
        </w:rPr>
        <w:t xml:space="preserve"> apkurināmā platība – </w:t>
      </w:r>
      <w:r>
        <w:rPr>
          <w:rFonts w:ascii="Times New Roman" w:hAnsi="Times New Roman" w:cs="Times New Roman"/>
          <w:sz w:val="24"/>
          <w:szCs w:val="24"/>
        </w:rPr>
        <w:t>56,7</w:t>
      </w:r>
      <w:r w:rsidRPr="00B123D7">
        <w:rPr>
          <w:rFonts w:ascii="Times New Roman" w:hAnsi="Times New Roman" w:cs="Times New Roman"/>
          <w:sz w:val="24"/>
          <w:szCs w:val="24"/>
        </w:rPr>
        <w:t xml:space="preserve"> </w:t>
      </w:r>
      <w:r w:rsidRPr="00B123D7">
        <w:rPr>
          <w:rFonts w:ascii="Times New Roman" w:hAnsi="Times New Roman" w:cs="Times New Roman"/>
          <w:bCs/>
          <w:color w:val="000000" w:themeColor="text1"/>
          <w:sz w:val="24"/>
          <w:szCs w:val="24"/>
        </w:rPr>
        <w:t>m</w:t>
      </w:r>
      <w:r w:rsidRPr="00B123D7">
        <w:rPr>
          <w:rFonts w:ascii="Times New Roman" w:hAnsi="Times New Roman" w:cs="Times New Roman"/>
          <w:bCs/>
          <w:color w:val="000000" w:themeColor="text1"/>
          <w:sz w:val="24"/>
          <w:szCs w:val="24"/>
          <w:vertAlign w:val="superscript"/>
        </w:rPr>
        <w:t>2</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bCs/>
          <w:color w:val="000000" w:themeColor="text1"/>
          <w:sz w:val="24"/>
          <w:szCs w:val="24"/>
          <w:u w:val="single"/>
        </w:rPr>
        <w:t>Par patērēto siltumenerģiju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maksā </w:t>
      </w:r>
      <w:r w:rsidRPr="00B123D7">
        <w:rPr>
          <w:rFonts w:ascii="Times New Roman" w:hAnsi="Times New Roman" w:cs="Times New Roman"/>
          <w:bCs/>
          <w:color w:val="000000" w:themeColor="text1"/>
          <w:sz w:val="24"/>
          <w:szCs w:val="24"/>
        </w:rPr>
        <w:t>Iznomātājam,</w:t>
      </w:r>
      <w:r w:rsidRPr="00B123D7">
        <w:rPr>
          <w:rFonts w:ascii="Times New Roman" w:hAnsi="Times New Roman" w:cs="Times New Roman"/>
          <w:color w:val="000000" w:themeColor="text1"/>
          <w:sz w:val="24"/>
          <w:szCs w:val="24"/>
        </w:rPr>
        <w:t xml:space="preserve"> pamatojoties uz ēkai piegādātās siltumenerģijas aprēķinu,</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atbilstoši noteiktajiem tarifiem un nomāto telpu apkurināmajai platībai. </w:t>
      </w:r>
      <w:r w:rsidRPr="00B123D7">
        <w:rPr>
          <w:rFonts w:ascii="Times New Roman" w:hAnsi="Times New Roman" w:cs="Times New Roman"/>
          <w:bCs/>
          <w:iCs/>
          <w:color w:val="000000" w:themeColor="text1"/>
          <w:sz w:val="24"/>
          <w:szCs w:val="24"/>
        </w:rPr>
        <w:t>Noteikto tarifu izmaiņas gadījumā, rēķins tiek izrakstīts saskaņā ar jauno tarifu. Pielikumā rēķinam tiek pievienotas dokumentu kopijas, kas apstiprina jauno siltumenerģijas cenu;</w:t>
      </w:r>
    </w:p>
    <w:p w14:paraId="2AA86701" w14:textId="4846D1CB" w:rsidR="00B123D7" w:rsidRPr="00B123D7" w:rsidRDefault="00B123D7"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u w:val="single"/>
        </w:rPr>
        <w:t>ar</w:t>
      </w:r>
      <w:r w:rsidR="003E4C83">
        <w:rPr>
          <w:rFonts w:ascii="Times New Roman" w:hAnsi="Times New Roman" w:cs="Times New Roman"/>
          <w:color w:val="000000" w:themeColor="text1"/>
          <w:sz w:val="24"/>
          <w:szCs w:val="24"/>
          <w:u w:val="single"/>
        </w:rPr>
        <w:t xml:space="preserve"> </w:t>
      </w:r>
      <w:r w:rsidRPr="00B123D7">
        <w:rPr>
          <w:rFonts w:ascii="Times New Roman" w:hAnsi="Times New Roman" w:cs="Times New Roman"/>
          <w:color w:val="000000" w:themeColor="text1"/>
          <w:sz w:val="24"/>
          <w:szCs w:val="24"/>
          <w:u w:val="single"/>
        </w:rPr>
        <w:t>ūdensapgādi un sadzīves notekūdeņu novadīšanu</w:t>
      </w:r>
      <w:r w:rsidRPr="00B123D7">
        <w:rPr>
          <w:rFonts w:ascii="Times New Roman" w:hAnsi="Times New Roman" w:cs="Times New Roman"/>
          <w:color w:val="000000" w:themeColor="text1"/>
          <w:sz w:val="24"/>
          <w:szCs w:val="24"/>
        </w:rPr>
        <w:t xml:space="preserve">; </w:t>
      </w:r>
      <w:r w:rsidRPr="00B123D7">
        <w:rPr>
          <w:rFonts w:ascii="Times New Roman" w:hAnsi="Times New Roman" w:cs="Times New Roman"/>
          <w:color w:val="000000" w:themeColor="text1"/>
          <w:sz w:val="24"/>
          <w:szCs w:val="24"/>
          <w:u w:val="single"/>
        </w:rPr>
        <w:t>Par piegādāto ūdeni</w:t>
      </w:r>
      <w:r w:rsidRPr="00B123D7">
        <w:rPr>
          <w:rFonts w:ascii="Times New Roman" w:hAnsi="Times New Roman" w:cs="Times New Roman"/>
          <w:color w:val="000000" w:themeColor="text1"/>
          <w:sz w:val="24"/>
          <w:szCs w:val="24"/>
        </w:rPr>
        <w:t xml:space="preserve"> Nomnieks maksā Iznomātājam, pamatojoties uz ūdens patēriņa skaitītāja rādījumiem. </w:t>
      </w:r>
      <w:r w:rsidRPr="00B123D7">
        <w:rPr>
          <w:rFonts w:ascii="Times New Roman" w:hAnsi="Times New Roman" w:cs="Times New Roman"/>
          <w:color w:val="000000" w:themeColor="text1"/>
          <w:sz w:val="24"/>
          <w:szCs w:val="24"/>
          <w:u w:val="single"/>
        </w:rPr>
        <w:t>Novadīto sadzīves notekūdeņu</w:t>
      </w:r>
      <w:r w:rsidRPr="00B123D7">
        <w:rPr>
          <w:rFonts w:ascii="Times New Roman" w:hAnsi="Times New Roman" w:cs="Times New Roman"/>
          <w:color w:val="000000" w:themeColor="text1"/>
          <w:sz w:val="24"/>
          <w:szCs w:val="24"/>
        </w:rPr>
        <w:t xml:space="preserve"> daudzumu kanalizācijā pieņem vienādu ar piegādātā ūdens daudzumu.</w:t>
      </w:r>
      <w:r w:rsidR="003E4C83">
        <w:rPr>
          <w:rFonts w:ascii="Times New Roman" w:hAnsi="Times New Roman" w:cs="Times New Roman"/>
          <w:color w:val="000000" w:themeColor="text1"/>
          <w:sz w:val="24"/>
          <w:szCs w:val="24"/>
        </w:rPr>
        <w:t xml:space="preserve"> </w:t>
      </w:r>
      <w:r w:rsidRPr="00B123D7">
        <w:rPr>
          <w:rFonts w:ascii="Times New Roman" w:hAnsi="Times New Roman" w:cs="Times New Roman"/>
          <w:color w:val="000000" w:themeColor="text1"/>
          <w:sz w:val="24"/>
          <w:szCs w:val="24"/>
        </w:rPr>
        <w:t>Norēķinu veic atbilstoši ūdenssaimniecības pakalpojuma sniedzēja noteiktajiem tarifiem. Noteikto tarifu izmaiņu gadījumā, rēķins tiek izrakstīts saskaņā ar jauno tarifu. Pielikumā rēķinam tiek pievienotas dokumentu kopijas, kas apstiprina jauno ūdensapgādes</w:t>
      </w:r>
      <w:r w:rsidR="003E4C83">
        <w:rPr>
          <w:rFonts w:ascii="Times New Roman" w:hAnsi="Times New Roman" w:cs="Times New Roman"/>
          <w:color w:val="000000" w:themeColor="text1"/>
          <w:sz w:val="24"/>
          <w:szCs w:val="24"/>
        </w:rPr>
        <w:t xml:space="preserve"> un notekūdeņu pieņemšanas cenu.</w:t>
      </w:r>
    </w:p>
    <w:p w14:paraId="22AF627A" w14:textId="44B9D29B" w:rsidR="00B77667" w:rsidRPr="00B123D7" w:rsidRDefault="00B77667" w:rsidP="00352658">
      <w:pPr>
        <w:numPr>
          <w:ilvl w:val="1"/>
          <w:numId w:val="1"/>
        </w:numPr>
        <w:tabs>
          <w:tab w:val="left" w:pos="993"/>
        </w:tabs>
        <w:ind w:firstLine="426"/>
        <w:jc w:val="both"/>
        <w:rPr>
          <w:rFonts w:ascii="Times New Roman" w:eastAsiaTheme="minorHAnsi" w:hAnsi="Times New Roman" w:cs="Times New Roman"/>
          <w:sz w:val="24"/>
          <w:szCs w:val="24"/>
          <w:lang w:eastAsia="en-US"/>
        </w:rPr>
      </w:pPr>
      <w:r w:rsidRPr="00B123D7">
        <w:rPr>
          <w:rFonts w:ascii="Times New Roman" w:hAnsi="Times New Roman" w:cs="Times New Roman"/>
          <w:sz w:val="24"/>
          <w:szCs w:val="24"/>
        </w:rPr>
        <w:t>Nomas maksu</w:t>
      </w:r>
      <w:r w:rsidR="003E4C83">
        <w:rPr>
          <w:rFonts w:ascii="Times New Roman" w:hAnsi="Times New Roman" w:cs="Times New Roman"/>
          <w:sz w:val="24"/>
          <w:szCs w:val="24"/>
        </w:rPr>
        <w:t xml:space="preserve"> un maksu par komunālajiem pakalpojumiem </w:t>
      </w:r>
      <w:r w:rsidRPr="00B123D7">
        <w:rPr>
          <w:rFonts w:ascii="Times New Roman" w:hAnsi="Times New Roman" w:cs="Times New Roman"/>
          <w:sz w:val="24"/>
          <w:szCs w:val="24"/>
        </w:rPr>
        <w:t xml:space="preserve">Nomnieks maksā ar pārskaitījumu uz Līgumā norādīto </w:t>
      </w:r>
      <w:r w:rsidRPr="003E4C83">
        <w:rPr>
          <w:rFonts w:ascii="Times New Roman" w:hAnsi="Times New Roman" w:cs="Times New Roman"/>
          <w:sz w:val="24"/>
          <w:szCs w:val="24"/>
        </w:rPr>
        <w:t xml:space="preserve">Iznomātāja bankas kontu katru mēnesi 20 (divdesmit) dienu laikā no rēķina izrakstīšanas dienas. </w:t>
      </w:r>
      <w:r w:rsidR="003E4C83" w:rsidRPr="003E4C83">
        <w:rPr>
          <w:rFonts w:ascii="Times New Roman" w:hAnsi="Times New Roman"/>
          <w:snapToGrid w:val="0"/>
          <w:color w:val="000000" w:themeColor="text1"/>
          <w:sz w:val="24"/>
          <w:szCs w:val="24"/>
          <w:lang w:eastAsia="en-US"/>
        </w:rPr>
        <w:t>Iznomātājs par Līguma 2.1. un 2.2.punktā noteiktajiem maksājumiem sagatavo vienu rēķinu mēnesī</w:t>
      </w:r>
      <w:r w:rsidR="003E4C83" w:rsidRPr="003E4C83">
        <w:rPr>
          <w:rFonts w:ascii="Times New Roman" w:hAnsi="Times New Roman"/>
          <w:color w:val="000000" w:themeColor="text1"/>
          <w:sz w:val="24"/>
          <w:szCs w:val="24"/>
        </w:rPr>
        <w:t xml:space="preserve">. </w:t>
      </w:r>
      <w:r w:rsidRPr="003E4C83">
        <w:rPr>
          <w:rFonts w:ascii="Times New Roman" w:hAnsi="Times New Roman" w:cs="Times New Roman"/>
          <w:sz w:val="24"/>
          <w:szCs w:val="24"/>
        </w:rPr>
        <w:t>Rēķins Nomniekam tiek nosūtīts</w:t>
      </w:r>
      <w:r w:rsidRPr="003E4C83">
        <w:rPr>
          <w:rFonts w:ascii="Times New Roman" w:hAnsi="Times New Roman" w:cs="Times New Roman"/>
          <w:snapToGrid w:val="0"/>
          <w:sz w:val="24"/>
          <w:szCs w:val="24"/>
          <w:lang w:eastAsia="en-US"/>
        </w:rPr>
        <w:t xml:space="preserve"> elektroniski līdz kārtējā mēneša 5.(piektajam</w:t>
      </w:r>
      <w:r w:rsidRPr="003E4C83">
        <w:rPr>
          <w:rFonts w:ascii="Times New Roman" w:hAnsi="Times New Roman" w:cs="Times New Roman"/>
          <w:sz w:val="24"/>
          <w:szCs w:val="24"/>
        </w:rPr>
        <w:t>) datumam uz Līgu</w:t>
      </w:r>
      <w:r w:rsidRPr="00B123D7">
        <w:rPr>
          <w:rFonts w:ascii="Times New Roman" w:hAnsi="Times New Roman" w:cs="Times New Roman"/>
          <w:sz w:val="24"/>
          <w:szCs w:val="24"/>
        </w:rPr>
        <w:t xml:space="preserve">mā norādīto Nomnieka elektroniskā pasta adresi no Iznomātāja elektroniskā pasta adreses </w:t>
      </w:r>
      <w:hyperlink r:id="rId5" w:history="1">
        <w:r w:rsidRPr="00B123D7">
          <w:rPr>
            <w:rStyle w:val="Hipersaite"/>
            <w:rFonts w:ascii="Times New Roman" w:hAnsi="Times New Roman" w:cs="Times New Roman"/>
            <w:sz w:val="24"/>
            <w:szCs w:val="24"/>
          </w:rPr>
          <w:t>rekini@gulbene.lv</w:t>
        </w:r>
      </w:hyperlink>
      <w:r w:rsidRPr="00B123D7">
        <w:rPr>
          <w:rFonts w:ascii="Times New Roman" w:hAnsi="Times New Roman" w:cs="Times New Roman"/>
          <w:sz w:val="24"/>
          <w:szCs w:val="24"/>
        </w:rPr>
        <w:t xml:space="preserve">.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w:t>
      </w:r>
      <w:r w:rsidRPr="00B123D7">
        <w:rPr>
          <w:rFonts w:ascii="Times New Roman" w:hAnsi="Times New Roman" w:cs="Times New Roman"/>
          <w:sz w:val="24"/>
          <w:szCs w:val="24"/>
        </w:rPr>
        <w:lastRenderedPageBreak/>
        <w:t>15.datumam par tā nesaņemšanu nav paziņojis Iznomātājam. Jebkura no Pusēm nekavējoties in</w:t>
      </w:r>
      <w:r w:rsidR="000C5169" w:rsidRPr="00B123D7">
        <w:rPr>
          <w:rFonts w:ascii="Times New Roman" w:hAnsi="Times New Roman" w:cs="Times New Roman"/>
          <w:sz w:val="24"/>
          <w:szCs w:val="24"/>
        </w:rPr>
        <w:t xml:space="preserve">formē otru, ja mainās </w:t>
      </w:r>
      <w:r w:rsidR="00800755">
        <w:rPr>
          <w:rFonts w:ascii="Times New Roman" w:hAnsi="Times New Roman" w:cs="Times New Roman"/>
          <w:sz w:val="24"/>
          <w:szCs w:val="24"/>
        </w:rPr>
        <w:t xml:space="preserve">šajā </w:t>
      </w:r>
      <w:r w:rsidRPr="00B123D7">
        <w:rPr>
          <w:rFonts w:ascii="Times New Roman" w:hAnsi="Times New Roman" w:cs="Times New Roman"/>
          <w:sz w:val="24"/>
          <w:szCs w:val="24"/>
        </w:rPr>
        <w:t>punktā norādītās elektroniskā pasta adreses.</w:t>
      </w:r>
      <w:r w:rsidR="00800755">
        <w:rPr>
          <w:rFonts w:ascii="Times New Roman" w:hAnsi="Times New Roman" w:cs="Times New Roman"/>
          <w:sz w:val="24"/>
          <w:szCs w:val="24"/>
        </w:rPr>
        <w:tab/>
      </w:r>
    </w:p>
    <w:p w14:paraId="5ED3736F" w14:textId="46DEEE9C"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 w:val="24"/>
          <w:szCs w:val="24"/>
        </w:rPr>
      </w:pPr>
      <w:r w:rsidRPr="00B123D7">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110,00 EUR (viens simts desmit </w:t>
      </w:r>
      <w:r w:rsidRPr="00B123D7">
        <w:rPr>
          <w:rFonts w:ascii="Times New Roman" w:eastAsiaTheme="minorHAnsi" w:hAnsi="Times New Roman"/>
          <w:i/>
          <w:iCs/>
          <w:sz w:val="24"/>
          <w:szCs w:val="24"/>
        </w:rPr>
        <w:t>euro</w:t>
      </w:r>
      <w:r w:rsidRPr="00B123D7">
        <w:rPr>
          <w:rFonts w:ascii="Times New Roman" w:eastAsiaTheme="minorHAnsi" w:hAnsi="Times New Roman"/>
          <w:sz w:val="24"/>
          <w:szCs w:val="24"/>
        </w:rPr>
        <w:t xml:space="preserve">) apmērā bez pievienotās vērtības nodokļa (turpmāk – PVN). Samaksa veicama uz Līgumā norādīto Iznomātāja bankas kontu 2 (divu) mēnešu laikā no Nomas līguma spēkā </w:t>
      </w:r>
      <w:r w:rsidR="001A5AF2" w:rsidRPr="00B123D7">
        <w:rPr>
          <w:rFonts w:ascii="Times New Roman" w:eastAsiaTheme="minorHAnsi" w:hAnsi="Times New Roman"/>
          <w:sz w:val="24"/>
          <w:szCs w:val="24"/>
        </w:rPr>
        <w:t>stāšanās</w:t>
      </w:r>
      <w:r w:rsidR="001A5AF2" w:rsidRPr="00B123D7">
        <w:rPr>
          <w:rFonts w:ascii="Times New Roman" w:eastAsiaTheme="minorHAnsi" w:hAnsi="Times New Roman"/>
          <w:sz w:val="24"/>
          <w:szCs w:val="24"/>
        </w:rPr>
        <w:t xml:space="preserve"> dienas</w:t>
      </w:r>
      <w:r w:rsidRPr="00B123D7">
        <w:rPr>
          <w:rFonts w:ascii="Times New Roman" w:eastAsiaTheme="minorHAnsi" w:hAnsi="Times New Roman"/>
          <w:sz w:val="24"/>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2.1.</w:t>
      </w:r>
      <w:r w:rsidR="00800755">
        <w:rPr>
          <w:rFonts w:ascii="Times New Roman" w:hAnsi="Times New Roman" w:cs="Times New Roman"/>
          <w:snapToGrid w:val="0"/>
          <w:sz w:val="24"/>
          <w:szCs w:val="24"/>
          <w:lang w:eastAsia="en-US"/>
        </w:rPr>
        <w:t xml:space="preserve"> un 2.2. </w:t>
      </w:r>
      <w:r w:rsidRPr="00B123D7">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PVN likmei</w:t>
      </w:r>
      <w:r w:rsidR="001F5F67" w:rsidRPr="00B123D7">
        <w:rPr>
          <w:rFonts w:ascii="Times New Roman" w:hAnsi="Times New Roman" w:cs="Times New Roman"/>
          <w:snapToGrid w:val="0"/>
          <w:sz w:val="24"/>
          <w:szCs w:val="24"/>
          <w:lang w:eastAsia="en-US"/>
        </w:rPr>
        <w:t>,</w:t>
      </w:r>
      <w:r w:rsidRPr="00B123D7">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Pr="00B123D7" w:rsidRDefault="00BE000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 xml:space="preserve">Visi Līgumā paredzētie maksājumi tiek uzskatīti par samaksātiem </w:t>
      </w:r>
      <w:r w:rsidRPr="00B123D7">
        <w:rPr>
          <w:rFonts w:ascii="Times New Roman" w:hAnsi="Times New Roman" w:cs="Times New Roman"/>
          <w:snapToGrid w:val="0"/>
          <w:sz w:val="24"/>
          <w:szCs w:val="24"/>
          <w:lang w:eastAsia="en-US"/>
        </w:rPr>
        <w:t>dienā</w:t>
      </w:r>
      <w:r w:rsidRPr="00B123D7">
        <w:rPr>
          <w:rFonts w:ascii="Times New Roman" w:hAnsi="Times New Roman" w:cs="Times New Roman"/>
          <w:sz w:val="24"/>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lastRenderedPageBreak/>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ascii="Times New Roman" w:eastAsiaTheme="minorHAnsi" w:hAnsi="Times New Roman" w:cs="Times New Roman"/>
          <w:snapToGrid w:val="0"/>
          <w:sz w:val="24"/>
          <w:szCs w:val="24"/>
          <w:lang w:eastAsia="en-US"/>
        </w:rPr>
        <w:t>otro</w:t>
      </w:r>
      <w:r w:rsidRPr="00B123D7">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reizi gadā nākamajam nomas periodam, ja </w:t>
      </w:r>
      <w:r w:rsidR="001C04EC" w:rsidRPr="00B123D7">
        <w:rPr>
          <w:rFonts w:ascii="Times New Roman" w:eastAsiaTheme="minorHAnsi" w:hAnsi="Times New Roman" w:cs="Times New Roman"/>
          <w:snapToGrid w:val="0"/>
          <w:sz w:val="24"/>
          <w:szCs w:val="24"/>
          <w:lang w:eastAsia="en-US"/>
        </w:rPr>
        <w:t>ir mainījušies Iznomātāja Telpu</w:t>
      </w:r>
      <w:r w:rsidRPr="00B123D7">
        <w:rPr>
          <w:rFonts w:ascii="Times New Roman" w:eastAsiaTheme="minorHAnsi" w:hAnsi="Times New Roman" w:cs="Times New Roman"/>
          <w:snapToGrid w:val="0"/>
          <w:sz w:val="24"/>
          <w:szCs w:val="24"/>
          <w:lang w:eastAsia="en-US"/>
        </w:rPr>
        <w:t xml:space="preserve"> plānotie pārvaldīšanas izdevumi;</w:t>
      </w:r>
    </w:p>
    <w:p w14:paraId="69318061" w14:textId="16B55845" w:rsidR="00DE75ED"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normatīvie akti paredzēs citu Nomas maksas</w:t>
      </w:r>
      <w:r w:rsidR="001A5AF2" w:rsidRPr="00B123D7">
        <w:rPr>
          <w:rFonts w:ascii="Times New Roman" w:hAnsi="Times New Roman" w:cs="Times New Roman"/>
          <w:sz w:val="24"/>
          <w:szCs w:val="24"/>
        </w:rPr>
        <w:t xml:space="preserve"> apmēru vai nomas maksas </w:t>
      </w:r>
      <w:r w:rsidRPr="00B123D7">
        <w:rPr>
          <w:rFonts w:ascii="Times New Roman" w:hAnsi="Times New Roman" w:cs="Times New Roman"/>
          <w:sz w:val="24"/>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.1. un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 xml:space="preserve">Iznomātāja rakstiskajā paziņojumā norādītajā apmērā, bez papildus rakstiskas vienošanās </w:t>
      </w:r>
      <w:r w:rsidRPr="00B123D7">
        <w:rPr>
          <w:rFonts w:ascii="Times New Roman" w:hAnsi="Times New Roman" w:cs="Times New Roman"/>
          <w:snapToGrid w:val="0"/>
          <w:sz w:val="24"/>
          <w:szCs w:val="24"/>
          <w:lang w:eastAsia="en-US"/>
        </w:rPr>
        <w:lastRenderedPageBreak/>
        <w:t>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Iznomātājam ir tiesības nemainīt nomas maksas apmēru 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Nomniekam nav tiesīb</w:t>
      </w:r>
      <w:r w:rsidR="001A5AF2" w:rsidRPr="00B123D7">
        <w:rPr>
          <w:rFonts w:ascii="Times New Roman" w:hAnsi="Times New Roman" w:cs="Times New Roman"/>
          <w:sz w:val="24"/>
          <w:szCs w:val="24"/>
        </w:rPr>
        <w:t>u</w:t>
      </w:r>
      <w:r w:rsidRPr="00B123D7">
        <w:rPr>
          <w:rFonts w:ascii="Times New Roman" w:hAnsi="Times New Roman" w:cs="Times New Roman"/>
          <w:sz w:val="24"/>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77777777" w:rsidR="00552D44" w:rsidRPr="00B123D7" w:rsidRDefault="00552D44"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rPr>
        <w:t>Nomnieks patstāvīgi apmaksā visus nodokļus, nodevas un iespējamus līgumsodus un soda naudas, kas saistītas ar viņa darbību Telpā</w:t>
      </w:r>
      <w:r w:rsidR="001C04EC" w:rsidRPr="00B123D7">
        <w:rPr>
          <w:rFonts w:ascii="Times New Roman" w:hAnsi="Times New Roman" w:cs="Times New Roman"/>
          <w:snapToGrid w:val="0"/>
          <w:sz w:val="24"/>
          <w:szCs w:val="24"/>
        </w:rPr>
        <w:t>s</w:t>
      </w:r>
      <w:r w:rsidRPr="00B123D7">
        <w:rPr>
          <w:rFonts w:ascii="Times New Roman" w:hAnsi="Times New Roman" w:cs="Times New Roman"/>
          <w:snapToGrid w:val="0"/>
          <w:sz w:val="24"/>
          <w:szCs w:val="24"/>
        </w:rPr>
        <w:t>.</w:t>
      </w:r>
    </w:p>
    <w:p w14:paraId="0FA8AE7F" w14:textId="15BDEB40" w:rsidR="00AF7560" w:rsidRPr="00B123D7" w:rsidRDefault="00AF7560"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patstāvīgi slēdz līgumus ar pakalpojumu sniedzējiem par Telp</w:t>
      </w:r>
      <w:r w:rsidR="001A5AF2" w:rsidRPr="00B123D7">
        <w:rPr>
          <w:rFonts w:ascii="Times New Roman" w:hAnsi="Times New Roman" w:cs="Times New Roman"/>
          <w:snapToGrid w:val="0"/>
          <w:sz w:val="24"/>
          <w:szCs w:val="24"/>
          <w:lang w:eastAsia="en-US"/>
        </w:rPr>
        <w:t>u</w:t>
      </w:r>
      <w:r w:rsidRPr="00B123D7">
        <w:rPr>
          <w:rFonts w:ascii="Times New Roman" w:hAnsi="Times New Roman" w:cs="Times New Roman"/>
          <w:snapToGrid w:val="0"/>
          <w:sz w:val="24"/>
          <w:szCs w:val="24"/>
          <w:lang w:eastAsia="en-US"/>
        </w:rPr>
        <w:t xml:space="preserve"> uzturēšanai nepieciešamo pakalpojumu nodrošināšanu</w:t>
      </w:r>
      <w:r w:rsidR="001C0F16">
        <w:rPr>
          <w:rFonts w:ascii="Times New Roman" w:hAnsi="Times New Roman" w:cs="Times New Roman"/>
          <w:snapToGrid w:val="0"/>
          <w:sz w:val="24"/>
          <w:szCs w:val="24"/>
          <w:lang w:eastAsia="en-US"/>
        </w:rPr>
        <w:t>, izņemot Līguma 2.3.punktā minētos</w:t>
      </w:r>
      <w:r w:rsidRPr="00B123D7">
        <w:rPr>
          <w:rFonts w:ascii="Times New Roman" w:hAnsi="Times New Roman" w:cs="Times New Roman"/>
          <w:snapToGrid w:val="0"/>
          <w:sz w:val="24"/>
          <w:szCs w:val="24"/>
          <w:lang w:eastAsia="en-US"/>
        </w:rPr>
        <w:t>.</w:t>
      </w:r>
      <w:r w:rsidR="00C371A6"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Par šiem pakalpojumiem Nomnieks norēķinās ar attiecīgā pakalpojuma sniedzēju, veicot tiešus maksājumus pakalpojuma sniedzējam, bez atlīdzības prasījuma tiesībām pret Iznomātāju.</w:t>
      </w:r>
    </w:p>
    <w:p w14:paraId="51C6E088" w14:textId="77777777" w:rsidR="00E30064" w:rsidRPr="00B123D7" w:rsidRDefault="00E30064" w:rsidP="00352658">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Pr="00B123D7"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NOMNIEKA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lastRenderedPageBreak/>
        <w:t>Nomnieka tiesības:</w:t>
      </w:r>
    </w:p>
    <w:p w14:paraId="2FEB61A2" w14:textId="5E0B1F8D"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1C0F16">
        <w:rPr>
          <w:rFonts w:ascii="Times New Roman" w:eastAsiaTheme="minorHAnsi" w:hAnsi="Times New Roman"/>
          <w:snapToGrid w:val="0"/>
          <w:sz w:val="24"/>
          <w:szCs w:val="24"/>
        </w:rPr>
        <w:t>etraucēti lietot Telpas</w:t>
      </w:r>
      <w:r w:rsidR="00167ECB" w:rsidRPr="00B123D7">
        <w:rPr>
          <w:rFonts w:ascii="Times New Roman" w:eastAsiaTheme="minorHAnsi" w:hAnsi="Times New Roman"/>
          <w:snapToGrid w:val="0"/>
          <w:sz w:val="24"/>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167ECB" w:rsidRPr="00B123D7">
        <w:rPr>
          <w:rFonts w:ascii="Times New Roman" w:eastAsiaTheme="minorHAnsi" w:hAnsi="Times New Roman"/>
          <w:snapToGrid w:val="0"/>
          <w:sz w:val="24"/>
          <w:szCs w:val="24"/>
        </w:rPr>
        <w:t>askaņojot ar Iznomātāju samaksāt nomas maksu priekšlaicīgi;</w:t>
      </w:r>
    </w:p>
    <w:p w14:paraId="40B336C2"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67ECB" w:rsidRPr="00B123D7">
        <w:rPr>
          <w:rFonts w:ascii="Times New Roman" w:eastAsiaTheme="minorHAnsi" w:hAnsi="Times New Roman"/>
          <w:snapToGrid w:val="0"/>
          <w:sz w:val="24"/>
          <w:szCs w:val="24"/>
        </w:rPr>
        <w:t>zvietot bez maksas Nomnieka iestādes nosaukumu un darba laiku pie ieejas ēkā;</w:t>
      </w:r>
    </w:p>
    <w:p w14:paraId="36487749"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1C04EC" w:rsidRPr="00B123D7">
        <w:rPr>
          <w:rFonts w:ascii="Times New Roman" w:eastAsiaTheme="minorHAnsi" w:hAnsi="Times New Roman"/>
          <w:snapToGrid w:val="0"/>
          <w:sz w:val="24"/>
          <w:szCs w:val="24"/>
        </w:rPr>
        <w:t>tstājot Telpas</w:t>
      </w:r>
      <w:r w:rsidR="00167ECB" w:rsidRPr="00B123D7">
        <w:rPr>
          <w:rFonts w:ascii="Times New Roman" w:eastAsiaTheme="minorHAnsi" w:hAnsi="Times New Roman"/>
          <w:snapToGrid w:val="0"/>
          <w:sz w:val="24"/>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Nomnieks nav tiesīgs:</w:t>
      </w:r>
    </w:p>
    <w:p w14:paraId="6078E33E" w14:textId="1D93989A"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l</w:t>
      </w:r>
      <w:r w:rsidR="001C04EC" w:rsidRPr="00B123D7">
        <w:rPr>
          <w:rFonts w:ascii="Times New Roman" w:eastAsiaTheme="minorHAnsi" w:hAnsi="Times New Roman"/>
          <w:snapToGrid w:val="0"/>
          <w:sz w:val="24"/>
          <w:szCs w:val="24"/>
        </w:rPr>
        <w:t xml:space="preserve">ietot Telpas jebkuriem nelegāliem, </w:t>
      </w:r>
      <w:r w:rsidR="00352658">
        <w:rPr>
          <w:rFonts w:ascii="Times New Roman" w:eastAsiaTheme="minorHAnsi" w:hAnsi="Times New Roman"/>
          <w:snapToGrid w:val="0"/>
          <w:sz w:val="24"/>
          <w:szCs w:val="24"/>
        </w:rPr>
        <w:t xml:space="preserve">Telpām </w:t>
      </w:r>
      <w:r w:rsidR="00167ECB" w:rsidRPr="00B123D7">
        <w:rPr>
          <w:rFonts w:ascii="Times New Roman" w:eastAsiaTheme="minorHAnsi" w:hAnsi="Times New Roman"/>
          <w:snapToGrid w:val="0"/>
          <w:sz w:val="24"/>
          <w:szCs w:val="24"/>
        </w:rPr>
        <w:t>riskantiem vai bīstamiem nolūkiem;</w:t>
      </w:r>
    </w:p>
    <w:p w14:paraId="18B2A3AF"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67ECB" w:rsidRPr="00B123D7">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 w:val="24"/>
          <w:szCs w:val="24"/>
        </w:rPr>
        <w:t>persona iegūtu tiesības uz Telpām</w:t>
      </w:r>
      <w:r w:rsidR="00167ECB" w:rsidRPr="00B123D7">
        <w:rPr>
          <w:rFonts w:ascii="Times New Roman" w:eastAsiaTheme="minorHAnsi" w:hAnsi="Times New Roman"/>
          <w:snapToGrid w:val="0"/>
          <w:sz w:val="24"/>
          <w:szCs w:val="24"/>
        </w:rPr>
        <w:t xml:space="preserve"> vai </w:t>
      </w:r>
      <w:r w:rsidR="001C04EC" w:rsidRPr="00B123D7">
        <w:rPr>
          <w:rFonts w:ascii="Times New Roman" w:eastAsiaTheme="minorHAnsi" w:hAnsi="Times New Roman"/>
          <w:snapToGrid w:val="0"/>
          <w:sz w:val="24"/>
          <w:szCs w:val="24"/>
        </w:rPr>
        <w:t>to daļu</w:t>
      </w:r>
      <w:r w:rsidR="00167ECB" w:rsidRPr="00B123D7">
        <w:rPr>
          <w:rFonts w:ascii="Times New Roman" w:eastAsiaTheme="minorHAnsi" w:hAnsi="Times New Roman"/>
          <w:snapToGrid w:val="0"/>
          <w:sz w:val="24"/>
          <w:szCs w:val="24"/>
        </w:rPr>
        <w:t xml:space="preserve"> pilnīgu vai daļēju lietošanu;</w:t>
      </w:r>
    </w:p>
    <w:p w14:paraId="183E221B"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C04EC" w:rsidRPr="00B123D7">
        <w:rPr>
          <w:rFonts w:ascii="Times New Roman" w:eastAsiaTheme="minorHAnsi" w:hAnsi="Times New Roman"/>
          <w:snapToGrid w:val="0"/>
          <w:sz w:val="24"/>
          <w:szCs w:val="24"/>
        </w:rPr>
        <w:t>eikt Telpu</w:t>
      </w:r>
      <w:r w:rsidR="009D19D5" w:rsidRPr="00B123D7">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9D19D5" w:rsidRPr="00B123D7">
        <w:rPr>
          <w:rFonts w:ascii="Times New Roman" w:eastAsiaTheme="minorHAnsi" w:hAnsi="Times New Roman"/>
          <w:snapToGrid w:val="0"/>
          <w:sz w:val="24"/>
          <w:szCs w:val="24"/>
        </w:rPr>
        <w:t>eķīlāt nomas tiesības vai kā citādi izmantot darījumos ar trešajām personā</w:t>
      </w:r>
      <w:r w:rsidR="001C04EC" w:rsidRPr="00B123D7">
        <w:rPr>
          <w:rFonts w:ascii="Times New Roman" w:eastAsiaTheme="minorHAnsi" w:hAnsi="Times New Roman"/>
          <w:snapToGrid w:val="0"/>
          <w:sz w:val="24"/>
          <w:szCs w:val="24"/>
        </w:rPr>
        <w:t>m</w:t>
      </w:r>
      <w:r w:rsidR="009D19D5" w:rsidRPr="00B123D7">
        <w:rPr>
          <w:rFonts w:ascii="Times New Roman" w:eastAsiaTheme="minorHAnsi" w:hAnsi="Times New Roman"/>
          <w:snapToGrid w:val="0"/>
          <w:sz w:val="24"/>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pienākumi:</w:t>
      </w:r>
    </w:p>
    <w:p w14:paraId="5884F295"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p</w:t>
      </w:r>
      <w:r w:rsidR="009D19D5" w:rsidRPr="00B123D7">
        <w:rPr>
          <w:rFonts w:ascii="Times New Roman" w:eastAsiaTheme="minorHAnsi" w:hAnsi="Times New Roman"/>
          <w:snapToGrid w:val="0"/>
          <w:sz w:val="24"/>
          <w:szCs w:val="24"/>
        </w:rPr>
        <w:t>atstāvīgi iegūt visus nepieciešamos saskaņojumus, atļaujas un citus nepieciešamos dokum</w:t>
      </w:r>
      <w:r w:rsidR="001C04EC" w:rsidRPr="00B123D7">
        <w:rPr>
          <w:rFonts w:ascii="Times New Roman" w:eastAsiaTheme="minorHAnsi" w:hAnsi="Times New Roman"/>
          <w:snapToGrid w:val="0"/>
          <w:sz w:val="24"/>
          <w:szCs w:val="24"/>
        </w:rPr>
        <w:t>entus, lai varētu izmantot Telpas</w:t>
      </w:r>
      <w:r w:rsidR="009D19D5" w:rsidRPr="00B123D7">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g</w:t>
      </w:r>
      <w:r w:rsidR="009D19D5" w:rsidRPr="00B123D7">
        <w:rPr>
          <w:rFonts w:ascii="Times New Roman" w:eastAsiaTheme="minorHAnsi" w:hAnsi="Times New Roman"/>
          <w:snapToGrid w:val="0"/>
          <w:sz w:val="24"/>
          <w:szCs w:val="24"/>
        </w:rPr>
        <w:t>odprātīgi pildīt ar Līgumu pielīgtās saistības;</w:t>
      </w:r>
    </w:p>
    <w:p w14:paraId="64D01578"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C04EC" w:rsidRPr="00B123D7">
        <w:rPr>
          <w:rFonts w:ascii="Times New Roman" w:eastAsiaTheme="minorHAnsi" w:hAnsi="Times New Roman"/>
          <w:snapToGrid w:val="0"/>
          <w:sz w:val="24"/>
          <w:szCs w:val="24"/>
        </w:rPr>
        <w:t>zmantot Telpas</w:t>
      </w:r>
      <w:r w:rsidR="009D19D5" w:rsidRPr="00B123D7">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02071" w:rsidRPr="00B123D7">
        <w:rPr>
          <w:rFonts w:ascii="Times New Roman" w:eastAsiaTheme="minorHAnsi" w:hAnsi="Times New Roman"/>
          <w:snapToGrid w:val="0"/>
          <w:sz w:val="24"/>
          <w:szCs w:val="24"/>
        </w:rPr>
        <w:t>eikt maksājumus Līgumā norādītajā kārtībā un termiņos;</w:t>
      </w:r>
    </w:p>
    <w:p w14:paraId="0011957A" w14:textId="77777777" w:rsidR="00BF3AB6"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02071" w:rsidRPr="00B123D7">
        <w:rPr>
          <w:rFonts w:ascii="Times New Roman" w:eastAsiaTheme="minorHAnsi" w:hAnsi="Times New Roman"/>
          <w:snapToGrid w:val="0"/>
          <w:sz w:val="24"/>
          <w:szCs w:val="24"/>
        </w:rPr>
        <w:t>evērot vispārējās ēku/būvju ekspluatācijas, sanitārās prasības/noteikumus; nodrošināt Telpā</w:t>
      </w:r>
      <w:r w:rsidR="001C04EC" w:rsidRPr="00B123D7">
        <w:rPr>
          <w:rFonts w:ascii="Times New Roman" w:eastAsiaTheme="minorHAnsi" w:hAnsi="Times New Roman"/>
          <w:snapToGrid w:val="0"/>
          <w:sz w:val="24"/>
          <w:szCs w:val="24"/>
        </w:rPr>
        <w:t>s</w:t>
      </w:r>
      <w:r w:rsidR="00102071" w:rsidRPr="00B123D7">
        <w:rPr>
          <w:rFonts w:ascii="Times New Roman" w:eastAsiaTheme="minorHAnsi" w:hAnsi="Times New Roman"/>
          <w:snapToGrid w:val="0"/>
          <w:sz w:val="24"/>
          <w:szCs w:val="24"/>
        </w:rPr>
        <w:t xml:space="preserve"> ugunsdrošību reglamentējošos normatīvajos aktos noteikto pienākumu izpildi, un atbildēt par ugunsdrošību Telpā</w:t>
      </w:r>
      <w:r w:rsidR="001C04EC" w:rsidRPr="00B123D7">
        <w:rPr>
          <w:rFonts w:ascii="Times New Roman" w:eastAsiaTheme="minorHAnsi" w:hAnsi="Times New Roman"/>
          <w:snapToGrid w:val="0"/>
          <w:sz w:val="24"/>
          <w:szCs w:val="24"/>
        </w:rPr>
        <w:t>s Līguma 1.2.punktā noteiktajā laikā;</w:t>
      </w:r>
    </w:p>
    <w:p w14:paraId="3DA011DB"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BF3AB6" w:rsidRPr="00B123D7">
        <w:rPr>
          <w:rFonts w:ascii="Times New Roman" w:eastAsiaTheme="minorHAnsi" w:hAnsi="Times New Roman"/>
          <w:snapToGrid w:val="0"/>
          <w:sz w:val="24"/>
          <w:szCs w:val="24"/>
        </w:rPr>
        <w:t>zmantot Telpas</w:t>
      </w:r>
      <w:r w:rsidR="00102071" w:rsidRPr="00B123D7">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02071" w:rsidRPr="00B123D7">
        <w:rPr>
          <w:rFonts w:ascii="Times New Roman" w:eastAsiaTheme="minorHAnsi" w:hAnsi="Times New Roman"/>
          <w:snapToGrid w:val="0"/>
          <w:sz w:val="24"/>
          <w:szCs w:val="24"/>
        </w:rPr>
        <w:t>ūt materiāli atbildīgam par nelaimes gadījumiem, kas notiek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inženiertehnisko tīklu un komunikāciju bojājumiem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xml:space="preserve"> Nomnieka vai tā pilnvaroto personu, darbinieku vai apmeklētāju vainas dēļ (ciktāl Nomnieka darbinieki var ietekmēt apmeklētāju rīcību);</w:t>
      </w:r>
    </w:p>
    <w:p w14:paraId="01D96EA6" w14:textId="77777777"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500552" w:rsidRPr="00B123D7">
        <w:rPr>
          <w:rFonts w:ascii="Times New Roman" w:eastAsiaTheme="minorHAnsi" w:hAnsi="Times New Roman"/>
          <w:snapToGrid w:val="0"/>
          <w:sz w:val="24"/>
          <w:szCs w:val="24"/>
        </w:rPr>
        <w:t xml:space="preserve">vārijas situācijas (ugunsgrēka, plūdu u.c. nelaimju) gadījumā nekavējoties informēt Iznomātāju par šādu apstākļu iestāšanos un veikt nepieciešamos pasākumus </w:t>
      </w:r>
      <w:r w:rsidR="00BF3AB6" w:rsidRPr="00B123D7">
        <w:rPr>
          <w:rFonts w:ascii="Times New Roman" w:eastAsiaTheme="minorHAnsi" w:hAnsi="Times New Roman"/>
          <w:snapToGrid w:val="0"/>
          <w:sz w:val="24"/>
          <w:szCs w:val="24"/>
        </w:rPr>
        <w:t>avārijas likvidēšanai. Ja Telpu</w:t>
      </w:r>
      <w:r w:rsidR="00500552" w:rsidRPr="00B123D7">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D927F5" w:rsidRPr="00B123D7">
        <w:rPr>
          <w:rFonts w:ascii="Times New Roman" w:eastAsiaTheme="minorHAnsi" w:hAnsi="Times New Roman"/>
          <w:snapToGrid w:val="0"/>
          <w:sz w:val="24"/>
          <w:szCs w:val="24"/>
        </w:rPr>
        <w:t>tbildēt par visu to personu rīcību, kuras atrodas Telpā</w:t>
      </w:r>
      <w:r w:rsidR="00BF3AB6"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 Līguma 1.2.punktā noteiktajā laikā;</w:t>
      </w:r>
    </w:p>
    <w:p w14:paraId="1976597A"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Telpu</w:t>
      </w:r>
      <w:r w:rsidR="00D927F5" w:rsidRPr="00B123D7">
        <w:rPr>
          <w:rFonts w:ascii="Times New Roman" w:eastAsiaTheme="minorHAnsi" w:hAnsi="Times New Roman"/>
          <w:snapToGrid w:val="0"/>
          <w:sz w:val="24"/>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egt </w:t>
      </w:r>
      <w:r w:rsidR="0042772F" w:rsidRPr="00B123D7">
        <w:rPr>
          <w:rFonts w:ascii="Times New Roman" w:eastAsiaTheme="minorHAnsi" w:hAnsi="Times New Roman"/>
          <w:snapToGrid w:val="0"/>
          <w:sz w:val="24"/>
          <w:szCs w:val="24"/>
        </w:rPr>
        <w:t>Iznomātājam visu</w:t>
      </w:r>
      <w:r w:rsidR="00D927F5" w:rsidRPr="00B123D7">
        <w:rPr>
          <w:rFonts w:ascii="Times New Roman" w:eastAsiaTheme="minorHAnsi" w:hAnsi="Times New Roman"/>
          <w:snapToGrid w:val="0"/>
          <w:sz w:val="24"/>
          <w:szCs w:val="24"/>
        </w:rPr>
        <w:t>s zaudējumus, kuri radušies Nomnieka, tā pilnvaroto personu, darbinieku, apmeklētāju vainas dēļ;</w:t>
      </w:r>
    </w:p>
    <w:p w14:paraId="55CD9712"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w:t>
      </w:r>
      <w:r w:rsidR="0042772F" w:rsidRPr="00B123D7">
        <w:rPr>
          <w:rFonts w:ascii="Times New Roman" w:eastAsiaTheme="minorHAnsi" w:hAnsi="Times New Roman"/>
          <w:snapToGrid w:val="0"/>
          <w:sz w:val="24"/>
          <w:szCs w:val="24"/>
        </w:rPr>
        <w:t>elpā</w:t>
      </w:r>
      <w:r w:rsidRPr="00B123D7">
        <w:rPr>
          <w:rFonts w:ascii="Times New Roman" w:eastAsiaTheme="minorHAnsi" w:hAnsi="Times New Roman"/>
          <w:snapToGrid w:val="0"/>
          <w:sz w:val="24"/>
          <w:szCs w:val="24"/>
        </w:rPr>
        <w:t>s</w:t>
      </w:r>
      <w:r w:rsidR="0042772F" w:rsidRPr="00B123D7">
        <w:rPr>
          <w:rFonts w:ascii="Times New Roman" w:eastAsiaTheme="minorHAnsi" w:hAnsi="Times New Roman"/>
          <w:snapToGrid w:val="0"/>
          <w:sz w:val="24"/>
          <w:szCs w:val="24"/>
        </w:rPr>
        <w:t xml:space="preserve"> un koplietošanas telpās ievērot tīrību un kārtību.</w:t>
      </w:r>
    </w:p>
    <w:p w14:paraId="4B296CC6" w14:textId="77777777" w:rsidR="00C520E3" w:rsidRPr="00B123D7" w:rsidRDefault="00C520E3" w:rsidP="00352658">
      <w:pPr>
        <w:widowControl w:val="0"/>
        <w:snapToGrid w:val="0"/>
        <w:ind w:left="284"/>
        <w:jc w:val="both"/>
        <w:rPr>
          <w:rFonts w:ascii="Times New Roman" w:eastAsiaTheme="minorHAnsi" w:hAnsi="Times New Roman" w:cs="Times New Roman"/>
          <w:snapToGrid w:val="0"/>
          <w:sz w:val="24"/>
          <w:szCs w:val="24"/>
        </w:rPr>
      </w:pPr>
    </w:p>
    <w:p w14:paraId="0F3EBC9A" w14:textId="77777777" w:rsidR="00C520E3" w:rsidRPr="00B123D7"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IZNOMĀTĀJA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Iznomātāja tiesības:</w:t>
      </w:r>
    </w:p>
    <w:p w14:paraId="55299718" w14:textId="77777777"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pieprasīt no Nomnieka Līgumā noteikto maksāju</w:t>
      </w:r>
      <w:r w:rsidR="001F11CF" w:rsidRPr="00B123D7">
        <w:rPr>
          <w:rFonts w:ascii="Times New Roman" w:hAnsi="Times New Roman"/>
          <w:snapToGrid w:val="0"/>
          <w:sz w:val="24"/>
          <w:szCs w:val="24"/>
        </w:rPr>
        <w:t>mu savlaicīgu samaksu un Telpu</w:t>
      </w:r>
      <w:r w:rsidR="00E33412" w:rsidRPr="00B123D7">
        <w:rPr>
          <w:rFonts w:ascii="Times New Roman" w:hAnsi="Times New Roman"/>
          <w:snapToGrid w:val="0"/>
          <w:sz w:val="24"/>
          <w:szCs w:val="24"/>
        </w:rPr>
        <w:t xml:space="preserve"> </w:t>
      </w:r>
      <w:r w:rsidRPr="00B123D7">
        <w:rPr>
          <w:rFonts w:ascii="Times New Roman" w:hAnsi="Times New Roman"/>
          <w:snapToGrid w:val="0"/>
          <w:sz w:val="24"/>
          <w:szCs w:val="24"/>
        </w:rPr>
        <w:t>izmantošanu ar pienācīgu rūpību, atbilstoši Līguma noteikumiem;</w:t>
      </w:r>
    </w:p>
    <w:p w14:paraId="37964E75"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sniegt par Nomnieku informāciju un nodot parādu piedziņu trešajām personām,</w:t>
      </w:r>
      <w:r w:rsidR="00261AC3" w:rsidRPr="00B123D7">
        <w:rPr>
          <w:rFonts w:ascii="Times New Roman" w:hAnsi="Times New Roman"/>
          <w:snapToGrid w:val="0"/>
          <w:sz w:val="24"/>
          <w:szCs w:val="24"/>
        </w:rPr>
        <w:t xml:space="preserve"> </w:t>
      </w:r>
      <w:r w:rsidRPr="00B123D7">
        <w:rPr>
          <w:rFonts w:ascii="Times New Roman" w:hAnsi="Times New Roman"/>
          <w:snapToGrid w:val="0"/>
          <w:sz w:val="24"/>
          <w:szCs w:val="24"/>
        </w:rPr>
        <w:t>gadījumā, ja tiek kavēti Līgumā noteiktie maksājuma termiņi;</w:t>
      </w:r>
    </w:p>
    <w:p w14:paraId="1C4CB712"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color w:val="000000" w:themeColor="text1"/>
          <w:sz w:val="24"/>
          <w:szCs w:val="24"/>
        </w:rPr>
        <w:t xml:space="preserve">Nomnieka pārstāvja klātbūtnē, </w:t>
      </w:r>
      <w:r w:rsidRPr="00B123D7">
        <w:rPr>
          <w:rFonts w:ascii="Times New Roman" w:hAnsi="Times New Roman"/>
          <w:color w:val="000000" w:themeColor="text1"/>
          <w:sz w:val="24"/>
          <w:szCs w:val="24"/>
        </w:rPr>
        <w:t>briesmu gadījumos (ugunsgrēks, eksplozija,</w:t>
      </w:r>
      <w:r w:rsidR="00E33412" w:rsidRPr="00B123D7">
        <w:rPr>
          <w:rFonts w:ascii="Times New Roman" w:hAnsi="Times New Roman"/>
          <w:color w:val="000000" w:themeColor="text1"/>
          <w:sz w:val="24"/>
          <w:szCs w:val="24"/>
        </w:rPr>
        <w:t xml:space="preserve"> </w:t>
      </w:r>
      <w:r w:rsidRPr="00B123D7">
        <w:rPr>
          <w:rFonts w:ascii="Times New Roman" w:hAnsi="Times New Roman"/>
          <w:color w:val="000000" w:themeColor="text1"/>
          <w:sz w:val="24"/>
          <w:szCs w:val="24"/>
        </w:rPr>
        <w:t>applūdināšana u.c.) iekļūt Telpā</w:t>
      </w:r>
      <w:r w:rsidR="001F11CF" w:rsidRPr="00B123D7">
        <w:rPr>
          <w:rFonts w:ascii="Times New Roman" w:hAnsi="Times New Roman"/>
          <w:color w:val="000000" w:themeColor="text1"/>
          <w:sz w:val="24"/>
          <w:szCs w:val="24"/>
        </w:rPr>
        <w:t>s</w:t>
      </w:r>
      <w:r w:rsidRPr="00B123D7">
        <w:rPr>
          <w:rFonts w:ascii="Times New Roman" w:hAnsi="Times New Roman"/>
          <w:color w:val="000000" w:themeColor="text1"/>
          <w:sz w:val="24"/>
          <w:szCs w:val="24"/>
        </w:rPr>
        <w:t xml:space="preserve"> jebkurā diennakts laikā. Nomniekam </w:t>
      </w:r>
      <w:r w:rsidRPr="00B123D7">
        <w:rPr>
          <w:rFonts w:ascii="Times New Roman" w:hAnsi="Times New Roman"/>
          <w:sz w:val="24"/>
          <w:szCs w:val="24"/>
        </w:rPr>
        <w:t>ir jārūpējas par to, lai varētu iekļūt Telpā</w:t>
      </w:r>
      <w:r w:rsidR="001F11CF" w:rsidRPr="00B123D7">
        <w:rPr>
          <w:rFonts w:ascii="Times New Roman" w:hAnsi="Times New Roman"/>
          <w:sz w:val="24"/>
          <w:szCs w:val="24"/>
        </w:rPr>
        <w:t>s</w:t>
      </w:r>
      <w:r w:rsidRPr="00B123D7">
        <w:rPr>
          <w:rFonts w:ascii="Times New Roman" w:hAnsi="Times New Roman"/>
          <w:sz w:val="24"/>
          <w:szCs w:val="24"/>
        </w:rPr>
        <w:t xml:space="preserve"> </w:t>
      </w:r>
      <w:r w:rsidR="00C4050D" w:rsidRPr="00B123D7">
        <w:rPr>
          <w:rFonts w:ascii="Times New Roman" w:hAnsi="Times New Roman"/>
          <w:sz w:val="24"/>
          <w:szCs w:val="24"/>
        </w:rPr>
        <w:t>arī tā prombūtnes laikā;</w:t>
      </w:r>
    </w:p>
    <w:p w14:paraId="4617FBD7" w14:textId="77777777" w:rsidR="00C4050D" w:rsidRPr="00B123D7" w:rsidRDefault="00C4050D"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color w:val="000000"/>
          <w:sz w:val="24"/>
          <w:szCs w:val="24"/>
        </w:rPr>
        <w:t xml:space="preserve">Nomnieka pārstāvja klātbūtnē, </w:t>
      </w:r>
      <w:r w:rsidR="001F11CF" w:rsidRPr="00B123D7">
        <w:rPr>
          <w:rFonts w:ascii="Times New Roman" w:hAnsi="Times New Roman"/>
          <w:sz w:val="24"/>
          <w:szCs w:val="24"/>
        </w:rPr>
        <w:t>veikt Telpu</w:t>
      </w:r>
      <w:r w:rsidRPr="00B123D7">
        <w:rPr>
          <w:rFonts w:ascii="Times New Roman" w:hAnsi="Times New Roman"/>
          <w:sz w:val="24"/>
          <w:szCs w:val="24"/>
        </w:rPr>
        <w:t xml:space="preserve"> apsekoš</w:t>
      </w:r>
      <w:r w:rsidR="00C3107E" w:rsidRPr="00B123D7">
        <w:rPr>
          <w:rFonts w:ascii="Times New Roman" w:hAnsi="Times New Roman"/>
          <w:sz w:val="24"/>
          <w:szCs w:val="24"/>
        </w:rPr>
        <w:t xml:space="preserve">anu, iepriekš par to informējot </w:t>
      </w:r>
      <w:r w:rsidRPr="00B123D7">
        <w:rPr>
          <w:rFonts w:ascii="Times New Roman" w:hAnsi="Times New Roman"/>
          <w:sz w:val="24"/>
          <w:szCs w:val="24"/>
        </w:rPr>
        <w:t>Nomnieku;</w:t>
      </w:r>
    </w:p>
    <w:p w14:paraId="212539D4" w14:textId="77777777"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z w:val="24"/>
          <w:szCs w:val="24"/>
        </w:rPr>
        <w:t>saskaņā ar spēkā esošiem normatīvajiem aktiem un Līgumu veikt Telpā</w:t>
      </w:r>
      <w:r w:rsidR="001F11CF" w:rsidRPr="00B123D7">
        <w:rPr>
          <w:rFonts w:ascii="Times New Roman" w:hAnsi="Times New Roman"/>
          <w:sz w:val="24"/>
          <w:szCs w:val="24"/>
        </w:rPr>
        <w:t>s</w:t>
      </w:r>
      <w:r w:rsidRPr="00B123D7">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 w:val="24"/>
          <w:szCs w:val="24"/>
        </w:rPr>
        <w:t>s vai to</w:t>
      </w:r>
      <w:r w:rsidRPr="00B123D7">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B123D7" w:rsidRDefault="00261AC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A55566" w:rsidRPr="00B123D7">
        <w:rPr>
          <w:rFonts w:ascii="Times New Roman" w:eastAsiaTheme="minorHAnsi" w:hAnsi="Times New Roman"/>
          <w:snapToGrid w:val="0"/>
          <w:sz w:val="24"/>
          <w:szCs w:val="24"/>
        </w:rPr>
        <w:t xml:space="preserve">epieciešamības gadījumā, saskaņojot ar Nomnieku, patstāvīgi </w:t>
      </w:r>
      <w:r w:rsidR="001F11CF" w:rsidRPr="00B123D7">
        <w:rPr>
          <w:rFonts w:ascii="Times New Roman" w:eastAsiaTheme="minorHAnsi" w:hAnsi="Times New Roman"/>
          <w:snapToGrid w:val="0"/>
          <w:sz w:val="24"/>
          <w:szCs w:val="24"/>
        </w:rPr>
        <w:t>veikt Līguma 1.1.punktā minēto Telpu remontu. Ja T</w:t>
      </w:r>
      <w:r w:rsidR="00A55566" w:rsidRPr="00B123D7">
        <w:rPr>
          <w:rFonts w:ascii="Times New Roman" w:eastAsiaTheme="minorHAnsi" w:hAnsi="Times New Roman"/>
          <w:snapToGrid w:val="0"/>
          <w:sz w:val="24"/>
          <w:szCs w:val="24"/>
        </w:rPr>
        <w:t>elpu remonta nepieciešamība radusies sakarā ar Nomnieka</w:t>
      </w:r>
      <w:r w:rsidR="00E33412" w:rsidRPr="00B123D7">
        <w:rPr>
          <w:rFonts w:ascii="Times New Roman" w:eastAsiaTheme="minorHAnsi" w:hAnsi="Times New Roman"/>
          <w:snapToGrid w:val="0"/>
          <w:sz w:val="24"/>
          <w:szCs w:val="24"/>
        </w:rPr>
        <w:t xml:space="preserve"> nesaimniecisko rīcību vai Līgu</w:t>
      </w:r>
      <w:r w:rsidR="00A55566" w:rsidRPr="00B123D7">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Iznomātāja pienākumi:</w:t>
      </w:r>
    </w:p>
    <w:p w14:paraId="3CC8CD10" w14:textId="77777777"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netraucēt Nomniekam lietot Telpas, ja tās tiek ekspluatētas</w:t>
      </w:r>
      <w:r w:rsidR="00C3107E" w:rsidRPr="00B123D7">
        <w:rPr>
          <w:rFonts w:ascii="Times New Roman" w:eastAsiaTheme="minorHAnsi" w:hAnsi="Times New Roman"/>
          <w:snapToGrid w:val="0"/>
          <w:sz w:val="24"/>
          <w:szCs w:val="24"/>
        </w:rPr>
        <w:t xml:space="preserve"> atbilstoši vispārpieņemtajām normām un Līguma noteikumiem;</w:t>
      </w:r>
    </w:p>
    <w:p w14:paraId="7E6FC636" w14:textId="77777777"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nodrošināt Telpā</w:t>
      </w:r>
      <w:r w:rsidR="001F11CF" w:rsidRPr="00B123D7">
        <w:rPr>
          <w:rFonts w:ascii="Times New Roman" w:eastAsiaTheme="minorHAnsi" w:hAnsi="Times New Roman"/>
          <w:snapToGrid w:val="0"/>
          <w:sz w:val="24"/>
          <w:szCs w:val="24"/>
        </w:rPr>
        <w:t>s</w:t>
      </w:r>
      <w:r w:rsidRPr="00B123D7">
        <w:rPr>
          <w:rFonts w:ascii="Times New Roman" w:eastAsiaTheme="minorHAnsi" w:hAnsi="Times New Roman"/>
          <w:snapToGrid w:val="0"/>
          <w:sz w:val="24"/>
          <w:szCs w:val="24"/>
        </w:rPr>
        <w:t xml:space="preserve"> netraucētu apkuri, ūdensapgādi un kanalizāciju, ciktāl tas ir atkarīgs no Iznomātāja, pie kam Iznomātājs nav atbildīgs par komunālo pakalpojumu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eastAsiaTheme="minorHAnsi" w:hAnsi="Times New Roman"/>
          <w:snapToGrid w:val="0"/>
          <w:sz w:val="24"/>
          <w:szCs w:val="24"/>
        </w:rPr>
        <w:t>pieņemt N</w:t>
      </w:r>
      <w:r w:rsidR="0005559F" w:rsidRPr="00B123D7">
        <w:rPr>
          <w:rFonts w:ascii="Times New Roman" w:eastAsiaTheme="minorHAnsi" w:hAnsi="Times New Roman"/>
          <w:snapToGrid w:val="0"/>
          <w:sz w:val="24"/>
          <w:szCs w:val="24"/>
        </w:rPr>
        <w:t>omas maksu saskaņā ar</w:t>
      </w:r>
      <w:r w:rsidR="00C3107E" w:rsidRPr="00B123D7">
        <w:rPr>
          <w:rFonts w:ascii="Times New Roman" w:eastAsiaTheme="minorHAnsi" w:hAnsi="Times New Roman"/>
          <w:snapToGrid w:val="0"/>
          <w:sz w:val="24"/>
          <w:szCs w:val="24"/>
        </w:rPr>
        <w:t xml:space="preserve"> Līgumu.</w:t>
      </w:r>
    </w:p>
    <w:p w14:paraId="1641B148" w14:textId="77777777" w:rsidR="00447A67" w:rsidRPr="00B123D7" w:rsidRDefault="00447A67" w:rsidP="00352658">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Pr="00B123D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LĪGUMA GROZĪŠANAS UN IZBEIGŠANAS KĀRTĪBA</w:t>
      </w:r>
    </w:p>
    <w:p w14:paraId="7B33EFB7" w14:textId="77777777" w:rsidR="008A44F6" w:rsidRPr="00B123D7" w:rsidRDefault="008A44F6" w:rsidP="001D7D46">
      <w:pPr>
        <w:widowControl w:val="0"/>
        <w:numPr>
          <w:ilvl w:val="1"/>
          <w:numId w:val="9"/>
        </w:numPr>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Līgumu var grozīt pēc abu </w:t>
      </w:r>
      <w:r w:rsidRPr="00B123D7">
        <w:rPr>
          <w:rFonts w:ascii="Times New Roman" w:eastAsiaTheme="minorHAnsi" w:hAnsi="Times New Roman" w:cs="Times New Roman"/>
          <w:bCs/>
          <w:iCs/>
          <w:snapToGrid w:val="0"/>
          <w:sz w:val="24"/>
          <w:szCs w:val="24"/>
          <w:lang w:eastAsia="en-US"/>
        </w:rPr>
        <w:t>Pušu</w:t>
      </w:r>
      <w:r w:rsidRPr="00B123D7">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B123D7">
        <w:rPr>
          <w:rFonts w:ascii="Times New Roman" w:eastAsiaTheme="minorHAnsi" w:hAnsi="Times New Roman"/>
          <w:snapToGrid w:val="0"/>
          <w:sz w:val="24"/>
          <w:szCs w:val="24"/>
        </w:rPr>
        <w:t xml:space="preserve">Iznomātājam </w:t>
      </w:r>
      <w:r w:rsidRPr="00B123D7">
        <w:rPr>
          <w:rFonts w:ascii="Times New Roman" w:hAnsi="Times New Roman"/>
          <w:sz w:val="24"/>
          <w:szCs w:val="24"/>
        </w:rPr>
        <w:t>ir tiesības, rakstiski informējot Nomnieku 14 (četrpadsmit) dienas iepriekš, vienpusēji atkāpties no Līguma, neatlīdzinot Nomnieka zaudējumus, kas saistīti ar Līguma pirmstermiņa izbeigšanu, kā arī N</w:t>
      </w:r>
      <w:r w:rsidR="001F11CF" w:rsidRPr="00B123D7">
        <w:rPr>
          <w:rFonts w:ascii="Times New Roman" w:hAnsi="Times New Roman"/>
          <w:sz w:val="24"/>
          <w:szCs w:val="24"/>
        </w:rPr>
        <w:t>omnieka veiktos izdevumus Telpām</w:t>
      </w:r>
      <w:r w:rsidRPr="00B123D7">
        <w:rPr>
          <w:rFonts w:ascii="Times New Roman" w:hAnsi="Times New Roman"/>
          <w:sz w:val="24"/>
          <w:szCs w:val="24"/>
        </w:rPr>
        <w:t>, ja:</w:t>
      </w:r>
    </w:p>
    <w:p w14:paraId="59D653D3" w14:textId="77777777"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Nomnieks izmanto Telpas</w:t>
      </w:r>
      <w:r w:rsidR="008A44F6" w:rsidRPr="00B123D7">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77777777"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w:t>
      </w:r>
      <w:r w:rsidR="00637F73" w:rsidRPr="00B123D7">
        <w:rPr>
          <w:rFonts w:ascii="Times New Roman" w:hAnsi="Times New Roman"/>
          <w:snapToGrid w:val="0"/>
          <w:sz w:val="24"/>
          <w:szCs w:val="24"/>
        </w:rPr>
        <w:t>omnieka darbības dēļ tiek bojātas</w:t>
      </w:r>
      <w:r w:rsidRPr="00B123D7">
        <w:rPr>
          <w:rFonts w:ascii="Times New Roman" w:hAnsi="Times New Roman"/>
          <w:snapToGrid w:val="0"/>
          <w:sz w:val="24"/>
          <w:szCs w:val="24"/>
        </w:rPr>
        <w:t xml:space="preserve"> nomā nodotā</w:t>
      </w:r>
      <w:r w:rsidR="00637F73" w:rsidRPr="00B123D7">
        <w:rPr>
          <w:rFonts w:ascii="Times New Roman" w:hAnsi="Times New Roman"/>
          <w:snapToGrid w:val="0"/>
          <w:sz w:val="24"/>
          <w:szCs w:val="24"/>
        </w:rPr>
        <w:t>s</w:t>
      </w:r>
      <w:r w:rsidRPr="00B123D7">
        <w:rPr>
          <w:rFonts w:ascii="Times New Roman" w:hAnsi="Times New Roman"/>
          <w:snapToGrid w:val="0"/>
          <w:sz w:val="24"/>
          <w:szCs w:val="24"/>
        </w:rPr>
        <w:t xml:space="preserve"> Telpa</w:t>
      </w:r>
      <w:r w:rsidR="001F11CF" w:rsidRPr="00B123D7">
        <w:rPr>
          <w:rFonts w:ascii="Times New Roman" w:hAnsi="Times New Roman"/>
          <w:snapToGrid w:val="0"/>
          <w:sz w:val="24"/>
          <w:szCs w:val="24"/>
        </w:rPr>
        <w:t>s</w:t>
      </w:r>
      <w:r w:rsidRPr="00B123D7">
        <w:rPr>
          <w:rFonts w:ascii="Times New Roman" w:hAnsi="Times New Roman"/>
          <w:snapToGrid w:val="0"/>
          <w:sz w:val="24"/>
          <w:szCs w:val="24"/>
        </w:rPr>
        <w:t>;</w:t>
      </w:r>
    </w:p>
    <w:p w14:paraId="477FC11B" w14:textId="77777777" w:rsidR="008A44F6" w:rsidRPr="00B123D7" w:rsidRDefault="008A44F6"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 xml:space="preserve">Nomnieks bez Iznomātāja rakstveida atļaujas nodod </w:t>
      </w:r>
      <w:r w:rsidR="001F11CF"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apakšnomā vai izmanto tās kopdarbībai ar trešajām personām;</w:t>
      </w:r>
    </w:p>
    <w:p w14:paraId="0B200CC4" w14:textId="6FD61B5A"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Nomniekam ir bijuši vismaz trīs maksājumu kavējumi, kas kopā pārsniedz divu maksājumu periodu, tai skaitā Nomnieks nemaksā citas Līgumā iekļautās izmaksas vai citas Līgumā iekļautās izmaksas vai nenorēķinās par nekustamā īpašuma uzturēšanai nepieciešamajiem pakalpojumiem</w:t>
      </w:r>
      <w:r w:rsidR="001D7D46">
        <w:rPr>
          <w:rFonts w:ascii="Times New Roman" w:hAnsi="Times New Roman"/>
          <w:sz w:val="24"/>
          <w:szCs w:val="24"/>
        </w:rPr>
        <w:t xml:space="preserve"> </w:t>
      </w:r>
      <w:r w:rsidR="001D7D46" w:rsidRPr="001D7D46">
        <w:rPr>
          <w:rFonts w:ascii="Times New Roman" w:hAnsi="Times New Roman"/>
          <w:sz w:val="24"/>
          <w:szCs w:val="24"/>
        </w:rPr>
        <w:t>(piemēram, siltumenerģija</w:t>
      </w:r>
      <w:r w:rsidR="001D7D46">
        <w:rPr>
          <w:rFonts w:ascii="Times New Roman" w:hAnsi="Times New Roman"/>
          <w:sz w:val="24"/>
          <w:szCs w:val="24"/>
        </w:rPr>
        <w:t>s piegāde</w:t>
      </w:r>
      <w:r w:rsidR="001D7D46" w:rsidRPr="001D7D46">
        <w:rPr>
          <w:rFonts w:ascii="Times New Roman" w:hAnsi="Times New Roman"/>
          <w:sz w:val="24"/>
          <w:szCs w:val="24"/>
        </w:rPr>
        <w:t>, ūdensapgādes un kanalizācijas pakalpojumu nodrošināšana, elektroenerģij</w:t>
      </w:r>
      <w:r w:rsidR="001D7D46">
        <w:rPr>
          <w:rFonts w:ascii="Times New Roman" w:hAnsi="Times New Roman"/>
          <w:sz w:val="24"/>
          <w:szCs w:val="24"/>
        </w:rPr>
        <w:t>as piegāde)</w:t>
      </w:r>
      <w:r w:rsidR="00D700B7">
        <w:rPr>
          <w:rFonts w:ascii="Times New Roman" w:hAnsi="Times New Roman"/>
          <w:sz w:val="24"/>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Pr>
          <w:rFonts w:ascii="Times New Roman" w:hAnsi="Times New Roman"/>
          <w:sz w:val="24"/>
          <w:szCs w:val="24"/>
        </w:rPr>
        <w:t>t</w:t>
      </w:r>
      <w:r w:rsidR="00A12C2C" w:rsidRPr="00B123D7">
        <w:rPr>
          <w:rFonts w:ascii="Times New Roman" w:hAnsi="Times New Roman"/>
          <w:sz w:val="24"/>
          <w:szCs w:val="24"/>
        </w:rPr>
        <w:t>iek pārkāpti Līguma nosacījumi;</w:t>
      </w:r>
    </w:p>
    <w:p w14:paraId="12E70674" w14:textId="77777777"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Nomnieks patvaļīgi, bez saskaņošanas ar Iznomātāju vai arī, pārkāpjot attiecīgos normatīvos aktus, veic</w:t>
      </w:r>
      <w:r w:rsidR="001F11CF" w:rsidRPr="00B123D7">
        <w:rPr>
          <w:rFonts w:ascii="Times New Roman" w:hAnsi="Times New Roman"/>
          <w:sz w:val="24"/>
          <w:szCs w:val="24"/>
        </w:rPr>
        <w:t xml:space="preserve"> Telpu</w:t>
      </w:r>
      <w:r w:rsidRPr="00B123D7">
        <w:rPr>
          <w:rFonts w:ascii="Times New Roman" w:hAnsi="Times New Roman"/>
          <w:sz w:val="24"/>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B123D7" w:rsidRDefault="003C5CD1"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nepieciešama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w:t>
      </w:r>
      <w:r w:rsidRPr="00B123D7">
        <w:rPr>
          <w:rFonts w:ascii="Times New Roman" w:eastAsiaTheme="minorHAnsi" w:hAnsi="Times New Roman" w:cs="Times New Roman"/>
          <w:snapToGrid w:val="0"/>
          <w:sz w:val="24"/>
          <w:szCs w:val="24"/>
          <w:lang w:eastAsia="en-US"/>
        </w:rPr>
        <w:lastRenderedPageBreak/>
        <w:t xml:space="preserve">nepieciešamos un derīgos izdevumus, ko Nomnieks taisījis </w:t>
      </w:r>
      <w:r w:rsidR="00F96EE6" w:rsidRPr="00B123D7">
        <w:rPr>
          <w:rFonts w:ascii="Times New Roman" w:eastAsiaTheme="minorHAnsi" w:hAnsi="Times New Roman" w:cs="Times New Roman"/>
          <w:snapToGrid w:val="0"/>
          <w:sz w:val="24"/>
          <w:szCs w:val="24"/>
          <w:lang w:eastAsia="en-US"/>
        </w:rPr>
        <w:t>Telpām</w:t>
      </w:r>
      <w:r w:rsidRPr="00B123D7">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F96EE6" w:rsidRPr="00B123D7">
        <w:rPr>
          <w:rFonts w:ascii="Times New Roman" w:eastAsiaTheme="minorHAnsi" w:hAnsi="Times New Roman" w:cs="Times New Roman"/>
          <w:snapToGrid w:val="0"/>
          <w:sz w:val="24"/>
          <w:szCs w:val="24"/>
          <w:lang w:eastAsia="en-US"/>
        </w:rPr>
        <w:t>Telpas</w:t>
      </w:r>
      <w:r w:rsidRPr="00B123D7">
        <w:rPr>
          <w:rFonts w:ascii="Times New Roman" w:eastAsiaTheme="minorHAnsi" w:hAnsi="Times New Roman" w:cs="Times New Roman"/>
          <w:snapToGrid w:val="0"/>
          <w:sz w:val="24"/>
          <w:szCs w:val="24"/>
          <w:lang w:eastAsia="en-US"/>
        </w:rPr>
        <w:t>.</w:t>
      </w:r>
    </w:p>
    <w:p w14:paraId="4CB1990E" w14:textId="03E44173"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Nomnieks var atteikties no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lietošanas vienpusēji atkāpjoties no Līguma, vismaz 1 (vienu) mēnesi iepriekš rakstiski paziņojot </w:t>
      </w:r>
      <w:r w:rsidR="00D700B7">
        <w:rPr>
          <w:rFonts w:ascii="Times New Roman" w:hAnsi="Times New Roman" w:cs="Times New Roman"/>
          <w:sz w:val="24"/>
          <w:szCs w:val="24"/>
        </w:rPr>
        <w:t xml:space="preserve">par to </w:t>
      </w:r>
      <w:r w:rsidRPr="00B123D7">
        <w:rPr>
          <w:rFonts w:ascii="Times New Roman" w:hAnsi="Times New Roman" w:cs="Times New Roman"/>
          <w:sz w:val="24"/>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Calibri" w:hAnsi="Times New Roman" w:cs="Times New Roman"/>
          <w:bCs/>
          <w:snapToGrid w:val="0"/>
          <w:sz w:val="24"/>
          <w:szCs w:val="24"/>
          <w:lang w:eastAsia="en-US"/>
        </w:rPr>
        <w:t>Nomniekam</w:t>
      </w:r>
      <w:r w:rsidRPr="00B123D7">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B123D7">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B123D7">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B123D7">
        <w:rPr>
          <w:rFonts w:ascii="Times New Roman" w:eastAsiaTheme="minorHAnsi" w:hAnsi="Times New Roman" w:cs="Times New Roman"/>
          <w:snapToGrid w:val="0"/>
          <w:sz w:val="24"/>
          <w:szCs w:val="24"/>
          <w:lang w:eastAsia="en-US"/>
        </w:rPr>
        <w:t>.</w:t>
      </w:r>
    </w:p>
    <w:p w14:paraId="22A5CFA5"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Beidzoties Līguma darbības termiņam vai arī to laužot pirms termiņa, Nomniekam 7 (septiņu) dienu laikā Telpa</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ir jānodod Iznomātājam labā stāvoklī </w:t>
      </w:r>
      <w:r w:rsidR="00F96EE6" w:rsidRPr="00B123D7">
        <w:rPr>
          <w:rFonts w:ascii="Times New Roman" w:hAnsi="Times New Roman" w:cs="Times New Roman"/>
          <w:sz w:val="24"/>
          <w:szCs w:val="24"/>
        </w:rPr>
        <w:t>(ņemot vērā Telpu</w:t>
      </w:r>
      <w:r w:rsidRPr="00B123D7">
        <w:rPr>
          <w:rFonts w:ascii="Times New Roman" w:hAnsi="Times New Roman" w:cs="Times New Roman"/>
          <w:sz w:val="24"/>
          <w:szCs w:val="24"/>
        </w:rPr>
        <w:t xml:space="preserve"> dabisko nolietojumu). Nomniekam ir tiesības paņemt līdzi sev piederošo </w:t>
      </w:r>
      <w:r w:rsidR="00F96EE6" w:rsidRPr="00B123D7">
        <w:rPr>
          <w:rFonts w:ascii="Times New Roman" w:hAnsi="Times New Roman" w:cs="Times New Roman"/>
          <w:sz w:val="24"/>
          <w:szCs w:val="24"/>
        </w:rPr>
        <w:t>īpašumu, kā arī atdalāmos Telpu</w:t>
      </w:r>
      <w:r w:rsidRPr="00B123D7">
        <w:rPr>
          <w:rFonts w:ascii="Times New Roman" w:hAnsi="Times New Roman" w:cs="Times New Roman"/>
          <w:sz w:val="24"/>
          <w:szCs w:val="24"/>
        </w:rPr>
        <w:t xml:space="preserve"> uzlabojum</w:t>
      </w:r>
      <w:r w:rsidR="00F96EE6" w:rsidRPr="00B123D7">
        <w:rPr>
          <w:rFonts w:ascii="Times New Roman" w:hAnsi="Times New Roman" w:cs="Times New Roman"/>
          <w:sz w:val="24"/>
          <w:szCs w:val="24"/>
        </w:rPr>
        <w:t>us, kurus var atdalīt bez Telpu</w:t>
      </w:r>
      <w:r w:rsidRPr="00B123D7">
        <w:rPr>
          <w:rFonts w:ascii="Times New Roman" w:hAnsi="Times New Roman" w:cs="Times New Roman"/>
          <w:sz w:val="24"/>
          <w:szCs w:val="24"/>
        </w:rPr>
        <w:t xml:space="preserve"> tehniskā stāvokļa bojāšanas. Nomnieks nodod Iznomātājam bez atlīdzības Nomnieka izdarītos neatdalāmos uzlabojumus, pārbūves un ietaises Telpā</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kurām jābūt lietošanas kārtībā. Tiek nodotas lietas un </w:t>
      </w:r>
      <w:r w:rsidR="00F96EE6" w:rsidRPr="00B123D7">
        <w:rPr>
          <w:rFonts w:ascii="Times New Roman" w:hAnsi="Times New Roman" w:cs="Times New Roman"/>
          <w:sz w:val="24"/>
          <w:szCs w:val="24"/>
        </w:rPr>
        <w:t>aprīkojums, kas nodrošina Telpu</w:t>
      </w:r>
      <w:r w:rsidRPr="00B123D7">
        <w:rPr>
          <w:rFonts w:ascii="Times New Roman" w:hAnsi="Times New Roman" w:cs="Times New Roman"/>
          <w:sz w:val="24"/>
          <w:szCs w:val="24"/>
        </w:rPr>
        <w:t xml:space="preserve"> normālu lietošanu, kā arī priekšmeti, kuri nav atdalāmi nesabojājot tos un virsmas, pie kurām tie piestiprināti.</w:t>
      </w:r>
    </w:p>
    <w:p w14:paraId="4E1BAD87" w14:textId="4411B3B3"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Pēc Līguma izbeigšanās (t.sk. vienpusējas izbeigšanas),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nodošana notiek </w:t>
      </w:r>
      <w:r w:rsidR="00D700B7">
        <w:rPr>
          <w:rFonts w:ascii="Times New Roman" w:hAnsi="Times New Roman" w:cs="Times New Roman"/>
          <w:sz w:val="24"/>
          <w:szCs w:val="24"/>
        </w:rPr>
        <w:t>Pusēm sastādot</w:t>
      </w:r>
      <w:r w:rsidRPr="00B123D7">
        <w:rPr>
          <w:rFonts w:ascii="Times New Roman" w:hAnsi="Times New Roman" w:cs="Times New Roman"/>
          <w:sz w:val="24"/>
          <w:szCs w:val="24"/>
        </w:rPr>
        <w:t xml:space="preserve"> nodošanas – pieņemšanas aktu, kas </w:t>
      </w:r>
      <w:r w:rsidR="00D700B7">
        <w:rPr>
          <w:rFonts w:ascii="Times New Roman" w:hAnsi="Times New Roman" w:cs="Times New Roman"/>
          <w:sz w:val="24"/>
          <w:szCs w:val="24"/>
        </w:rPr>
        <w:t>kļūst par Līguma</w:t>
      </w:r>
      <w:r w:rsidRPr="00B123D7">
        <w:rPr>
          <w:rFonts w:ascii="Times New Roman" w:hAnsi="Times New Roman" w:cs="Times New Roman"/>
          <w:sz w:val="24"/>
          <w:szCs w:val="24"/>
        </w:rPr>
        <w:t xml:space="preserve"> neatņemam</w:t>
      </w:r>
      <w:r w:rsidR="00D700B7">
        <w:rPr>
          <w:rFonts w:ascii="Times New Roman" w:hAnsi="Times New Roman" w:cs="Times New Roman"/>
          <w:sz w:val="24"/>
          <w:szCs w:val="24"/>
        </w:rPr>
        <w:t xml:space="preserve">u </w:t>
      </w:r>
      <w:r w:rsidRPr="00B123D7">
        <w:rPr>
          <w:rFonts w:ascii="Times New Roman" w:hAnsi="Times New Roman" w:cs="Times New Roman"/>
          <w:sz w:val="24"/>
          <w:szCs w:val="24"/>
        </w:rPr>
        <w:t>sastāvdaļ</w:t>
      </w:r>
      <w:r w:rsidR="00D700B7">
        <w:rPr>
          <w:rFonts w:ascii="Times New Roman" w:hAnsi="Times New Roman" w:cs="Times New Roman"/>
          <w:sz w:val="24"/>
          <w:szCs w:val="24"/>
        </w:rPr>
        <w:t>u</w:t>
      </w:r>
      <w:r w:rsidRPr="00B123D7">
        <w:rPr>
          <w:rFonts w:ascii="Times New Roman" w:hAnsi="Times New Roman" w:cs="Times New Roman"/>
          <w:sz w:val="24"/>
          <w:szCs w:val="24"/>
        </w:rPr>
        <w:t>.</w:t>
      </w:r>
    </w:p>
    <w:p w14:paraId="16DD03EA" w14:textId="77777777"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Nododot </w:t>
      </w:r>
      <w:r w:rsidR="00F96EE6"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Iznomātājam, Nomnieks uz sava rēķina apmaksā</w:t>
      </w:r>
      <w:r w:rsidR="00B61AC6" w:rsidRPr="00B123D7">
        <w:rPr>
          <w:rFonts w:ascii="Times New Roman" w:hAnsi="Times New Roman" w:cs="Times New Roman"/>
          <w:sz w:val="24"/>
          <w:szCs w:val="24"/>
        </w:rPr>
        <w:t xml:space="preserve"> visus</w:t>
      </w:r>
      <w:r w:rsidRPr="00B123D7">
        <w:rPr>
          <w:rFonts w:ascii="Times New Roman" w:hAnsi="Times New Roman" w:cs="Times New Roman"/>
          <w:sz w:val="24"/>
          <w:szCs w:val="24"/>
        </w:rPr>
        <w:t xml:space="preserve"> iz</w:t>
      </w:r>
      <w:r w:rsidR="00B61AC6" w:rsidRPr="00B123D7">
        <w:rPr>
          <w:rFonts w:ascii="Times New Roman" w:hAnsi="Times New Roman" w:cs="Times New Roman"/>
          <w:sz w:val="24"/>
          <w:szCs w:val="24"/>
        </w:rPr>
        <w:t>devumus</w:t>
      </w:r>
      <w:r w:rsidRPr="00B123D7">
        <w:rPr>
          <w:rFonts w:ascii="Times New Roman" w:hAnsi="Times New Roman" w:cs="Times New Roman"/>
          <w:sz w:val="24"/>
          <w:szCs w:val="24"/>
        </w:rPr>
        <w:t>, kas ir</w:t>
      </w:r>
      <w:r w:rsidR="00B61AC6" w:rsidRPr="00B123D7">
        <w:rPr>
          <w:rFonts w:ascii="Times New Roman" w:hAnsi="Times New Roman" w:cs="Times New Roman"/>
          <w:sz w:val="24"/>
          <w:szCs w:val="24"/>
        </w:rPr>
        <w:t xml:space="preserve"> </w:t>
      </w:r>
      <w:r w:rsidRPr="00B123D7">
        <w:rPr>
          <w:rFonts w:ascii="Times New Roman" w:hAnsi="Times New Roman" w:cs="Times New Roman"/>
          <w:sz w:val="24"/>
          <w:szCs w:val="24"/>
        </w:rPr>
        <w:t xml:space="preserve">saistīti ar </w:t>
      </w:r>
      <w:r w:rsidR="00B61AC6" w:rsidRPr="00B123D7">
        <w:rPr>
          <w:rFonts w:ascii="Times New Roman" w:hAnsi="Times New Roman" w:cs="Times New Roman"/>
          <w:sz w:val="24"/>
          <w:szCs w:val="24"/>
        </w:rPr>
        <w:t>Telp</w:t>
      </w:r>
      <w:r w:rsidR="00F96EE6" w:rsidRPr="00B123D7">
        <w:rPr>
          <w:rFonts w:ascii="Times New Roman" w:hAnsi="Times New Roman" w:cs="Times New Roman"/>
          <w:sz w:val="24"/>
          <w:szCs w:val="24"/>
        </w:rPr>
        <w:t>u</w:t>
      </w:r>
      <w:r w:rsidRPr="00B123D7">
        <w:rPr>
          <w:rFonts w:ascii="Times New Roman" w:hAnsi="Times New Roman" w:cs="Times New Roman"/>
          <w:sz w:val="24"/>
          <w:szCs w:val="24"/>
        </w:rPr>
        <w:t xml:space="preserve"> atbrīvošanu. </w:t>
      </w:r>
    </w:p>
    <w:p w14:paraId="37EBE2C1" w14:textId="77777777"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Ja Nomnieks neatbrīvo Telpas</w:t>
      </w:r>
      <w:r w:rsidR="00B61AC6" w:rsidRPr="00B123D7">
        <w:rPr>
          <w:rFonts w:ascii="Times New Roman" w:hAnsi="Times New Roman"/>
          <w:sz w:val="24"/>
          <w:szCs w:val="24"/>
        </w:rPr>
        <w:t xml:space="preserve"> Līgumā noteiktajos gadījumos un termiņā un nenodod tās Iznomātājam ar Telpu pieņemšanas un nodošanas aktu:</w:t>
      </w:r>
    </w:p>
    <w:p w14:paraId="6F66C92C"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Nomniekam par </w:t>
      </w:r>
      <w:r w:rsidR="00F96EE6" w:rsidRPr="00B123D7">
        <w:rPr>
          <w:rFonts w:ascii="Times New Roman" w:hAnsi="Times New Roman"/>
          <w:sz w:val="24"/>
          <w:szCs w:val="24"/>
        </w:rPr>
        <w:t>Telpu</w:t>
      </w:r>
      <w:r w:rsidRPr="00B123D7">
        <w:rPr>
          <w:rFonts w:ascii="Times New Roman" w:hAnsi="Times New Roman"/>
          <w:sz w:val="24"/>
          <w:szCs w:val="24"/>
        </w:rPr>
        <w:t xml:space="preserve"> faktisko lietošanu par katru nokavēto dienu nomas maksa tiek aprēķināta dubultā apmērā;</w:t>
      </w:r>
    </w:p>
    <w:p w14:paraId="55408CA0"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Iznomātājam ir tiesības veikt nepieciešamās darbības </w:t>
      </w:r>
      <w:r w:rsidR="00F96EE6" w:rsidRPr="00B123D7">
        <w:rPr>
          <w:rFonts w:ascii="Times New Roman" w:hAnsi="Times New Roman"/>
          <w:sz w:val="24"/>
          <w:szCs w:val="24"/>
        </w:rPr>
        <w:t>Telpu</w:t>
      </w:r>
      <w:r w:rsidRPr="00B123D7">
        <w:rPr>
          <w:rFonts w:ascii="Times New Roman" w:hAnsi="Times New Roman"/>
          <w:sz w:val="24"/>
          <w:szCs w:val="24"/>
        </w:rPr>
        <w:t xml:space="preserve"> pārņemšanai, tajā skaitā liegt Nomniekam iekļūšanu Telpā</w:t>
      </w:r>
      <w:r w:rsidR="00F96EE6" w:rsidRPr="00B123D7">
        <w:rPr>
          <w:rFonts w:ascii="Times New Roman" w:hAnsi="Times New Roman"/>
          <w:sz w:val="24"/>
          <w:szCs w:val="24"/>
        </w:rPr>
        <w:t>s</w:t>
      </w:r>
      <w:r w:rsidRPr="00B123D7">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ja Nomnieks neatbrīvo </w:t>
      </w:r>
      <w:r w:rsidR="00F96EE6" w:rsidRPr="00B123D7">
        <w:rPr>
          <w:rFonts w:ascii="Times New Roman" w:hAnsi="Times New Roman"/>
          <w:sz w:val="24"/>
          <w:szCs w:val="24"/>
        </w:rPr>
        <w:t>Telpas</w:t>
      </w:r>
      <w:r w:rsidRPr="00B123D7">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Iznomātājs ir tiesīgs piedzīt no Nomnieka izdevumus, kas rodas Iznomātājam, realizējot savas Līguma 5.9.2. un 5.9.3.punktā noteiktās tiesības.</w:t>
      </w:r>
    </w:p>
    <w:p w14:paraId="4D796482" w14:textId="77777777"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 xml:space="preserve">Pēc līgumattiecību izbeigšanās (t.sk. vienpusējas izbeigšanas) Nomniekam nav tiesību lietot </w:t>
      </w:r>
      <w:r w:rsidR="00F96EE6" w:rsidRPr="00B123D7">
        <w:rPr>
          <w:rFonts w:ascii="Times New Roman" w:hAnsi="Times New Roman"/>
          <w:sz w:val="24"/>
          <w:szCs w:val="24"/>
        </w:rPr>
        <w:t>Telpas</w:t>
      </w:r>
      <w:r w:rsidRPr="00B123D7">
        <w:rPr>
          <w:rFonts w:ascii="Times New Roman" w:hAnsi="Times New Roman"/>
          <w:sz w:val="24"/>
          <w:szCs w:val="24"/>
        </w:rPr>
        <w:t xml:space="preserve">. Nomnieka iebildumi par Līguma izbeigšanu un citas pretenzijas Līguma sakarā neliedz Iznomātājam realizēt savas Līguma 5.9.punktā noteiktās tiesības. </w:t>
      </w:r>
    </w:p>
    <w:p w14:paraId="4511A6D1" w14:textId="7183DAD5"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Pr>
          <w:rFonts w:ascii="Times New Roman" w:hAnsi="Times New Roman"/>
          <w:sz w:val="24"/>
          <w:szCs w:val="24"/>
        </w:rPr>
        <w:t>Ja N</w:t>
      </w:r>
      <w:r w:rsidR="00214C4C" w:rsidRPr="00B123D7">
        <w:rPr>
          <w:rFonts w:ascii="Times New Roman" w:hAnsi="Times New Roman"/>
          <w:sz w:val="24"/>
          <w:szCs w:val="24"/>
        </w:rPr>
        <w:t>omni</w:t>
      </w:r>
      <w:r w:rsidR="00F96EE6" w:rsidRPr="00B123D7">
        <w:rPr>
          <w:rFonts w:ascii="Times New Roman" w:hAnsi="Times New Roman"/>
          <w:sz w:val="24"/>
          <w:szCs w:val="24"/>
        </w:rPr>
        <w:t>eks atbrīvo Telpas, bet neparaksta Līguma 5.7</w:t>
      </w:r>
      <w:r w:rsidR="00214C4C" w:rsidRPr="00B123D7">
        <w:rPr>
          <w:rFonts w:ascii="Times New Roman" w:hAnsi="Times New Roman"/>
          <w:sz w:val="24"/>
          <w:szCs w:val="24"/>
        </w:rPr>
        <w:t>.punktā minēto nodošanas - pieņemšana</w:t>
      </w:r>
      <w:r w:rsidR="00F96EE6" w:rsidRPr="00B123D7">
        <w:rPr>
          <w:rFonts w:ascii="Times New Roman" w:hAnsi="Times New Roman"/>
          <w:sz w:val="24"/>
          <w:szCs w:val="24"/>
        </w:rPr>
        <w:t>s aktu, Iznomātājs pārņem Telpas ar vienpusēju Telpu</w:t>
      </w:r>
      <w:r w:rsidR="00214C4C" w:rsidRPr="00B123D7">
        <w:rPr>
          <w:rFonts w:ascii="Times New Roman" w:hAnsi="Times New Roman"/>
          <w:sz w:val="24"/>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ascii="Times New Roman" w:hAnsi="Times New Roman" w:cs="Times New Roman"/>
          <w:snapToGrid w:val="0"/>
          <w:sz w:val="24"/>
          <w:szCs w:val="24"/>
        </w:rPr>
      </w:pPr>
    </w:p>
    <w:p w14:paraId="26F26F81" w14:textId="77777777" w:rsidR="003D59EB" w:rsidRPr="00B123D7"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STRĪDU ATRISINĀŠANA UN PUŠU ATBILDĪBA</w:t>
      </w: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hAnsi="Times New Roman"/>
          <w:snapToGrid w:val="0"/>
          <w:sz w:val="24"/>
          <w:szCs w:val="24"/>
        </w:rPr>
        <w:t>Strīdi, kas rodas Līguma sakarā, vispirms tiek risināti Pušu savstarpējās sarunās.</w:t>
      </w:r>
      <w:r w:rsidRPr="00B123D7">
        <w:rPr>
          <w:rFonts w:ascii="Times New Roman" w:eastAsiaTheme="minorHAnsi" w:hAnsi="Times New Roman"/>
          <w:sz w:val="24"/>
          <w:szCs w:val="24"/>
        </w:rPr>
        <w:t xml:space="preserve"> Ja </w:t>
      </w: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2 (divu) mēnešu laikā strīdīgos jautājumos nespēj vienoties pārrunu ceļā, </w:t>
      </w:r>
      <w:r w:rsidR="00C60569" w:rsidRPr="00B123D7">
        <w:rPr>
          <w:rFonts w:ascii="Times New Roman" w:eastAsiaTheme="minorHAnsi" w:hAnsi="Times New Roman"/>
          <w:sz w:val="24"/>
          <w:szCs w:val="24"/>
        </w:rPr>
        <w:t>tie tiks izšķirti Latvijas Republikas tiesā saskaņā ar Latvijas Republikā spēkā esošajiem normatīvajiem aktiem</w:t>
      </w:r>
      <w:r w:rsidRPr="00B123D7">
        <w:rPr>
          <w:rFonts w:ascii="Times New Roman" w:eastAsiaTheme="minorHAnsi" w:hAnsi="Times New Roman"/>
          <w:sz w:val="24"/>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6A6F236C"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Ja kādu Nomnieka darbību rezultātā Iznomātājam tiek aprēķināta</w:t>
      </w:r>
      <w:r w:rsidR="00D700B7">
        <w:rPr>
          <w:rFonts w:ascii="Times New Roman" w:hAnsi="Times New Roman"/>
          <w:snapToGrid w:val="0"/>
          <w:sz w:val="24"/>
          <w:szCs w:val="24"/>
        </w:rPr>
        <w:t>s</w:t>
      </w:r>
      <w:r w:rsidRPr="00B123D7">
        <w:rPr>
          <w:rFonts w:ascii="Times New Roman" w:hAnsi="Times New Roman"/>
          <w:snapToGrid w:val="0"/>
          <w:sz w:val="24"/>
          <w:szCs w:val="24"/>
        </w:rPr>
        <w:t xml:space="preserve"> soda sankcijas, t.sk. saistītas ar neatbil</w:t>
      </w:r>
      <w:r w:rsidR="00F96EE6" w:rsidRPr="00B123D7">
        <w:rPr>
          <w:rFonts w:ascii="Times New Roman" w:hAnsi="Times New Roman"/>
          <w:snapToGrid w:val="0"/>
          <w:sz w:val="24"/>
          <w:szCs w:val="24"/>
        </w:rPr>
        <w:t>stošu Telpu</w:t>
      </w:r>
      <w:r w:rsidRPr="00B123D7">
        <w:rPr>
          <w:rFonts w:ascii="Times New Roman" w:hAnsi="Times New Roman"/>
          <w:snapToGrid w:val="0"/>
          <w:sz w:val="24"/>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 w:val="24"/>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NEPĀRVARAMAS</w:t>
      </w:r>
      <w:r w:rsidR="00360646" w:rsidRPr="00B123D7">
        <w:rPr>
          <w:rFonts w:ascii="Times New Roman" w:eastAsiaTheme="minorHAnsi" w:hAnsi="Times New Roman"/>
          <w:b/>
          <w:snapToGrid w:val="0"/>
          <w:sz w:val="24"/>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573377E" w14:textId="77777777" w:rsidR="00360646" w:rsidRPr="00B123D7" w:rsidRDefault="00360646" w:rsidP="00352658">
      <w:pPr>
        <w:numPr>
          <w:ilvl w:val="1"/>
          <w:numId w:val="9"/>
        </w:numPr>
        <w:tabs>
          <w:tab w:val="num" w:pos="2678"/>
        </w:tabs>
        <w:ind w:hanging="644"/>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Cs/>
          <w:sz w:val="24"/>
          <w:szCs w:val="24"/>
          <w:lang w:eastAsia="en-US"/>
        </w:rPr>
        <w:lastRenderedPageBreak/>
        <w:t>Puses</w:t>
      </w:r>
      <w:r w:rsidRPr="00B123D7">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37605754" w:rsidR="00360646" w:rsidRPr="00D700B7" w:rsidRDefault="00360646" w:rsidP="00D700B7">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B123D7">
        <w:rPr>
          <w:rFonts w:ascii="Times New Roman" w:eastAsiaTheme="minorHAnsi" w:hAnsi="Times New Roman"/>
          <w:sz w:val="24"/>
          <w:szCs w:val="24"/>
        </w:rPr>
        <w:t xml:space="preserve">Nepārvaramas varas apstākļu iestāšanās ir jāapstiprina ar attiecīgu kompetentu iestāžu izziņu,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izpildot Līgumu.</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z w:val="24"/>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8D62629"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Līgums stājas spēkā no tā abpusēja parakstīšanas brīža.</w:t>
      </w:r>
    </w:p>
    <w:p w14:paraId="0762550F" w14:textId="608A05C9"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Puses saistībā ar Līguma izpildi iegūto</w:t>
      </w:r>
      <w:r w:rsidR="00D700B7">
        <w:rPr>
          <w:rFonts w:ascii="Times New Roman" w:hAnsi="Times New Roman"/>
          <w:sz w:val="24"/>
          <w:szCs w:val="24"/>
        </w:rPr>
        <w:t>s</w:t>
      </w:r>
      <w:r w:rsidRPr="00B123D7">
        <w:rPr>
          <w:rFonts w:ascii="Times New Roman" w:hAnsi="Times New Roman"/>
          <w:sz w:val="24"/>
          <w:szCs w:val="24"/>
        </w:rPr>
        <w:t xml:space="preserve"> personu datus apstrādā atbilstoši normatīvo aktu regulējumam.</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Ja kāds no Līguma noteikumiem zaudē juridisku spēk</w:t>
      </w:r>
      <w:r w:rsidR="00B20EF5" w:rsidRPr="00B123D7">
        <w:rPr>
          <w:rFonts w:ascii="Times New Roman" w:hAnsi="Times New Roman"/>
          <w:sz w:val="24"/>
          <w:szCs w:val="24"/>
        </w:rPr>
        <w:t>u, tas neietekmē</w:t>
      </w:r>
      <w:r w:rsidRPr="00B123D7">
        <w:rPr>
          <w:rFonts w:ascii="Times New Roman" w:hAnsi="Times New Roman"/>
          <w:sz w:val="24"/>
          <w:szCs w:val="24"/>
        </w:rPr>
        <w:t xml:space="preserve"> Līguma </w:t>
      </w:r>
      <w:r w:rsidR="00B20EF5" w:rsidRPr="00B123D7">
        <w:rPr>
          <w:rFonts w:ascii="Times New Roman" w:hAnsi="Times New Roman"/>
          <w:sz w:val="24"/>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 xml:space="preserve">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w:t>
      </w:r>
      <w:r w:rsidRPr="00B123D7">
        <w:rPr>
          <w:rFonts w:ascii="Times New Roman" w:hAnsi="Times New Roman"/>
          <w:sz w:val="24"/>
          <w:szCs w:val="24"/>
        </w:rPr>
        <w:lastRenderedPageBreak/>
        <w:t>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Savstarpējās Pušu attiecības, kas netika paredzētas Līgumā, ir regulējamas saskaņā ar Latvijas Republikā spēkā esošiem normatīviem aktiem.</w:t>
      </w:r>
    </w:p>
    <w:p w14:paraId="79C37D91"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 w:val="24"/>
          <w:szCs w:val="24"/>
        </w:rPr>
        <w:t>ozīme un sekas, tie atzīst to p</w:t>
      </w:r>
      <w:r w:rsidRPr="00B123D7">
        <w:rPr>
          <w:rFonts w:ascii="Times New Roman" w:eastAsiaTheme="minorHAnsi" w:hAnsi="Times New Roman"/>
          <w:snapToGrid w:val="0"/>
          <w:sz w:val="24"/>
          <w:szCs w:val="24"/>
        </w:rPr>
        <w:t>ar pareizu, savstarpēji izdevīgu un paraksta to labprātīgi, bez viltus, maldības un spaidiem.</w:t>
      </w:r>
    </w:p>
    <w:p w14:paraId="5BB52C58" w14:textId="476C714F"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 xml:space="preserve">Iznomātāja pilnvarotais pārstāvis Līguma izpildes laikā ir </w:t>
      </w:r>
      <w:r w:rsidR="00D700B7">
        <w:rPr>
          <w:rFonts w:ascii="Times New Roman" w:eastAsiaTheme="minorHAnsi" w:hAnsi="Times New Roman"/>
          <w:snapToGrid w:val="0"/>
          <w:sz w:val="24"/>
          <w:szCs w:val="24"/>
        </w:rPr>
        <w:t xml:space="preserve">Gulbenes novada </w:t>
      </w:r>
      <w:r w:rsidR="00233E6A" w:rsidRPr="00B123D7">
        <w:rPr>
          <w:rFonts w:ascii="Times New Roman" w:eastAsiaTheme="minorHAnsi" w:hAnsi="Times New Roman"/>
          <w:snapToGrid w:val="0"/>
          <w:sz w:val="24"/>
          <w:szCs w:val="24"/>
        </w:rPr>
        <w:t>Rankas</w:t>
      </w:r>
      <w:r w:rsidRPr="00B123D7">
        <w:rPr>
          <w:rFonts w:ascii="Times New Roman" w:eastAsiaTheme="minorHAnsi" w:hAnsi="Times New Roman"/>
          <w:snapToGrid w:val="0"/>
          <w:sz w:val="24"/>
          <w:szCs w:val="24"/>
        </w:rPr>
        <w:t xml:space="preserve"> pagasta pārvaldes vadītājs </w:t>
      </w:r>
      <w:r w:rsidR="00233E6A" w:rsidRPr="00B123D7">
        <w:rPr>
          <w:rFonts w:ascii="Times New Roman" w:eastAsiaTheme="minorHAnsi" w:hAnsi="Times New Roman"/>
          <w:snapToGrid w:val="0"/>
          <w:sz w:val="24"/>
          <w:szCs w:val="24"/>
        </w:rPr>
        <w:t>Māris Jansons</w:t>
      </w:r>
      <w:r w:rsidRPr="00B123D7">
        <w:rPr>
          <w:rFonts w:ascii="Times New Roman" w:eastAsiaTheme="minorHAnsi" w:hAnsi="Times New Roman"/>
          <w:snapToGrid w:val="0"/>
          <w:sz w:val="24"/>
          <w:szCs w:val="24"/>
        </w:rPr>
        <w:t xml:space="preserve">, tālrunis: </w:t>
      </w:r>
      <w:r w:rsidR="00233E6A" w:rsidRPr="00B123D7">
        <w:rPr>
          <w:rFonts w:ascii="Times New Roman" w:eastAsiaTheme="minorHAnsi" w:hAnsi="Times New Roman"/>
          <w:snapToGrid w:val="0"/>
          <w:sz w:val="24"/>
          <w:szCs w:val="24"/>
        </w:rPr>
        <w:t>64470021</w:t>
      </w:r>
      <w:r w:rsidRPr="00B123D7">
        <w:rPr>
          <w:rFonts w:ascii="Times New Roman" w:eastAsiaTheme="minorHAnsi" w:hAnsi="Times New Roman"/>
          <w:snapToGrid w:val="0"/>
          <w:sz w:val="24"/>
          <w:szCs w:val="24"/>
        </w:rPr>
        <w:t xml:space="preserve">, mobilais tālrunis: </w:t>
      </w:r>
      <w:r w:rsidR="00233E6A" w:rsidRPr="00B123D7">
        <w:rPr>
          <w:rFonts w:ascii="Times New Roman" w:eastAsiaTheme="minorHAnsi" w:hAnsi="Times New Roman"/>
          <w:snapToGrid w:val="0"/>
          <w:sz w:val="24"/>
          <w:szCs w:val="24"/>
        </w:rPr>
        <w:t>26667017</w:t>
      </w:r>
      <w:r w:rsidRPr="00B123D7">
        <w:rPr>
          <w:rFonts w:ascii="Times New Roman" w:eastAsiaTheme="minorHAnsi" w:hAnsi="Times New Roman"/>
          <w:snapToGrid w:val="0"/>
          <w:sz w:val="24"/>
          <w:szCs w:val="24"/>
        </w:rPr>
        <w:t xml:space="preserve">, e-pasta adrese: </w:t>
      </w:r>
      <w:hyperlink r:id="rId6" w:history="1">
        <w:r w:rsidR="00A26DD1" w:rsidRPr="00B123D7">
          <w:rPr>
            <w:rStyle w:val="Hipersaite"/>
            <w:rFonts w:ascii="Times New Roman" w:eastAsiaTheme="minorHAnsi" w:hAnsi="Times New Roman"/>
            <w:snapToGrid w:val="0"/>
            <w:sz w:val="24"/>
            <w:szCs w:val="24"/>
          </w:rPr>
          <w:t>ranka@gulbene.lv</w:t>
        </w:r>
      </w:hyperlink>
      <w:r w:rsidRPr="00B123D7">
        <w:rPr>
          <w:rFonts w:ascii="Times New Roman" w:eastAsiaTheme="minorHAnsi" w:hAnsi="Times New Roman"/>
          <w:snapToGrid w:val="0"/>
          <w:sz w:val="24"/>
          <w:szCs w:val="24"/>
        </w:rPr>
        <w:t>.</w:t>
      </w:r>
    </w:p>
    <w:p w14:paraId="507311CC" w14:textId="77777777" w:rsidR="00CA48CF"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ascii="Times New Roman" w:hAnsi="Times New Roman" w:cs="Times New Roman"/>
                <w:caps/>
                <w:sz w:val="24"/>
                <w:szCs w:val="24"/>
              </w:rPr>
            </w:pPr>
            <w:r w:rsidRPr="00B123D7">
              <w:rPr>
                <w:rFonts w:ascii="Times New Roman" w:hAnsi="Times New Roman" w:cs="Times New Roman"/>
                <w:b/>
                <w:bCs/>
                <w:caps/>
                <w:sz w:val="24"/>
                <w:szCs w:val="24"/>
              </w:rPr>
              <w:t>IZNOMĀTĀJS</w:t>
            </w:r>
          </w:p>
          <w:p w14:paraId="11B82AAD"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Gulbenes novada pašvaldība</w:t>
            </w:r>
          </w:p>
          <w:p w14:paraId="6149E22C" w14:textId="77777777" w:rsidR="00D700B7" w:rsidRPr="00B123D7" w:rsidRDefault="00D700B7" w:rsidP="00352658">
            <w:pPr>
              <w:jc w:val="both"/>
              <w:rPr>
                <w:rFonts w:ascii="Times New Roman" w:hAnsi="Times New Roman" w:cs="Times New Roman"/>
                <w:sz w:val="24"/>
                <w:szCs w:val="24"/>
              </w:rPr>
            </w:pPr>
            <w:proofErr w:type="spellStart"/>
            <w:r w:rsidRPr="00B123D7">
              <w:rPr>
                <w:rFonts w:ascii="Times New Roman" w:hAnsi="Times New Roman" w:cs="Times New Roman"/>
                <w:sz w:val="24"/>
                <w:szCs w:val="24"/>
              </w:rPr>
              <w:t>Reģ</w:t>
            </w:r>
            <w:proofErr w:type="spellEnd"/>
            <w:r w:rsidRPr="00B123D7">
              <w:rPr>
                <w:rFonts w:ascii="Times New Roman" w:hAnsi="Times New Roman" w:cs="Times New Roman"/>
                <w:sz w:val="24"/>
                <w:szCs w:val="24"/>
              </w:rPr>
              <w:t>. Nr.90000017472</w:t>
            </w:r>
          </w:p>
          <w:p w14:paraId="6A769C15"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Juridiskā adrese: Ābeļu iela 2, Gulbene, </w:t>
            </w:r>
          </w:p>
          <w:p w14:paraId="634EB342"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Gulbenes novads, LV–4401</w:t>
            </w:r>
          </w:p>
          <w:p w14:paraId="5D3FDED0"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AS “SEB banka”</w:t>
            </w:r>
          </w:p>
          <w:p w14:paraId="7653CAB8"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Nr.LV03UNLA0050014339919</w:t>
            </w:r>
          </w:p>
          <w:p w14:paraId="0794EA09" w14:textId="5E530EE4"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Citadele</w:t>
            </w:r>
            <w:r>
              <w:rPr>
                <w:rFonts w:ascii="Times New Roman" w:hAnsi="Times New Roman" w:cs="Times New Roman"/>
                <w:color w:val="000000"/>
                <w:sz w:val="24"/>
                <w:szCs w:val="24"/>
              </w:rPr>
              <w:t xml:space="preserve"> banka”</w:t>
            </w:r>
          </w:p>
          <w:p w14:paraId="76E3120A"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Konta Nr.LV41PARX0012592250001, vai </w:t>
            </w:r>
          </w:p>
          <w:p w14:paraId="0038015F" w14:textId="3C57FEB8"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Swedbank</w:t>
            </w:r>
            <w:r>
              <w:rPr>
                <w:rFonts w:ascii="Times New Roman" w:hAnsi="Times New Roman" w:cs="Times New Roman"/>
                <w:color w:val="000000"/>
                <w:sz w:val="24"/>
                <w:szCs w:val="24"/>
              </w:rPr>
              <w:t>”</w:t>
            </w:r>
          </w:p>
          <w:p w14:paraId="7F99572D"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Nr.LV52HABA0551026528581</w:t>
            </w:r>
          </w:p>
        </w:tc>
        <w:tc>
          <w:tcPr>
            <w:tcW w:w="4393" w:type="dxa"/>
          </w:tcPr>
          <w:p w14:paraId="0AD7C971"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 w:val="24"/>
                <w:szCs w:val="24"/>
              </w:rPr>
            </w:pPr>
            <w:r w:rsidRPr="00B123D7">
              <w:rPr>
                <w:rFonts w:ascii="Times New Roman" w:eastAsiaTheme="minorHAnsi" w:hAnsi="Times New Roman"/>
                <w:b/>
                <w:snapToGrid w:val="0"/>
                <w:sz w:val="24"/>
                <w:szCs w:val="24"/>
              </w:rPr>
              <w:t>NOMNIEKS</w:t>
            </w:r>
          </w:p>
        </w:tc>
      </w:tr>
      <w:tr w:rsidR="00D700B7" w:rsidRPr="00B123D7" w14:paraId="632E9202" w14:textId="77777777" w:rsidTr="00D700B7">
        <w:tc>
          <w:tcPr>
            <w:tcW w:w="4395" w:type="dxa"/>
          </w:tcPr>
          <w:p w14:paraId="2771B8CF" w14:textId="702BA3A6"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w:t>
            </w:r>
          </w:p>
          <w:p w14:paraId="50CB9CBD"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c>
          <w:tcPr>
            <w:tcW w:w="4393" w:type="dxa"/>
          </w:tcPr>
          <w:p w14:paraId="4D027958" w14:textId="51558270"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______________________________</w:t>
            </w:r>
          </w:p>
          <w:p w14:paraId="72F60519"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 w:val="24"/>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 w:val="24"/>
          <w:szCs w:val="24"/>
        </w:rPr>
      </w:pPr>
    </w:p>
    <w:p w14:paraId="0A73ED7D" w14:textId="77777777" w:rsidR="00392439" w:rsidRPr="00B123D7" w:rsidRDefault="00392439" w:rsidP="00352658">
      <w:pPr>
        <w:rPr>
          <w:rFonts w:ascii="Times New Roman" w:hAnsi="Times New Roman" w:cs="Times New Roman"/>
          <w:snapToGrid w:val="0"/>
          <w:sz w:val="24"/>
          <w:szCs w:val="24"/>
        </w:rPr>
      </w:pPr>
    </w:p>
    <w:p w14:paraId="1C6A9AEC" w14:textId="77777777" w:rsidR="00D31FE5" w:rsidRPr="00B123D7" w:rsidRDefault="00D31FE5" w:rsidP="00352658">
      <w:pPr>
        <w:rPr>
          <w:rFonts w:ascii="Times New Roman" w:hAnsi="Times New Roman" w:cs="Times New Roman"/>
          <w:snapToGrid w:val="0"/>
          <w:sz w:val="24"/>
          <w:szCs w:val="24"/>
        </w:rPr>
      </w:pPr>
    </w:p>
    <w:p w14:paraId="47EDC8EE" w14:textId="285905AA" w:rsidR="00392439" w:rsidRPr="00B123D7" w:rsidRDefault="00B160B1" w:rsidP="00352658">
      <w:pPr>
        <w:widowControl w:val="0"/>
        <w:snapToGrid w:val="0"/>
        <w:jc w:val="right"/>
        <w:rPr>
          <w:rFonts w:ascii="Times New Roman" w:hAnsi="Times New Roman" w:cs="Times New Roman"/>
          <w:snapToGrid w:val="0"/>
          <w:sz w:val="24"/>
          <w:szCs w:val="24"/>
        </w:rPr>
      </w:pPr>
      <w:r w:rsidRPr="00B123D7">
        <w:rPr>
          <w:rFonts w:ascii="Times New Roman" w:hAnsi="Times New Roman" w:cs="Times New Roman"/>
          <w:snapToGrid w:val="0"/>
          <w:sz w:val="24"/>
          <w:szCs w:val="24"/>
        </w:rPr>
        <w:t>1.pielikums</w:t>
      </w:r>
    </w:p>
    <w:p w14:paraId="084240AF" w14:textId="135AAC3A" w:rsidR="00B160B1" w:rsidRPr="00B123D7" w:rsidRDefault="00B160B1" w:rsidP="00352658">
      <w:pPr>
        <w:widowControl w:val="0"/>
        <w:snapToGrid w:val="0"/>
        <w:jc w:val="right"/>
        <w:rPr>
          <w:rFonts w:ascii="Times New Roman" w:hAnsi="Times New Roman" w:cs="Times New Roman"/>
          <w:snapToGrid w:val="0"/>
          <w:sz w:val="24"/>
          <w:szCs w:val="24"/>
        </w:rPr>
      </w:pPr>
      <w:r w:rsidRPr="00B123D7">
        <w:rPr>
          <w:rFonts w:ascii="Times New Roman" w:hAnsi="Times New Roman" w:cs="Times New Roman"/>
          <w:snapToGrid w:val="0"/>
          <w:sz w:val="24"/>
          <w:szCs w:val="24"/>
        </w:rPr>
        <w:t xml:space="preserve">__.__.2022. Nedzīvojamo telpu nomas </w:t>
      </w:r>
      <w:r w:rsidR="00D700B7">
        <w:rPr>
          <w:rFonts w:ascii="Times New Roman" w:hAnsi="Times New Roman" w:cs="Times New Roman"/>
          <w:snapToGrid w:val="0"/>
          <w:sz w:val="24"/>
          <w:szCs w:val="24"/>
        </w:rPr>
        <w:t>l</w:t>
      </w:r>
      <w:r w:rsidRPr="00B123D7">
        <w:rPr>
          <w:rFonts w:ascii="Times New Roman" w:hAnsi="Times New Roman" w:cs="Times New Roman"/>
          <w:snapToGrid w:val="0"/>
          <w:sz w:val="24"/>
          <w:szCs w:val="24"/>
        </w:rPr>
        <w:t>īgumam</w:t>
      </w:r>
    </w:p>
    <w:p w14:paraId="70B83477" w14:textId="5683A0EC" w:rsidR="00B160B1" w:rsidRPr="00B123D7" w:rsidRDefault="00B160B1" w:rsidP="00352658">
      <w:pPr>
        <w:widowControl w:val="0"/>
        <w:snapToGrid w:val="0"/>
        <w:rPr>
          <w:rFonts w:ascii="Times New Roman" w:hAnsi="Times New Roman" w:cs="Times New Roman"/>
          <w:snapToGrid w:val="0"/>
          <w:sz w:val="24"/>
          <w:szCs w:val="24"/>
        </w:rPr>
      </w:pPr>
    </w:p>
    <w:p w14:paraId="65C1B097" w14:textId="5C0B3CDB" w:rsidR="00392439" w:rsidRPr="00B123D7" w:rsidRDefault="00005C67" w:rsidP="00352658">
      <w:pPr>
        <w:jc w:val="right"/>
        <w:rPr>
          <w:rFonts w:ascii="Times New Roman" w:hAnsi="Times New Roman" w:cs="Times New Roman"/>
          <w:sz w:val="24"/>
          <w:szCs w:val="24"/>
        </w:rPr>
      </w:pPr>
      <w:r w:rsidRPr="00B123D7">
        <w:rPr>
          <w:rFonts w:ascii="Times New Roman" w:hAnsi="Times New Roman" w:cs="Times New Roman"/>
          <w:noProof/>
          <w:sz w:val="24"/>
          <w:szCs w:val="24"/>
        </w:rPr>
        <w:lastRenderedPageBreak/>
        <w:drawing>
          <wp:inline distT="0" distB="0" distL="0" distR="0" wp14:anchorId="41DDA3F0" wp14:editId="577E9C31">
            <wp:extent cx="5878195" cy="8306435"/>
            <wp:effectExtent l="0" t="0" r="825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8195" cy="8306435"/>
                    </a:xfrm>
                    <a:prstGeom prst="rect">
                      <a:avLst/>
                    </a:prstGeom>
                    <a:noFill/>
                    <a:ln>
                      <a:noFill/>
                    </a:ln>
                  </pic:spPr>
                </pic:pic>
              </a:graphicData>
            </a:graphic>
          </wp:inline>
        </w:drawing>
      </w:r>
    </w:p>
    <w:p w14:paraId="52A07855" w14:textId="4E4AF69B" w:rsidR="00B160B1" w:rsidRPr="00B123D7" w:rsidRDefault="00B160B1" w:rsidP="00352658">
      <w:pPr>
        <w:jc w:val="right"/>
        <w:rPr>
          <w:rFonts w:ascii="Times New Roman" w:hAnsi="Times New Roman" w:cs="Times New Roman"/>
          <w:sz w:val="24"/>
          <w:szCs w:val="24"/>
        </w:rPr>
      </w:pPr>
      <w:r w:rsidRPr="00B123D7">
        <w:rPr>
          <w:rFonts w:ascii="Times New Roman" w:hAnsi="Times New Roman" w:cs="Times New Roman"/>
          <w:sz w:val="24"/>
          <w:szCs w:val="24"/>
        </w:rPr>
        <w:lastRenderedPageBreak/>
        <w:t>2.pielikums</w:t>
      </w:r>
    </w:p>
    <w:p w14:paraId="713528CC" w14:textId="59C44D69" w:rsidR="007B32AC" w:rsidRPr="00B123D7" w:rsidRDefault="00B160B1" w:rsidP="00352658">
      <w:pPr>
        <w:jc w:val="right"/>
        <w:rPr>
          <w:rFonts w:ascii="Times New Roman" w:hAnsi="Times New Roman" w:cs="Times New Roman"/>
          <w:sz w:val="24"/>
          <w:szCs w:val="24"/>
        </w:rPr>
      </w:pPr>
      <w:r w:rsidRPr="00B123D7">
        <w:rPr>
          <w:rFonts w:ascii="Times New Roman" w:hAnsi="Times New Roman" w:cs="Times New Roman"/>
          <w:sz w:val="24"/>
          <w:szCs w:val="24"/>
        </w:rPr>
        <w:t xml:space="preserve">__.__.2022. Nedzīvojamo telpu nomas </w:t>
      </w:r>
      <w:r w:rsidR="00D700B7">
        <w:rPr>
          <w:rFonts w:ascii="Times New Roman" w:hAnsi="Times New Roman" w:cs="Times New Roman"/>
          <w:sz w:val="24"/>
          <w:szCs w:val="24"/>
        </w:rPr>
        <w:t>l</w:t>
      </w:r>
      <w:r w:rsidRPr="00B123D7">
        <w:rPr>
          <w:rFonts w:ascii="Times New Roman" w:hAnsi="Times New Roman" w:cs="Times New Roman"/>
          <w:sz w:val="24"/>
          <w:szCs w:val="24"/>
        </w:rPr>
        <w:t>īgumam</w:t>
      </w:r>
    </w:p>
    <w:p w14:paraId="1F6B04BC" w14:textId="77777777" w:rsidR="007B32AC" w:rsidRPr="00B123D7" w:rsidRDefault="007B32AC" w:rsidP="00352658">
      <w:pPr>
        <w:rPr>
          <w:rFonts w:ascii="Times New Roman" w:hAnsi="Times New Roman" w:cs="Times New Roman"/>
          <w:sz w:val="24"/>
          <w:szCs w:val="24"/>
        </w:rPr>
      </w:pPr>
    </w:p>
    <w:p w14:paraId="67A1660E" w14:textId="77777777" w:rsidR="007B32AC" w:rsidRDefault="007B32AC" w:rsidP="00352658">
      <w:pPr>
        <w:jc w:val="center"/>
        <w:rPr>
          <w:rFonts w:ascii="Times New Roman" w:hAnsi="Times New Roman" w:cs="Times New Roman"/>
          <w:b/>
          <w:sz w:val="24"/>
          <w:szCs w:val="24"/>
        </w:rPr>
      </w:pPr>
      <w:r w:rsidRPr="00B123D7">
        <w:rPr>
          <w:rFonts w:ascii="Times New Roman" w:hAnsi="Times New Roman" w:cs="Times New Roman"/>
          <w:b/>
          <w:sz w:val="24"/>
          <w:szCs w:val="24"/>
        </w:rPr>
        <w:t>NEDZĪVOJAMĀS TELPAS NODOŠANAS - PIEŅEMŠANAS AKTS</w:t>
      </w:r>
    </w:p>
    <w:p w14:paraId="5ADA889D" w14:textId="77777777" w:rsidR="00D700B7" w:rsidRPr="00B123D7" w:rsidRDefault="00D700B7" w:rsidP="00352658">
      <w:pPr>
        <w:jc w:val="center"/>
        <w:rPr>
          <w:rFonts w:ascii="Times New Roman" w:hAnsi="Times New Roman" w:cs="Times New Roman"/>
          <w:b/>
          <w:sz w:val="24"/>
          <w:szCs w:val="24"/>
        </w:rPr>
      </w:pPr>
    </w:p>
    <w:p w14:paraId="35D5050C" w14:textId="77777777" w:rsidR="007B32AC" w:rsidRPr="00B123D7" w:rsidRDefault="007B32AC"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Gulbenē </w:t>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t>2022.gada ____.______________</w:t>
      </w:r>
    </w:p>
    <w:p w14:paraId="482F6EA8" w14:textId="77777777" w:rsidR="007B32AC" w:rsidRPr="00B123D7" w:rsidRDefault="007B32AC" w:rsidP="00352658">
      <w:pPr>
        <w:jc w:val="both"/>
        <w:rPr>
          <w:rFonts w:ascii="Times New Roman" w:hAnsi="Times New Roman" w:cs="Times New Roman"/>
          <w:sz w:val="24"/>
          <w:szCs w:val="24"/>
        </w:rPr>
      </w:pPr>
    </w:p>
    <w:p w14:paraId="5EB4FFF1" w14:textId="02F89227" w:rsidR="007B32AC" w:rsidRDefault="007B32AC" w:rsidP="00352658">
      <w:pPr>
        <w:widowControl w:val="0"/>
        <w:jc w:val="both"/>
        <w:rPr>
          <w:rFonts w:ascii="Times New Roman" w:hAnsi="Times New Roman" w:cs="Times New Roman"/>
          <w:sz w:val="24"/>
          <w:szCs w:val="24"/>
        </w:rPr>
      </w:pPr>
      <w:r w:rsidRPr="00B123D7">
        <w:rPr>
          <w:rFonts w:ascii="Times New Roman" w:hAnsi="Times New Roman" w:cs="Times New Roman"/>
          <w:sz w:val="24"/>
          <w:szCs w:val="24"/>
        </w:rPr>
        <w:t>Pamatojoties uz nedzīvojamo telpu nomas līguma Nr.___________</w:t>
      </w:r>
      <w:r w:rsidR="007B6F5B" w:rsidRPr="00B123D7">
        <w:rPr>
          <w:rFonts w:ascii="Times New Roman" w:hAnsi="Times New Roman" w:cs="Times New Roman"/>
          <w:sz w:val="24"/>
          <w:szCs w:val="24"/>
        </w:rPr>
        <w:t xml:space="preserve"> 1.3</w:t>
      </w:r>
      <w:r w:rsidRPr="00B123D7">
        <w:rPr>
          <w:rFonts w:ascii="Times New Roman" w:hAnsi="Times New Roman" w:cs="Times New Roman"/>
          <w:sz w:val="24"/>
          <w:szCs w:val="24"/>
        </w:rPr>
        <w:t xml:space="preserve">.punktu, </w:t>
      </w:r>
      <w:r w:rsidR="00D700B7">
        <w:rPr>
          <w:rFonts w:ascii="Times New Roman" w:hAnsi="Times New Roman" w:cs="Times New Roman"/>
          <w:sz w:val="24"/>
          <w:szCs w:val="24"/>
        </w:rPr>
        <w:t xml:space="preserve">Gulbenes novada </w:t>
      </w:r>
      <w:r w:rsidR="00657F61" w:rsidRPr="00B123D7">
        <w:rPr>
          <w:rFonts w:ascii="Times New Roman" w:hAnsi="Times New Roman" w:cs="Times New Roman"/>
          <w:snapToGrid w:val="0"/>
          <w:sz w:val="24"/>
          <w:szCs w:val="24"/>
        </w:rPr>
        <w:t>Rankas</w:t>
      </w:r>
      <w:r w:rsidR="002220AE" w:rsidRPr="00B123D7">
        <w:rPr>
          <w:rFonts w:ascii="Times New Roman" w:hAnsi="Times New Roman" w:cs="Times New Roman"/>
          <w:snapToGrid w:val="0"/>
          <w:sz w:val="24"/>
          <w:szCs w:val="24"/>
        </w:rPr>
        <w:t xml:space="preserve"> pagasta pārval</w:t>
      </w:r>
      <w:r w:rsidRPr="00B123D7">
        <w:rPr>
          <w:rFonts w:ascii="Times New Roman" w:hAnsi="Times New Roman" w:cs="Times New Roman"/>
          <w:snapToGrid w:val="0"/>
          <w:sz w:val="24"/>
          <w:szCs w:val="24"/>
        </w:rPr>
        <w:t>des vadītājs</w:t>
      </w:r>
      <w:r w:rsidRPr="00B123D7">
        <w:rPr>
          <w:rFonts w:ascii="Times New Roman" w:hAnsi="Times New Roman" w:cs="Times New Roman"/>
          <w:sz w:val="24"/>
          <w:szCs w:val="24"/>
        </w:rPr>
        <w:t xml:space="preserve"> _______ _______ nodod, un _____________ pieņem </w:t>
      </w:r>
      <w:r w:rsidR="00D31FE5" w:rsidRPr="00B123D7">
        <w:rPr>
          <w:rFonts w:ascii="Times New Roman" w:hAnsi="Times New Roman" w:cs="Times New Roman"/>
          <w:noProof/>
          <w:sz w:val="24"/>
          <w:szCs w:val="24"/>
        </w:rPr>
        <w:t xml:space="preserve">nekustamā īpašuma </w:t>
      </w:r>
      <w:r w:rsidR="00657F61" w:rsidRPr="00B123D7">
        <w:rPr>
          <w:rFonts w:ascii="Times New Roman" w:hAnsi="Times New Roman" w:cs="Times New Roman"/>
          <w:noProof/>
          <w:sz w:val="24"/>
          <w:szCs w:val="24"/>
        </w:rPr>
        <w:t>Rankas</w:t>
      </w:r>
      <w:r w:rsidR="00D31FE5" w:rsidRPr="00B123D7">
        <w:rPr>
          <w:rFonts w:ascii="Times New Roman" w:hAnsi="Times New Roman" w:cs="Times New Roman"/>
          <w:noProof/>
          <w:sz w:val="24"/>
          <w:szCs w:val="24"/>
        </w:rPr>
        <w:t xml:space="preserve"> pagastā ar nosaukumu “</w:t>
      </w:r>
      <w:r w:rsidR="00657F61" w:rsidRPr="00B123D7">
        <w:rPr>
          <w:rFonts w:ascii="Times New Roman" w:hAnsi="Times New Roman" w:cs="Times New Roman"/>
          <w:noProof/>
          <w:sz w:val="24"/>
          <w:szCs w:val="24"/>
        </w:rPr>
        <w:t>Krastkalni</w:t>
      </w:r>
      <w:r w:rsidR="00D31FE5" w:rsidRPr="00B123D7">
        <w:rPr>
          <w:rFonts w:ascii="Times New Roman" w:hAnsi="Times New Roman" w:cs="Times New Roman"/>
          <w:noProof/>
          <w:sz w:val="24"/>
          <w:szCs w:val="24"/>
        </w:rPr>
        <w:t>”, kadastra Nr.</w:t>
      </w:r>
      <w:r w:rsidR="00657F61" w:rsidRPr="00B123D7">
        <w:rPr>
          <w:rFonts w:ascii="Times New Roman" w:hAnsi="Times New Roman" w:cs="Times New Roman"/>
          <w:noProof/>
          <w:sz w:val="24"/>
          <w:szCs w:val="24"/>
        </w:rPr>
        <w:t>5084 008 0189</w:t>
      </w:r>
      <w:r w:rsidR="00D31FE5" w:rsidRPr="00B123D7">
        <w:rPr>
          <w:rFonts w:ascii="Times New Roman" w:hAnsi="Times New Roman" w:cs="Times New Roman"/>
          <w:noProof/>
          <w:sz w:val="24"/>
          <w:szCs w:val="24"/>
        </w:rPr>
        <w:t xml:space="preserve">, sastāvā </w:t>
      </w:r>
      <w:r w:rsidR="00D700B7">
        <w:rPr>
          <w:rFonts w:ascii="Times New Roman" w:hAnsi="Times New Roman" w:cs="Times New Roman"/>
          <w:noProof/>
          <w:sz w:val="24"/>
          <w:szCs w:val="24"/>
        </w:rPr>
        <w:t>eso</w:t>
      </w:r>
      <w:r w:rsidR="00D31FE5" w:rsidRPr="00B123D7">
        <w:rPr>
          <w:rFonts w:ascii="Times New Roman" w:hAnsi="Times New Roman" w:cs="Times New Roman"/>
          <w:noProof/>
          <w:sz w:val="24"/>
          <w:szCs w:val="24"/>
        </w:rPr>
        <w:t>š</w:t>
      </w:r>
      <w:r w:rsidR="00D700B7">
        <w:rPr>
          <w:rFonts w:ascii="Times New Roman" w:hAnsi="Times New Roman" w:cs="Times New Roman"/>
          <w:noProof/>
          <w:sz w:val="24"/>
          <w:szCs w:val="24"/>
        </w:rPr>
        <w:t>ās ēkas</w:t>
      </w:r>
      <w:r w:rsidR="00D31FE5" w:rsidRPr="00B123D7">
        <w:rPr>
          <w:rFonts w:ascii="Times New Roman" w:hAnsi="Times New Roman" w:cs="Times New Roman"/>
          <w:noProof/>
          <w:sz w:val="24"/>
          <w:szCs w:val="24"/>
        </w:rPr>
        <w:t xml:space="preserve"> ar kadastra apzīmējumu </w:t>
      </w:r>
      <w:r w:rsidR="00657F61" w:rsidRPr="00B123D7">
        <w:rPr>
          <w:rFonts w:ascii="Times New Roman" w:hAnsi="Times New Roman" w:cs="Times New Roman"/>
          <w:noProof/>
          <w:sz w:val="24"/>
          <w:szCs w:val="24"/>
        </w:rPr>
        <w:t>5084 008 0189 005</w:t>
      </w:r>
      <w:r w:rsidR="00D31FE5" w:rsidRPr="00B123D7">
        <w:rPr>
          <w:rFonts w:ascii="Times New Roman" w:hAnsi="Times New Roman" w:cs="Times New Roman"/>
          <w:noProof/>
          <w:sz w:val="24"/>
          <w:szCs w:val="24"/>
        </w:rPr>
        <w:t xml:space="preserve">, telpu grupā ar kadastra apzīmējumu </w:t>
      </w:r>
      <w:r w:rsidR="00657F61" w:rsidRPr="00B123D7">
        <w:rPr>
          <w:rFonts w:ascii="Times New Roman" w:hAnsi="Times New Roman" w:cs="Times New Roman"/>
          <w:noProof/>
          <w:sz w:val="24"/>
          <w:szCs w:val="24"/>
        </w:rPr>
        <w:t>5084 008 0189 005 004</w:t>
      </w:r>
      <w:r w:rsidR="00D31FE5" w:rsidRPr="00B123D7">
        <w:rPr>
          <w:rFonts w:ascii="Times New Roman" w:hAnsi="Times New Roman" w:cs="Times New Roman"/>
          <w:noProof/>
          <w:sz w:val="24"/>
          <w:szCs w:val="24"/>
        </w:rPr>
        <w:t xml:space="preserve"> ietilpstoš</w:t>
      </w:r>
      <w:r w:rsidR="00657F61" w:rsidRPr="00B123D7">
        <w:rPr>
          <w:rFonts w:ascii="Times New Roman" w:hAnsi="Times New Roman" w:cs="Times New Roman"/>
          <w:noProof/>
          <w:sz w:val="24"/>
          <w:szCs w:val="24"/>
        </w:rPr>
        <w:t>ās</w:t>
      </w:r>
      <w:r w:rsidR="00D31FE5" w:rsidRPr="00B123D7">
        <w:rPr>
          <w:rFonts w:ascii="Times New Roman" w:hAnsi="Times New Roman" w:cs="Times New Roman"/>
          <w:noProof/>
          <w:sz w:val="24"/>
          <w:szCs w:val="24"/>
        </w:rPr>
        <w:t xml:space="preserve"> </w:t>
      </w:r>
      <w:r w:rsidR="00D31FE5" w:rsidRPr="00B123D7">
        <w:rPr>
          <w:rFonts w:ascii="Times New Roman" w:hAnsi="Times New Roman" w:cs="Times New Roman"/>
          <w:sz w:val="24"/>
          <w:szCs w:val="24"/>
        </w:rPr>
        <w:t>nedzīvojam</w:t>
      </w:r>
      <w:r w:rsidR="00657F61" w:rsidRPr="00B123D7">
        <w:rPr>
          <w:rFonts w:ascii="Times New Roman" w:hAnsi="Times New Roman" w:cs="Times New Roman"/>
          <w:sz w:val="24"/>
          <w:szCs w:val="24"/>
        </w:rPr>
        <w:t>ās</w:t>
      </w:r>
      <w:r w:rsidR="00D31FE5" w:rsidRPr="00B123D7">
        <w:rPr>
          <w:rFonts w:ascii="Times New Roman" w:hAnsi="Times New Roman" w:cs="Times New Roman"/>
          <w:sz w:val="24"/>
          <w:szCs w:val="24"/>
        </w:rPr>
        <w:t xml:space="preserve"> telp</w:t>
      </w:r>
      <w:r w:rsidR="00657F61" w:rsidRPr="00B123D7">
        <w:rPr>
          <w:rFonts w:ascii="Times New Roman" w:hAnsi="Times New Roman" w:cs="Times New Roman"/>
          <w:sz w:val="24"/>
          <w:szCs w:val="24"/>
        </w:rPr>
        <w:t>as</w:t>
      </w:r>
      <w:r w:rsidR="00D31FE5" w:rsidRPr="00B123D7">
        <w:rPr>
          <w:rFonts w:ascii="Times New Roman" w:hAnsi="Times New Roman" w:cs="Times New Roman"/>
          <w:sz w:val="24"/>
          <w:szCs w:val="24"/>
        </w:rPr>
        <w:t xml:space="preserve"> </w:t>
      </w:r>
      <w:r w:rsidR="007B6F5B" w:rsidRPr="00B123D7">
        <w:rPr>
          <w:rFonts w:ascii="Times New Roman" w:hAnsi="Times New Roman" w:cs="Times New Roman"/>
          <w:noProof/>
          <w:sz w:val="24"/>
          <w:szCs w:val="24"/>
        </w:rPr>
        <w:t>Nr.</w:t>
      </w:r>
      <w:r w:rsidR="00657F61" w:rsidRPr="00B123D7">
        <w:rPr>
          <w:rFonts w:ascii="Times New Roman" w:hAnsi="Times New Roman" w:cs="Times New Roman"/>
          <w:noProof/>
          <w:sz w:val="24"/>
          <w:szCs w:val="24"/>
        </w:rPr>
        <w:t>1, Nr.2, Nr.7, Nr.8, Nr.9</w:t>
      </w:r>
      <w:r w:rsidR="00D31FE5" w:rsidRPr="00B123D7">
        <w:rPr>
          <w:rFonts w:ascii="Times New Roman" w:hAnsi="Times New Roman" w:cs="Times New Roman"/>
          <w:noProof/>
          <w:sz w:val="24"/>
          <w:szCs w:val="24"/>
        </w:rPr>
        <w:t xml:space="preserve"> ar </w:t>
      </w:r>
      <w:r w:rsidR="00D700B7">
        <w:rPr>
          <w:rFonts w:ascii="Times New Roman" w:hAnsi="Times New Roman" w:cs="Times New Roman"/>
          <w:noProof/>
          <w:sz w:val="24"/>
          <w:szCs w:val="24"/>
        </w:rPr>
        <w:t xml:space="preserve">kopējo </w:t>
      </w:r>
      <w:r w:rsidR="007B6F5B" w:rsidRPr="00B123D7">
        <w:rPr>
          <w:rFonts w:ascii="Times New Roman" w:hAnsi="Times New Roman" w:cs="Times New Roman"/>
          <w:noProof/>
          <w:sz w:val="24"/>
          <w:szCs w:val="24"/>
        </w:rPr>
        <w:t xml:space="preserve">platību </w:t>
      </w:r>
      <w:r w:rsidR="00657F61" w:rsidRPr="00B123D7">
        <w:rPr>
          <w:rFonts w:ascii="Times New Roman" w:hAnsi="Times New Roman" w:cs="Times New Roman"/>
          <w:noProof/>
          <w:sz w:val="24"/>
          <w:szCs w:val="24"/>
        </w:rPr>
        <w:t>56,7</w:t>
      </w:r>
      <w:r w:rsidR="00D31FE5" w:rsidRPr="00B123D7">
        <w:rPr>
          <w:rFonts w:ascii="Times New Roman" w:hAnsi="Times New Roman" w:cs="Times New Roman"/>
          <w:noProof/>
          <w:sz w:val="24"/>
          <w:szCs w:val="24"/>
        </w:rPr>
        <w:t xml:space="preserve"> </w:t>
      </w:r>
      <w:r w:rsidR="00D31FE5" w:rsidRPr="00B123D7">
        <w:rPr>
          <w:rFonts w:ascii="Times New Roman" w:hAnsi="Times New Roman" w:cs="Times New Roman"/>
          <w:sz w:val="24"/>
          <w:szCs w:val="24"/>
        </w:rPr>
        <w:t>m</w:t>
      </w:r>
      <w:r w:rsidR="00D31FE5" w:rsidRPr="00B123D7">
        <w:rPr>
          <w:rFonts w:ascii="Times New Roman" w:hAnsi="Times New Roman" w:cs="Times New Roman"/>
          <w:sz w:val="24"/>
          <w:szCs w:val="24"/>
          <w:vertAlign w:val="superscript"/>
        </w:rPr>
        <w:t>2</w:t>
      </w:r>
      <w:r w:rsidR="002220AE" w:rsidRPr="00B123D7">
        <w:rPr>
          <w:rFonts w:ascii="Times New Roman" w:eastAsia="Calibri" w:hAnsi="Times New Roman" w:cs="Times New Roman"/>
          <w:sz w:val="24"/>
          <w:szCs w:val="24"/>
        </w:rPr>
        <w:t xml:space="preserve">, </w:t>
      </w:r>
      <w:r w:rsidRPr="00B123D7">
        <w:rPr>
          <w:rFonts w:ascii="Times New Roman" w:hAnsi="Times New Roman" w:cs="Times New Roman"/>
          <w:sz w:val="24"/>
          <w:szCs w:val="24"/>
        </w:rPr>
        <w:t>turpmāk – Telpa</w:t>
      </w:r>
      <w:r w:rsidR="00D700B7">
        <w:rPr>
          <w:rFonts w:ascii="Times New Roman" w:hAnsi="Times New Roman" w:cs="Times New Roman"/>
          <w:sz w:val="24"/>
          <w:szCs w:val="24"/>
        </w:rPr>
        <w:t>s</w:t>
      </w:r>
      <w:r w:rsidRPr="00B123D7">
        <w:rPr>
          <w:rFonts w:ascii="Times New Roman" w:hAnsi="Times New Roman" w:cs="Times New Roman"/>
          <w:sz w:val="24"/>
          <w:szCs w:val="24"/>
        </w:rPr>
        <w:t>,</w:t>
      </w:r>
    </w:p>
    <w:p w14:paraId="150B97F8" w14:textId="77777777" w:rsidR="00D700B7" w:rsidRPr="00B123D7" w:rsidRDefault="00D700B7" w:rsidP="00352658">
      <w:pPr>
        <w:widowControl w:val="0"/>
        <w:jc w:val="both"/>
        <w:rPr>
          <w:rFonts w:ascii="Times New Roman" w:eastAsia="Calibri" w:hAnsi="Times New Roman" w:cs="Times New Roman"/>
          <w:noProof/>
          <w:sz w:val="24"/>
          <w:szCs w:val="24"/>
        </w:rPr>
      </w:pPr>
    </w:p>
    <w:p w14:paraId="60CBA361" w14:textId="2309C60A" w:rsidR="007B32AC" w:rsidRPr="00B123D7" w:rsidRDefault="007B32AC" w:rsidP="00352658">
      <w:pPr>
        <w:numPr>
          <w:ilvl w:val="0"/>
          <w:numId w:val="13"/>
        </w:numPr>
        <w:jc w:val="both"/>
        <w:rPr>
          <w:rFonts w:ascii="Times New Roman" w:hAnsi="Times New Roman" w:cs="Times New Roman"/>
          <w:sz w:val="24"/>
          <w:szCs w:val="24"/>
        </w:rPr>
      </w:pPr>
      <w:r w:rsidRPr="00B123D7">
        <w:rPr>
          <w:rFonts w:ascii="Times New Roman" w:hAnsi="Times New Roman" w:cs="Times New Roman"/>
          <w:sz w:val="24"/>
          <w:szCs w:val="24"/>
        </w:rPr>
        <w:t>Telpu vizuālās apsekošanas rezultātā konstatēts, ka uz Akta sastādīšanas brīdi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stāvokļa vispārīgais vērtējums ir: __________________________________________</w:t>
      </w:r>
    </w:p>
    <w:p w14:paraId="7F47B07A" w14:textId="77777777" w:rsidR="007B32AC" w:rsidRPr="00B123D7" w:rsidRDefault="007B32AC" w:rsidP="00352658">
      <w:pPr>
        <w:ind w:left="720"/>
        <w:jc w:val="both"/>
        <w:rPr>
          <w:rFonts w:ascii="Times New Roman" w:hAnsi="Times New Roman" w:cs="Times New Roman"/>
          <w:sz w:val="24"/>
          <w:szCs w:val="24"/>
        </w:rPr>
      </w:pPr>
      <w:r w:rsidRPr="00B123D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0D9A7AFC" w:rsidR="007B32AC" w:rsidRPr="00B123D7"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izv</w:t>
      </w:r>
      <w:r w:rsidR="00D700B7">
        <w:rPr>
          <w:rFonts w:ascii="Times New Roman" w:hAnsi="Times New Roman" w:cs="Times New Roman"/>
          <w:sz w:val="24"/>
          <w:szCs w:val="24"/>
        </w:rPr>
        <w:t xml:space="preserve">ietojums atbilst izkopējumam no būvju </w:t>
      </w:r>
      <w:r w:rsidRPr="00B123D7">
        <w:rPr>
          <w:rFonts w:ascii="Times New Roman" w:hAnsi="Times New Roman" w:cs="Times New Roman"/>
          <w:sz w:val="24"/>
          <w:szCs w:val="24"/>
        </w:rPr>
        <w:t>kadastrālās uzmērīšanas (tehniskās inventarizācijas) lietas, kas Līgumam pievienots kā 1.pielikums.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ascii="Times New Roman" w:hAnsi="Times New Roman" w:cs="Times New Roman"/>
          <w:sz w:val="24"/>
          <w:szCs w:val="24"/>
        </w:rPr>
      </w:pPr>
      <w:bookmarkStart w:id="0" w:name="_GoBack"/>
      <w:bookmarkEnd w:id="0"/>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ascii="Times New Roman" w:hAnsi="Times New Roman" w:cs="Times New Roman"/>
                <w:sz w:val="24"/>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ascii="Times New Roman" w:hAnsi="Times New Roman" w:cs="Times New Roman"/>
                <w:sz w:val="24"/>
                <w:szCs w:val="24"/>
              </w:rPr>
            </w:pPr>
          </w:p>
          <w:p w14:paraId="74601823"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ascii="Times New Roman" w:hAnsi="Times New Roman" w:cs="Times New Roman"/>
                <w:sz w:val="24"/>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B123D7" w:rsidRDefault="007B32AC" w:rsidP="00352658">
            <w:pPr>
              <w:jc w:val="both"/>
              <w:rPr>
                <w:rFonts w:ascii="Times New Roman" w:hAnsi="Times New Roman" w:cs="Times New Roman"/>
                <w:sz w:val="24"/>
                <w:szCs w:val="24"/>
              </w:rPr>
            </w:pPr>
          </w:p>
        </w:tc>
      </w:tr>
    </w:tbl>
    <w:p w14:paraId="7512A584" w14:textId="77777777" w:rsidR="00B160B1" w:rsidRPr="00B123D7" w:rsidRDefault="00B160B1" w:rsidP="00352658">
      <w:pPr>
        <w:jc w:val="right"/>
        <w:rPr>
          <w:rFonts w:ascii="Times New Roman" w:hAnsi="Times New Roman" w:cs="Times New Roman"/>
          <w:sz w:val="24"/>
          <w:szCs w:val="24"/>
        </w:rPr>
      </w:pPr>
    </w:p>
    <w:sectPr w:rsidR="00B160B1" w:rsidRPr="00B123D7" w:rsidSect="003E236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3"/>
  </w:num>
  <w:num w:numId="5">
    <w:abstractNumId w:val="7"/>
  </w:num>
  <w:num w:numId="6">
    <w:abstractNumId w:val="9"/>
  </w:num>
  <w:num w:numId="7">
    <w:abstractNumId w:val="12"/>
  </w:num>
  <w:num w:numId="8">
    <w:abstractNumId w:val="8"/>
  </w:num>
  <w:num w:numId="9">
    <w:abstractNumId w:val="2"/>
  </w:num>
  <w:num w:numId="10">
    <w:abstractNumId w:val="1"/>
  </w:num>
  <w:num w:numId="11">
    <w:abstractNumId w:val="11"/>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6B"/>
    <w:rsid w:val="00005C67"/>
    <w:rsid w:val="00023C62"/>
    <w:rsid w:val="0005559F"/>
    <w:rsid w:val="00061A45"/>
    <w:rsid w:val="000C5169"/>
    <w:rsid w:val="000D4573"/>
    <w:rsid w:val="00100D4C"/>
    <w:rsid w:val="00101527"/>
    <w:rsid w:val="00102071"/>
    <w:rsid w:val="001269AA"/>
    <w:rsid w:val="00160FCD"/>
    <w:rsid w:val="0016761C"/>
    <w:rsid w:val="00167ECB"/>
    <w:rsid w:val="00194BA4"/>
    <w:rsid w:val="001A5AF2"/>
    <w:rsid w:val="001B2251"/>
    <w:rsid w:val="001B3790"/>
    <w:rsid w:val="001C04EC"/>
    <w:rsid w:val="001C0F16"/>
    <w:rsid w:val="001D7D46"/>
    <w:rsid w:val="001F11CF"/>
    <w:rsid w:val="001F5F67"/>
    <w:rsid w:val="00214C4C"/>
    <w:rsid w:val="002220AE"/>
    <w:rsid w:val="00233E6A"/>
    <w:rsid w:val="00261AC3"/>
    <w:rsid w:val="002D0454"/>
    <w:rsid w:val="00320FA9"/>
    <w:rsid w:val="00352658"/>
    <w:rsid w:val="00356F60"/>
    <w:rsid w:val="00360646"/>
    <w:rsid w:val="00392439"/>
    <w:rsid w:val="003C5CD1"/>
    <w:rsid w:val="003D0DA5"/>
    <w:rsid w:val="003D21FF"/>
    <w:rsid w:val="003D59EB"/>
    <w:rsid w:val="003E236B"/>
    <w:rsid w:val="003E4C83"/>
    <w:rsid w:val="00410528"/>
    <w:rsid w:val="0042772F"/>
    <w:rsid w:val="00447A67"/>
    <w:rsid w:val="00453950"/>
    <w:rsid w:val="004565EB"/>
    <w:rsid w:val="004662B5"/>
    <w:rsid w:val="004C64F1"/>
    <w:rsid w:val="004D4DD9"/>
    <w:rsid w:val="00500552"/>
    <w:rsid w:val="00552D44"/>
    <w:rsid w:val="005C1618"/>
    <w:rsid w:val="00624382"/>
    <w:rsid w:val="00637F73"/>
    <w:rsid w:val="00651663"/>
    <w:rsid w:val="00657F61"/>
    <w:rsid w:val="006A5D53"/>
    <w:rsid w:val="0070233A"/>
    <w:rsid w:val="0074174F"/>
    <w:rsid w:val="00793125"/>
    <w:rsid w:val="007A1ADE"/>
    <w:rsid w:val="007B32AC"/>
    <w:rsid w:val="007B6F5B"/>
    <w:rsid w:val="00800755"/>
    <w:rsid w:val="00893DA2"/>
    <w:rsid w:val="008A44F6"/>
    <w:rsid w:val="008B563C"/>
    <w:rsid w:val="008C6993"/>
    <w:rsid w:val="0094012E"/>
    <w:rsid w:val="009A1FE5"/>
    <w:rsid w:val="009B3F86"/>
    <w:rsid w:val="009D19D5"/>
    <w:rsid w:val="00A12C2C"/>
    <w:rsid w:val="00A13E6A"/>
    <w:rsid w:val="00A17BD2"/>
    <w:rsid w:val="00A26DD1"/>
    <w:rsid w:val="00A4364B"/>
    <w:rsid w:val="00A55566"/>
    <w:rsid w:val="00AE6A95"/>
    <w:rsid w:val="00AF7560"/>
    <w:rsid w:val="00B123D7"/>
    <w:rsid w:val="00B160B1"/>
    <w:rsid w:val="00B20EF5"/>
    <w:rsid w:val="00B42999"/>
    <w:rsid w:val="00B61AC6"/>
    <w:rsid w:val="00B77667"/>
    <w:rsid w:val="00BE000C"/>
    <w:rsid w:val="00BF3AB6"/>
    <w:rsid w:val="00C3107E"/>
    <w:rsid w:val="00C371A6"/>
    <w:rsid w:val="00C4050D"/>
    <w:rsid w:val="00C52061"/>
    <w:rsid w:val="00C520E3"/>
    <w:rsid w:val="00C60569"/>
    <w:rsid w:val="00CA48CF"/>
    <w:rsid w:val="00CA6808"/>
    <w:rsid w:val="00CD6959"/>
    <w:rsid w:val="00D312DF"/>
    <w:rsid w:val="00D31FE5"/>
    <w:rsid w:val="00D6127D"/>
    <w:rsid w:val="00D700B7"/>
    <w:rsid w:val="00D927F5"/>
    <w:rsid w:val="00DE75ED"/>
    <w:rsid w:val="00E2537D"/>
    <w:rsid w:val="00E2568D"/>
    <w:rsid w:val="00E30064"/>
    <w:rsid w:val="00E33412"/>
    <w:rsid w:val="00E866FD"/>
    <w:rsid w:val="00EC4B6C"/>
    <w:rsid w:val="00F04D1D"/>
    <w:rsid w:val="00F93D54"/>
    <w:rsid w:val="00F96EE6"/>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ka@gulbene.lv" TargetMode="External"/><Relationship Id="rId5" Type="http://schemas.openxmlformats.org/officeDocument/2006/relationships/hyperlink" Target="mailto:rekini@gulbe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15354</Words>
  <Characters>8752</Characters>
  <Application>Microsoft Office Word</Application>
  <DocSecurity>4</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2</cp:revision>
  <dcterms:created xsi:type="dcterms:W3CDTF">2022-10-27T10:04:00Z</dcterms:created>
  <dcterms:modified xsi:type="dcterms:W3CDTF">2022-10-27T10:04:00Z</dcterms:modified>
</cp:coreProperties>
</file>