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9E449F">
      <w:pPr>
        <w:rPr>
          <w:rFonts w:ascii="Times New Roman" w:eastAsia="Times New Roman" w:hAnsi="Times New Roman" w:cs="Times New Roman"/>
          <w:sz w:val="24"/>
          <w:szCs w:val="24"/>
          <w:lang w:eastAsia="lv-LV"/>
        </w:rPr>
      </w:pPr>
    </w:p>
    <w:p w14:paraId="472B1AAC" w14:textId="6AFAD9BA" w:rsidR="00E016ED" w:rsidRPr="00BC4372" w:rsidRDefault="00E016ED" w:rsidP="00E016ED">
      <w:pPr>
        <w:tabs>
          <w:tab w:val="left" w:pos="7184"/>
        </w:tabs>
        <w:spacing w:after="0" w:line="240" w:lineRule="auto"/>
        <w:jc w:val="right"/>
        <w:rPr>
          <w:rFonts w:ascii="Times New Roman" w:eastAsia="Calibri" w:hAnsi="Times New Roman" w:cs="Times New Roman"/>
          <w:sz w:val="24"/>
          <w:szCs w:val="24"/>
          <w:lang w:eastAsia="lv-LV"/>
        </w:rPr>
      </w:pPr>
      <w:r w:rsidRPr="00BC4372">
        <w:rPr>
          <w:rFonts w:ascii="Times New Roman" w:eastAsia="Calibri" w:hAnsi="Times New Roman" w:cs="Times New Roman"/>
          <w:sz w:val="24"/>
          <w:szCs w:val="24"/>
          <w:lang w:eastAsia="lv-LV"/>
        </w:rPr>
        <w:t>.pielikums</w:t>
      </w:r>
    </w:p>
    <w:p w14:paraId="5BAB20EF" w14:textId="0013466C" w:rsidR="00E016ED" w:rsidRPr="00E016ED" w:rsidRDefault="00E016ED" w:rsidP="00E016ED">
      <w:pPr>
        <w:tabs>
          <w:tab w:val="left" w:pos="7184"/>
        </w:tabs>
        <w:spacing w:after="0" w:line="240" w:lineRule="auto"/>
        <w:jc w:val="right"/>
        <w:rPr>
          <w:rFonts w:ascii="Times New Roman" w:eastAsia="Calibri" w:hAnsi="Times New Roman" w:cs="Times New Roman"/>
          <w:sz w:val="24"/>
          <w:szCs w:val="24"/>
          <w:lang w:eastAsia="lv-LV"/>
        </w:rPr>
      </w:pPr>
      <w:r w:rsidRPr="00BC4372">
        <w:rPr>
          <w:rFonts w:ascii="Times New Roman" w:eastAsia="Calibri" w:hAnsi="Times New Roman" w:cs="Times New Roman"/>
          <w:sz w:val="24"/>
          <w:szCs w:val="24"/>
          <w:lang w:eastAsia="lv-LV"/>
        </w:rPr>
        <w:t>202</w:t>
      </w:r>
      <w:r w:rsidR="00A451B9">
        <w:rPr>
          <w:rFonts w:ascii="Times New Roman" w:eastAsia="Calibri" w:hAnsi="Times New Roman" w:cs="Times New Roman"/>
          <w:sz w:val="24"/>
          <w:szCs w:val="24"/>
          <w:lang w:eastAsia="lv-LV"/>
        </w:rPr>
        <w:t>2</w:t>
      </w:r>
      <w:r w:rsidRPr="00BC4372">
        <w:rPr>
          <w:rFonts w:ascii="Times New Roman" w:eastAsia="Calibri" w:hAnsi="Times New Roman" w:cs="Times New Roman"/>
          <w:sz w:val="24"/>
          <w:szCs w:val="24"/>
          <w:lang w:eastAsia="lv-LV"/>
        </w:rPr>
        <w:t xml:space="preserve">.gada </w:t>
      </w:r>
      <w:r w:rsidR="0055410A">
        <w:rPr>
          <w:rFonts w:ascii="Times New Roman" w:eastAsia="Calibri" w:hAnsi="Times New Roman" w:cs="Times New Roman"/>
          <w:sz w:val="24"/>
          <w:szCs w:val="24"/>
          <w:lang w:eastAsia="lv-LV"/>
        </w:rPr>
        <w:t>19.oktobra</w:t>
      </w:r>
      <w:r w:rsidRPr="00E016ED">
        <w:rPr>
          <w:rFonts w:ascii="Times New Roman" w:eastAsia="Calibri" w:hAnsi="Times New Roman" w:cs="Times New Roman"/>
          <w:sz w:val="24"/>
          <w:szCs w:val="24"/>
          <w:lang w:eastAsia="lv-LV"/>
        </w:rPr>
        <w:t xml:space="preserve"> Mantas </w:t>
      </w:r>
      <w:r w:rsidR="00E970A9">
        <w:rPr>
          <w:rFonts w:ascii="Times New Roman" w:eastAsia="Calibri" w:hAnsi="Times New Roman" w:cs="Times New Roman"/>
          <w:sz w:val="24"/>
          <w:szCs w:val="24"/>
          <w:lang w:eastAsia="lv-LV"/>
        </w:rPr>
        <w:t>iznomāšanas komisijas sēde Nr.</w:t>
      </w:r>
      <w:r w:rsidR="0055410A">
        <w:rPr>
          <w:rFonts w:ascii="Times New Roman" w:eastAsia="Calibri" w:hAnsi="Times New Roman" w:cs="Times New Roman"/>
          <w:sz w:val="24"/>
          <w:szCs w:val="24"/>
          <w:lang w:eastAsia="lv-LV"/>
        </w:rPr>
        <w:t>19</w:t>
      </w:r>
      <w:r w:rsidR="00A451B9">
        <w:rPr>
          <w:rFonts w:ascii="Times New Roman" w:eastAsia="Calibri" w:hAnsi="Times New Roman" w:cs="Times New Roman"/>
          <w:sz w:val="24"/>
          <w:szCs w:val="24"/>
          <w:lang w:eastAsia="lv-LV"/>
        </w:rPr>
        <w:t xml:space="preserve">, </w:t>
      </w:r>
      <w:r w:rsidR="0055410A">
        <w:rPr>
          <w:rFonts w:ascii="Times New Roman" w:eastAsia="Calibri" w:hAnsi="Times New Roman" w:cs="Times New Roman"/>
          <w:sz w:val="24"/>
          <w:szCs w:val="24"/>
          <w:lang w:eastAsia="lv-LV"/>
        </w:rPr>
        <w:t>24</w:t>
      </w:r>
      <w:r w:rsidRPr="00E016ED">
        <w:rPr>
          <w:rFonts w:ascii="Times New Roman" w:eastAsia="Calibri" w:hAnsi="Times New Roman" w:cs="Times New Roman"/>
          <w:sz w:val="24"/>
          <w:szCs w:val="24"/>
          <w:lang w:eastAsia="lv-LV"/>
        </w:rPr>
        <w:t xml:space="preserve">.§ </w:t>
      </w:r>
    </w:p>
    <w:p w14:paraId="11B0B4B4" w14:textId="65512D80" w:rsidR="00E016ED" w:rsidRDefault="00E016ED" w:rsidP="00E016ED">
      <w:pPr>
        <w:ind w:firstLine="720"/>
        <w:jc w:val="right"/>
        <w:rPr>
          <w:rFonts w:ascii="Times New Roman" w:hAnsi="Times New Roman" w:cs="Times New Roman"/>
          <w:bCs/>
          <w:sz w:val="24"/>
          <w:szCs w:val="24"/>
        </w:rPr>
      </w:pPr>
      <w:r w:rsidRPr="00E016ED">
        <w:rPr>
          <w:rFonts w:ascii="Times New Roman" w:hAnsi="Times New Roman" w:cs="Times New Roman"/>
          <w:bCs/>
          <w:sz w:val="24"/>
          <w:szCs w:val="24"/>
        </w:rPr>
        <w:t>“Par nedzīvojam</w:t>
      </w:r>
      <w:r w:rsidR="00E87FA6">
        <w:rPr>
          <w:rFonts w:ascii="Times New Roman" w:hAnsi="Times New Roman" w:cs="Times New Roman"/>
          <w:bCs/>
          <w:sz w:val="24"/>
          <w:szCs w:val="24"/>
        </w:rPr>
        <w:t>ās telpas</w:t>
      </w:r>
      <w:r w:rsidRPr="00E016ED">
        <w:rPr>
          <w:rFonts w:ascii="Times New Roman" w:hAnsi="Times New Roman" w:cs="Times New Roman"/>
          <w:bCs/>
          <w:sz w:val="24"/>
          <w:szCs w:val="24"/>
        </w:rPr>
        <w:t xml:space="preserve"> nomas tiesību izsoli”</w:t>
      </w:r>
    </w:p>
    <w:p w14:paraId="3B2D9361" w14:textId="77777777" w:rsidR="00E016ED" w:rsidRPr="00E016ED" w:rsidRDefault="00E016ED" w:rsidP="00E016ED">
      <w:pPr>
        <w:rPr>
          <w:rFonts w:ascii="Times New Roman" w:hAnsi="Times New Roman" w:cs="Times New Roman"/>
          <w:bCs/>
          <w:sz w:val="24"/>
          <w:szCs w:val="24"/>
        </w:rPr>
      </w:pPr>
    </w:p>
    <w:p w14:paraId="43112446" w14:textId="77777777" w:rsidR="00E016ED" w:rsidRPr="00E016ED" w:rsidRDefault="00E016ED" w:rsidP="00E016ED">
      <w:pPr>
        <w:jc w:val="center"/>
        <w:rPr>
          <w:rFonts w:ascii="Times New Roman" w:hAnsi="Times New Roman" w:cs="Times New Roman"/>
          <w:b/>
          <w:sz w:val="20"/>
          <w:szCs w:val="24"/>
        </w:rPr>
      </w:pPr>
      <w:r w:rsidRPr="00E016ED">
        <w:rPr>
          <w:rFonts w:ascii="Times New Roman" w:hAnsi="Times New Roman" w:cs="Times New Roman"/>
          <w:b/>
          <w:sz w:val="20"/>
          <w:szCs w:val="24"/>
        </w:rPr>
        <w:t>Publicējamā informācija par nomas objektu</w:t>
      </w:r>
    </w:p>
    <w:p w14:paraId="03A964D4" w14:textId="77777777" w:rsidR="00E016ED" w:rsidRPr="00E016ED" w:rsidRDefault="00E016ED" w:rsidP="00E016ED">
      <w:pPr>
        <w:jc w:val="center"/>
        <w:rPr>
          <w:rFonts w:ascii="Times New Roman" w:hAnsi="Times New Roman" w:cs="Times New Roman"/>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42"/>
      </w:tblGrid>
      <w:tr w:rsidR="00E016ED" w:rsidRPr="00E016ED" w14:paraId="478675EE"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148DD2DD"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Nomas tiesību izsoles organizētājs</w:t>
            </w:r>
          </w:p>
        </w:tc>
        <w:tc>
          <w:tcPr>
            <w:tcW w:w="6842" w:type="dxa"/>
            <w:tcBorders>
              <w:top w:val="single" w:sz="4" w:space="0" w:color="auto"/>
              <w:left w:val="single" w:sz="4" w:space="0" w:color="auto"/>
              <w:bottom w:val="single" w:sz="4" w:space="0" w:color="auto"/>
              <w:right w:val="single" w:sz="4" w:space="0" w:color="auto"/>
            </w:tcBorders>
            <w:vAlign w:val="center"/>
            <w:hideMark/>
          </w:tcPr>
          <w:p w14:paraId="1FDF2474" w14:textId="77777777" w:rsidR="00E016ED" w:rsidRPr="00E016ED" w:rsidRDefault="00E016ED" w:rsidP="00252856">
            <w:pPr>
              <w:spacing w:after="0"/>
              <w:jc w:val="both"/>
              <w:rPr>
                <w:rFonts w:ascii="Times New Roman" w:hAnsi="Times New Roman" w:cs="Times New Roman"/>
                <w:sz w:val="20"/>
                <w:szCs w:val="24"/>
              </w:rPr>
            </w:pPr>
            <w:r w:rsidRPr="00E016ED">
              <w:rPr>
                <w:rFonts w:ascii="Times New Roman" w:hAnsi="Times New Roman" w:cs="Times New Roman"/>
                <w:sz w:val="20"/>
                <w:szCs w:val="24"/>
              </w:rPr>
              <w:t>Gulbenes novada pašvaldība, reģistrācijas Nr.90009116327</w:t>
            </w:r>
          </w:p>
          <w:p w14:paraId="4E864A82" w14:textId="77777777" w:rsidR="00E016ED" w:rsidRPr="00E016ED" w:rsidRDefault="00E016ED" w:rsidP="00252856">
            <w:pPr>
              <w:spacing w:after="0"/>
              <w:rPr>
                <w:rFonts w:ascii="Times New Roman" w:hAnsi="Times New Roman" w:cs="Times New Roman"/>
                <w:sz w:val="20"/>
                <w:szCs w:val="24"/>
              </w:rPr>
            </w:pPr>
            <w:r w:rsidRPr="00E016ED">
              <w:rPr>
                <w:rFonts w:ascii="Times New Roman" w:hAnsi="Times New Roman" w:cs="Times New Roman"/>
                <w:sz w:val="20"/>
                <w:szCs w:val="24"/>
              </w:rPr>
              <w:t>juridiskā adrese Ābeļu iela 2, Gulbene, Gulbenes novads</w:t>
            </w:r>
          </w:p>
          <w:p w14:paraId="10E54B4D" w14:textId="77777777" w:rsidR="00E016ED" w:rsidRPr="00E016ED" w:rsidRDefault="00E016ED" w:rsidP="00252856">
            <w:pPr>
              <w:spacing w:after="0"/>
              <w:rPr>
                <w:rFonts w:ascii="Times New Roman" w:hAnsi="Times New Roman" w:cs="Times New Roman"/>
                <w:sz w:val="20"/>
                <w:szCs w:val="24"/>
              </w:rPr>
            </w:pPr>
            <w:r w:rsidRPr="00E016ED">
              <w:rPr>
                <w:rFonts w:ascii="Times New Roman" w:hAnsi="Times New Roman" w:cs="Times New Roman"/>
                <w:sz w:val="20"/>
                <w:szCs w:val="24"/>
              </w:rPr>
              <w:t xml:space="preserve">e-pasts: </w:t>
            </w:r>
            <w:hyperlink r:id="rId7" w:history="1">
              <w:r w:rsidRPr="001B1B79">
                <w:rPr>
                  <w:rFonts w:ascii="Times New Roman" w:hAnsi="Times New Roman" w:cs="Times New Roman"/>
                  <w:sz w:val="20"/>
                  <w:szCs w:val="24"/>
                </w:rPr>
                <w:t>dome@gulbene.lv</w:t>
              </w:r>
            </w:hyperlink>
            <w:r w:rsidRPr="001B1B79">
              <w:rPr>
                <w:rFonts w:ascii="Times New Roman" w:hAnsi="Times New Roman" w:cs="Times New Roman"/>
                <w:sz w:val="20"/>
                <w:szCs w:val="24"/>
              </w:rPr>
              <w:t xml:space="preserve">, </w:t>
            </w:r>
            <w:r w:rsidRPr="00E016ED">
              <w:rPr>
                <w:rFonts w:ascii="Times New Roman" w:hAnsi="Times New Roman" w:cs="Times New Roman"/>
                <w:sz w:val="20"/>
                <w:szCs w:val="24"/>
              </w:rPr>
              <w:t>tālr.64497710</w:t>
            </w:r>
          </w:p>
        </w:tc>
      </w:tr>
      <w:tr w:rsidR="00E016ED" w:rsidRPr="00E016ED" w14:paraId="24E14035"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0C6704B4"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Nomas tiesību izsoles veids</w:t>
            </w:r>
          </w:p>
        </w:tc>
        <w:tc>
          <w:tcPr>
            <w:tcW w:w="6842" w:type="dxa"/>
            <w:tcBorders>
              <w:top w:val="single" w:sz="4" w:space="0" w:color="auto"/>
              <w:left w:val="single" w:sz="4" w:space="0" w:color="auto"/>
              <w:bottom w:val="single" w:sz="4" w:space="0" w:color="auto"/>
              <w:right w:val="single" w:sz="4" w:space="0" w:color="auto"/>
            </w:tcBorders>
            <w:vAlign w:val="center"/>
            <w:hideMark/>
          </w:tcPr>
          <w:p w14:paraId="672C2DAD"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Pirmreizējā mutiskā izsole ar augšupejošu soli</w:t>
            </w:r>
          </w:p>
        </w:tc>
      </w:tr>
      <w:tr w:rsidR="00E016ED" w:rsidRPr="00E016ED" w14:paraId="64C4521C"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7068FC7B"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Nomas objekts</w:t>
            </w:r>
          </w:p>
        </w:tc>
        <w:tc>
          <w:tcPr>
            <w:tcW w:w="6842" w:type="dxa"/>
            <w:tcBorders>
              <w:top w:val="single" w:sz="4" w:space="0" w:color="auto"/>
              <w:left w:val="single" w:sz="4" w:space="0" w:color="auto"/>
              <w:bottom w:val="single" w:sz="4" w:space="0" w:color="auto"/>
              <w:right w:val="single" w:sz="4" w:space="0" w:color="auto"/>
            </w:tcBorders>
            <w:vAlign w:val="center"/>
            <w:hideMark/>
          </w:tcPr>
          <w:p w14:paraId="06AAE29D" w14:textId="3C707D6D" w:rsidR="00E016ED" w:rsidRPr="008F64CD" w:rsidRDefault="000929C2" w:rsidP="00252856">
            <w:pPr>
              <w:jc w:val="both"/>
              <w:rPr>
                <w:rFonts w:ascii="Times New Roman" w:hAnsi="Times New Roman"/>
                <w:noProof/>
                <w:sz w:val="20"/>
                <w:szCs w:val="20"/>
              </w:rPr>
            </w:pPr>
            <w:r>
              <w:rPr>
                <w:rFonts w:ascii="Times New Roman" w:hAnsi="Times New Roman"/>
                <w:noProof/>
                <w:sz w:val="20"/>
                <w:szCs w:val="20"/>
              </w:rPr>
              <w:t>Nedzīvojamās ēkas ar kadastra apzīmējumu 5060 005 0073 015 un adresi “Gulbīts”, Gulbītis</w:t>
            </w:r>
            <w:r w:rsidR="008F64CD">
              <w:rPr>
                <w:rFonts w:ascii="Times New Roman" w:hAnsi="Times New Roman"/>
                <w:noProof/>
                <w:sz w:val="20"/>
                <w:szCs w:val="20"/>
              </w:rPr>
              <w:t>, Jaungulbenes pagasts, Gulbenes novads, telpu grupas kadastra apzīmējums 5060 005 0073 015 001 nedzīvojamā telpa Nr.26, 13,2 m</w:t>
            </w:r>
            <w:r w:rsidR="008F64CD" w:rsidRPr="008F64CD">
              <w:rPr>
                <w:rFonts w:ascii="Times New Roman" w:hAnsi="Times New Roman"/>
                <w:noProof/>
                <w:sz w:val="20"/>
                <w:szCs w:val="20"/>
                <w:vertAlign w:val="superscript"/>
              </w:rPr>
              <w:t>2</w:t>
            </w:r>
            <w:r w:rsidR="008F64CD">
              <w:rPr>
                <w:rFonts w:ascii="Times New Roman" w:hAnsi="Times New Roman"/>
                <w:noProof/>
                <w:sz w:val="20"/>
                <w:szCs w:val="20"/>
              </w:rPr>
              <w:t xml:space="preserve"> platībā.</w:t>
            </w:r>
          </w:p>
        </w:tc>
      </w:tr>
      <w:tr w:rsidR="00E016ED" w:rsidRPr="00E016ED" w14:paraId="7C700946"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5A8EFB66" w14:textId="643904F2"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Nomas objektu raksturojošā informācija citi iznomāšanas nosacījumi</w:t>
            </w:r>
          </w:p>
        </w:tc>
        <w:tc>
          <w:tcPr>
            <w:tcW w:w="6842" w:type="dxa"/>
            <w:tcBorders>
              <w:top w:val="single" w:sz="4" w:space="0" w:color="auto"/>
              <w:left w:val="single" w:sz="4" w:space="0" w:color="auto"/>
              <w:bottom w:val="single" w:sz="4" w:space="0" w:color="auto"/>
              <w:right w:val="single" w:sz="4" w:space="0" w:color="auto"/>
            </w:tcBorders>
            <w:vAlign w:val="center"/>
            <w:hideMark/>
          </w:tcPr>
          <w:p w14:paraId="3A4F623B" w14:textId="7FD5F916" w:rsidR="00E016ED" w:rsidRDefault="00BF11B3" w:rsidP="0041197C">
            <w:pPr>
              <w:spacing w:after="0"/>
              <w:jc w:val="both"/>
              <w:rPr>
                <w:rFonts w:ascii="Times New Roman" w:hAnsi="Times New Roman" w:cs="Times New Roman"/>
                <w:sz w:val="20"/>
                <w:szCs w:val="24"/>
              </w:rPr>
            </w:pPr>
            <w:r>
              <w:rPr>
                <w:rFonts w:ascii="Times New Roman" w:hAnsi="Times New Roman" w:cs="Times New Roman"/>
                <w:color w:val="000000"/>
                <w:sz w:val="20"/>
                <w:szCs w:val="24"/>
              </w:rPr>
              <w:t>Telpu</w:t>
            </w:r>
            <w:r w:rsidR="00E016ED" w:rsidRPr="00E016ED">
              <w:rPr>
                <w:rFonts w:ascii="Times New Roman" w:hAnsi="Times New Roman" w:cs="Times New Roman"/>
                <w:color w:val="000000"/>
                <w:sz w:val="20"/>
                <w:szCs w:val="24"/>
              </w:rPr>
              <w:t xml:space="preserve"> iz</w:t>
            </w:r>
            <w:r w:rsidR="000753D3">
              <w:rPr>
                <w:rFonts w:ascii="Times New Roman" w:hAnsi="Times New Roman" w:cs="Times New Roman"/>
                <w:color w:val="000000"/>
                <w:sz w:val="20"/>
                <w:szCs w:val="24"/>
              </w:rPr>
              <w:t>mantoša</w:t>
            </w:r>
            <w:r w:rsidR="00E016ED" w:rsidRPr="00E016ED">
              <w:rPr>
                <w:rFonts w:ascii="Times New Roman" w:hAnsi="Times New Roman" w:cs="Times New Roman"/>
                <w:color w:val="000000"/>
                <w:sz w:val="20"/>
                <w:szCs w:val="24"/>
              </w:rPr>
              <w:t>nas veids</w:t>
            </w:r>
            <w:r w:rsidR="000753D3">
              <w:rPr>
                <w:rFonts w:ascii="Times New Roman" w:hAnsi="Times New Roman" w:cs="Times New Roman"/>
                <w:color w:val="000000"/>
                <w:sz w:val="20"/>
                <w:szCs w:val="24"/>
              </w:rPr>
              <w:t>: s</w:t>
            </w:r>
            <w:r w:rsidR="00354583">
              <w:rPr>
                <w:rFonts w:ascii="Times New Roman" w:hAnsi="Times New Roman" w:cs="Times New Roman"/>
                <w:color w:val="000000"/>
                <w:sz w:val="20"/>
                <w:szCs w:val="24"/>
              </w:rPr>
              <w:t>aimnieciskās darbības veikšana</w:t>
            </w:r>
            <w:r w:rsidR="004E1D48">
              <w:rPr>
                <w:rFonts w:ascii="Times New Roman" w:hAnsi="Times New Roman" w:cs="Times New Roman"/>
                <w:color w:val="000000"/>
                <w:sz w:val="20"/>
                <w:szCs w:val="24"/>
              </w:rPr>
              <w:t>.</w:t>
            </w:r>
          </w:p>
          <w:p w14:paraId="127833AC" w14:textId="77777777" w:rsidR="00E016ED" w:rsidRPr="00E016ED" w:rsidRDefault="00E016ED" w:rsidP="00E43252">
            <w:pPr>
              <w:jc w:val="both"/>
              <w:rPr>
                <w:rFonts w:ascii="Times New Roman" w:hAnsi="Times New Roman" w:cs="Times New Roman"/>
                <w:color w:val="000000"/>
                <w:sz w:val="20"/>
                <w:szCs w:val="24"/>
              </w:rPr>
            </w:pPr>
            <w:r w:rsidRPr="00E016ED">
              <w:rPr>
                <w:rFonts w:ascii="Times New Roman" w:hAnsi="Times New Roman" w:cs="Times New Roman"/>
                <w:color w:val="000000"/>
                <w:sz w:val="20"/>
                <w:szCs w:val="24"/>
              </w:rPr>
              <w:t>Nomas tiesību ieguvējam nav tiesību nomas objektu vai tā daļu nodot apakšnomā.</w:t>
            </w:r>
          </w:p>
          <w:p w14:paraId="446276CC" w14:textId="77777777" w:rsidR="00A24B6B" w:rsidRDefault="00A24B6B" w:rsidP="00A24B6B">
            <w:pPr>
              <w:spacing w:after="0" w:line="240" w:lineRule="auto"/>
              <w:jc w:val="both"/>
              <w:rPr>
                <w:rFonts w:ascii="Times New Roman" w:hAnsi="Times New Roman" w:cs="Times New Roman"/>
                <w:sz w:val="20"/>
                <w:szCs w:val="24"/>
              </w:rPr>
            </w:pPr>
            <w:r w:rsidRPr="00E016ED">
              <w:rPr>
                <w:rFonts w:ascii="Times New Roman" w:hAnsi="Times New Roman" w:cs="Times New Roman"/>
                <w:sz w:val="20"/>
                <w:szCs w:val="24"/>
              </w:rPr>
              <w:t>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286316D7" w14:textId="22CA829F" w:rsidR="003F7286" w:rsidRPr="00E016ED" w:rsidRDefault="003F7286" w:rsidP="00842FD9">
            <w:pPr>
              <w:spacing w:after="0" w:line="240" w:lineRule="auto"/>
              <w:jc w:val="both"/>
              <w:rPr>
                <w:rFonts w:ascii="Times New Roman" w:hAnsi="Times New Roman" w:cs="Times New Roman"/>
                <w:sz w:val="20"/>
                <w:szCs w:val="24"/>
              </w:rPr>
            </w:pPr>
          </w:p>
        </w:tc>
      </w:tr>
      <w:tr w:rsidR="00E016ED" w:rsidRPr="00E016ED" w14:paraId="27C3993A"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7120B418"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Maksimālais iznomāšanas termiņš</w:t>
            </w:r>
          </w:p>
        </w:tc>
        <w:tc>
          <w:tcPr>
            <w:tcW w:w="6842" w:type="dxa"/>
            <w:tcBorders>
              <w:top w:val="single" w:sz="4" w:space="0" w:color="auto"/>
              <w:left w:val="single" w:sz="4" w:space="0" w:color="auto"/>
              <w:bottom w:val="single" w:sz="4" w:space="0" w:color="auto"/>
              <w:right w:val="single" w:sz="4" w:space="0" w:color="auto"/>
            </w:tcBorders>
            <w:vAlign w:val="center"/>
            <w:hideMark/>
          </w:tcPr>
          <w:p w14:paraId="0EA9EBB1" w14:textId="44F9EC8C" w:rsidR="00E016ED" w:rsidRPr="00E016ED" w:rsidRDefault="008C0660" w:rsidP="00E43252">
            <w:pPr>
              <w:rPr>
                <w:rFonts w:ascii="Times New Roman" w:hAnsi="Times New Roman" w:cs="Times New Roman"/>
                <w:sz w:val="20"/>
                <w:szCs w:val="24"/>
              </w:rPr>
            </w:pPr>
            <w:r w:rsidRPr="008C0660">
              <w:rPr>
                <w:rFonts w:ascii="Times New Roman" w:hAnsi="Times New Roman" w:cs="Times New Roman"/>
                <w:sz w:val="20"/>
                <w:szCs w:val="24"/>
              </w:rPr>
              <w:t>5</w:t>
            </w:r>
            <w:r w:rsidR="001E267F">
              <w:rPr>
                <w:rFonts w:ascii="Times New Roman" w:hAnsi="Times New Roman" w:cs="Times New Roman"/>
                <w:sz w:val="20"/>
                <w:szCs w:val="24"/>
              </w:rPr>
              <w:t xml:space="preserve"> (pieci)</w:t>
            </w:r>
            <w:r w:rsidR="003771B3" w:rsidRPr="008C0660">
              <w:rPr>
                <w:rFonts w:ascii="Times New Roman" w:hAnsi="Times New Roman" w:cs="Times New Roman"/>
                <w:sz w:val="20"/>
                <w:szCs w:val="24"/>
              </w:rPr>
              <w:t xml:space="preserve"> gadi</w:t>
            </w:r>
          </w:p>
        </w:tc>
      </w:tr>
      <w:tr w:rsidR="00E016ED" w:rsidRPr="00E016ED" w14:paraId="624FDA6A"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15DA1B31"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Iznomājamā objekta nosacītās nomas maksas apmērs un izsoles solis</w:t>
            </w:r>
          </w:p>
        </w:tc>
        <w:tc>
          <w:tcPr>
            <w:tcW w:w="6842" w:type="dxa"/>
            <w:tcBorders>
              <w:top w:val="single" w:sz="4" w:space="0" w:color="auto"/>
              <w:left w:val="single" w:sz="4" w:space="0" w:color="auto"/>
              <w:bottom w:val="single" w:sz="4" w:space="0" w:color="auto"/>
              <w:right w:val="single" w:sz="4" w:space="0" w:color="auto"/>
            </w:tcBorders>
            <w:vAlign w:val="center"/>
            <w:hideMark/>
          </w:tcPr>
          <w:p w14:paraId="6B51E776" w14:textId="47C77722" w:rsidR="00E016ED" w:rsidRPr="00E016ED" w:rsidRDefault="00DA1B8D" w:rsidP="00E43252">
            <w:pPr>
              <w:jc w:val="both"/>
              <w:rPr>
                <w:rFonts w:ascii="Times New Roman" w:hAnsi="Times New Roman"/>
                <w:sz w:val="20"/>
                <w:szCs w:val="24"/>
              </w:rPr>
            </w:pPr>
            <w:r>
              <w:rPr>
                <w:rFonts w:ascii="Times New Roman" w:hAnsi="Times New Roman"/>
                <w:b/>
                <w:sz w:val="20"/>
                <w:szCs w:val="24"/>
              </w:rPr>
              <w:t>11,75</w:t>
            </w:r>
            <w:r w:rsidR="00E016ED" w:rsidRPr="00E016ED">
              <w:rPr>
                <w:rFonts w:ascii="Times New Roman" w:hAnsi="Times New Roman"/>
                <w:b/>
                <w:sz w:val="20"/>
                <w:szCs w:val="24"/>
              </w:rPr>
              <w:t xml:space="preserve"> EUR</w:t>
            </w:r>
            <w:r w:rsidR="00E016ED" w:rsidRPr="00E016ED">
              <w:rPr>
                <w:rFonts w:ascii="Times New Roman" w:hAnsi="Times New Roman"/>
                <w:color w:val="FF0000"/>
                <w:sz w:val="20"/>
                <w:szCs w:val="24"/>
              </w:rPr>
              <w:t xml:space="preserve"> </w:t>
            </w:r>
            <w:r w:rsidR="001B50D8">
              <w:rPr>
                <w:rFonts w:ascii="Times New Roman" w:hAnsi="Times New Roman"/>
                <w:sz w:val="20"/>
                <w:szCs w:val="24"/>
              </w:rPr>
              <w:t xml:space="preserve">(bez PVN) </w:t>
            </w:r>
            <w:r w:rsidR="003666B8">
              <w:rPr>
                <w:rFonts w:ascii="Times New Roman" w:hAnsi="Times New Roman"/>
                <w:sz w:val="20"/>
                <w:szCs w:val="24"/>
              </w:rPr>
              <w:t>mēnesī</w:t>
            </w:r>
            <w:r w:rsidR="00E016ED" w:rsidRPr="00E016ED">
              <w:rPr>
                <w:rFonts w:ascii="Times New Roman" w:hAnsi="Times New Roman"/>
                <w:sz w:val="20"/>
                <w:szCs w:val="24"/>
              </w:rPr>
              <w:t>.</w:t>
            </w:r>
          </w:p>
          <w:p w14:paraId="15A12688" w14:textId="54FD3A47" w:rsidR="00E016ED" w:rsidRPr="00E016ED" w:rsidRDefault="00E016ED" w:rsidP="002B712D">
            <w:pPr>
              <w:rPr>
                <w:rFonts w:ascii="Times New Roman" w:hAnsi="Times New Roman"/>
                <w:sz w:val="20"/>
                <w:szCs w:val="24"/>
              </w:rPr>
            </w:pPr>
            <w:r w:rsidRPr="00E016ED">
              <w:rPr>
                <w:rFonts w:ascii="Times New Roman" w:hAnsi="Times New Roman"/>
                <w:sz w:val="20"/>
                <w:szCs w:val="24"/>
              </w:rPr>
              <w:t xml:space="preserve">Izsoles solis – </w:t>
            </w:r>
            <w:r w:rsidR="00A80E11">
              <w:rPr>
                <w:rFonts w:ascii="Times New Roman" w:hAnsi="Times New Roman"/>
                <w:b/>
                <w:sz w:val="20"/>
                <w:szCs w:val="24"/>
              </w:rPr>
              <w:t>1,00</w:t>
            </w:r>
            <w:r w:rsidRPr="000568D3">
              <w:rPr>
                <w:rFonts w:ascii="Times New Roman" w:hAnsi="Times New Roman"/>
                <w:b/>
                <w:sz w:val="20"/>
                <w:szCs w:val="24"/>
              </w:rPr>
              <w:t xml:space="preserve"> EUR.</w:t>
            </w:r>
          </w:p>
        </w:tc>
      </w:tr>
      <w:tr w:rsidR="002B712D" w:rsidRPr="00E016ED" w14:paraId="20EF05C7" w14:textId="77777777" w:rsidTr="00E970A9">
        <w:tc>
          <w:tcPr>
            <w:tcW w:w="2263" w:type="dxa"/>
            <w:tcBorders>
              <w:top w:val="single" w:sz="4" w:space="0" w:color="auto"/>
              <w:left w:val="single" w:sz="4" w:space="0" w:color="auto"/>
              <w:bottom w:val="single" w:sz="4" w:space="0" w:color="auto"/>
              <w:right w:val="single" w:sz="4" w:space="0" w:color="auto"/>
            </w:tcBorders>
            <w:vAlign w:val="center"/>
          </w:tcPr>
          <w:p w14:paraId="677D4C3B" w14:textId="61FAB0A8" w:rsidR="002B712D" w:rsidRPr="00E016ED" w:rsidRDefault="002B712D" w:rsidP="00E43252">
            <w:pPr>
              <w:rPr>
                <w:rFonts w:ascii="Times New Roman" w:hAnsi="Times New Roman" w:cs="Times New Roman"/>
                <w:sz w:val="20"/>
                <w:szCs w:val="24"/>
              </w:rPr>
            </w:pPr>
            <w:r w:rsidRPr="002B712D">
              <w:rPr>
                <w:rFonts w:ascii="Times New Roman" w:hAnsi="Times New Roman" w:cs="Times New Roman"/>
                <w:sz w:val="20"/>
                <w:szCs w:val="24"/>
              </w:rPr>
              <w:t>Cita informācija par Nomas objektu</w:t>
            </w:r>
          </w:p>
        </w:tc>
        <w:tc>
          <w:tcPr>
            <w:tcW w:w="6842" w:type="dxa"/>
            <w:tcBorders>
              <w:top w:val="single" w:sz="4" w:space="0" w:color="auto"/>
              <w:left w:val="single" w:sz="4" w:space="0" w:color="auto"/>
              <w:bottom w:val="single" w:sz="4" w:space="0" w:color="auto"/>
              <w:right w:val="single" w:sz="4" w:space="0" w:color="auto"/>
            </w:tcBorders>
            <w:vAlign w:val="center"/>
          </w:tcPr>
          <w:p w14:paraId="6C67ABDF" w14:textId="77777777" w:rsidR="002B712D" w:rsidRDefault="002B712D" w:rsidP="00E43252">
            <w:pPr>
              <w:jc w:val="both"/>
              <w:rPr>
                <w:rFonts w:ascii="Times New Roman" w:hAnsi="Times New Roman"/>
                <w:bCs/>
                <w:sz w:val="20"/>
                <w:szCs w:val="24"/>
              </w:rPr>
            </w:pPr>
            <w:r w:rsidRPr="002B712D">
              <w:rPr>
                <w:rFonts w:ascii="Times New Roman" w:hAnsi="Times New Roman"/>
                <w:bCs/>
                <w:sz w:val="20"/>
                <w:szCs w:val="24"/>
              </w:rPr>
              <w:t>Nomas maksā nav iekļauti komunālie pakalpojumi - siltumenerģija un elektroenerģija, ūdensapgāde un sadzīves notekūdeņu novadīšana, sadzīves atkritumu izvešana.</w:t>
            </w:r>
          </w:p>
          <w:p w14:paraId="4CE24E9F" w14:textId="7DE99377" w:rsidR="008C353D" w:rsidRPr="002B712D" w:rsidRDefault="008C353D" w:rsidP="00E43252">
            <w:pPr>
              <w:jc w:val="both"/>
              <w:rPr>
                <w:rFonts w:ascii="Times New Roman" w:hAnsi="Times New Roman"/>
                <w:bCs/>
                <w:sz w:val="20"/>
                <w:szCs w:val="24"/>
              </w:rPr>
            </w:pPr>
            <w:r w:rsidRPr="008C353D">
              <w:rPr>
                <w:rFonts w:ascii="Times New Roman" w:hAnsi="Times New Roman"/>
                <w:bCs/>
                <w:sz w:val="20"/>
                <w:szCs w:val="24"/>
              </w:rPr>
              <w:t>Nomniekam papildus nomas maksai Līgumā noteiktajā kārtībā</w:t>
            </w:r>
            <w:r w:rsidR="00D60FA5">
              <w:rPr>
                <w:rFonts w:ascii="Times New Roman" w:hAnsi="Times New Roman"/>
                <w:bCs/>
                <w:sz w:val="20"/>
                <w:szCs w:val="24"/>
              </w:rPr>
              <w:t xml:space="preserve"> </w:t>
            </w:r>
            <w:r w:rsidRPr="008C353D">
              <w:rPr>
                <w:rFonts w:ascii="Times New Roman" w:hAnsi="Times New Roman"/>
                <w:bCs/>
                <w:sz w:val="20"/>
                <w:szCs w:val="24"/>
              </w:rPr>
              <w:t xml:space="preserve">jākompensē pieaicinātā sertificēta vērtētāja atlīdzības summa par Nomas objekta izsoles gada nomas maksas noteikšanu </w:t>
            </w:r>
            <w:r>
              <w:rPr>
                <w:rFonts w:ascii="Times New Roman" w:hAnsi="Times New Roman"/>
                <w:bCs/>
                <w:sz w:val="20"/>
                <w:szCs w:val="24"/>
              </w:rPr>
              <w:t>110</w:t>
            </w:r>
            <w:r w:rsidRPr="008C353D">
              <w:rPr>
                <w:rFonts w:ascii="Times New Roman" w:hAnsi="Times New Roman"/>
                <w:bCs/>
                <w:sz w:val="20"/>
                <w:szCs w:val="24"/>
              </w:rPr>
              <w:t>,00 EUR (</w:t>
            </w:r>
            <w:r w:rsidR="003227C7">
              <w:rPr>
                <w:rFonts w:ascii="Times New Roman" w:hAnsi="Times New Roman"/>
                <w:bCs/>
                <w:sz w:val="20"/>
                <w:szCs w:val="24"/>
              </w:rPr>
              <w:t>viens simts desmi</w:t>
            </w:r>
            <w:r w:rsidRPr="008C353D">
              <w:rPr>
                <w:rFonts w:ascii="Times New Roman" w:hAnsi="Times New Roman"/>
                <w:bCs/>
                <w:sz w:val="20"/>
                <w:szCs w:val="24"/>
              </w:rPr>
              <w:t>t euro) apmērā bez pievienotās vērtības nodokļa</w:t>
            </w:r>
            <w:r w:rsidR="007F09A2">
              <w:rPr>
                <w:rFonts w:ascii="Times New Roman" w:hAnsi="Times New Roman"/>
                <w:bCs/>
                <w:sz w:val="20"/>
                <w:szCs w:val="24"/>
              </w:rPr>
              <w:t>.</w:t>
            </w:r>
          </w:p>
        </w:tc>
      </w:tr>
      <w:tr w:rsidR="00E36237" w:rsidRPr="00E016ED" w14:paraId="071C8405" w14:textId="77777777" w:rsidTr="00E970A9">
        <w:tc>
          <w:tcPr>
            <w:tcW w:w="2263" w:type="dxa"/>
            <w:tcBorders>
              <w:top w:val="single" w:sz="4" w:space="0" w:color="auto"/>
              <w:left w:val="single" w:sz="4" w:space="0" w:color="auto"/>
              <w:bottom w:val="single" w:sz="4" w:space="0" w:color="auto"/>
              <w:right w:val="single" w:sz="4" w:space="0" w:color="auto"/>
            </w:tcBorders>
            <w:vAlign w:val="center"/>
          </w:tcPr>
          <w:p w14:paraId="59C7100D" w14:textId="10856314" w:rsidR="00E36237" w:rsidRPr="00E016ED" w:rsidRDefault="00E36237" w:rsidP="00E43252">
            <w:pPr>
              <w:rPr>
                <w:rFonts w:ascii="Times New Roman" w:hAnsi="Times New Roman" w:cs="Times New Roman"/>
                <w:sz w:val="20"/>
                <w:szCs w:val="24"/>
              </w:rPr>
            </w:pPr>
            <w:r w:rsidRPr="00E36237">
              <w:rPr>
                <w:rFonts w:ascii="Times New Roman" w:hAnsi="Times New Roman" w:cs="Times New Roman"/>
                <w:sz w:val="20"/>
                <w:szCs w:val="24"/>
              </w:rPr>
              <w:t>Izsoles datums un laiks</w:t>
            </w:r>
          </w:p>
        </w:tc>
        <w:tc>
          <w:tcPr>
            <w:tcW w:w="6842" w:type="dxa"/>
            <w:tcBorders>
              <w:top w:val="single" w:sz="4" w:space="0" w:color="auto"/>
              <w:left w:val="single" w:sz="4" w:space="0" w:color="auto"/>
              <w:bottom w:val="single" w:sz="4" w:space="0" w:color="auto"/>
              <w:right w:val="single" w:sz="4" w:space="0" w:color="auto"/>
            </w:tcBorders>
            <w:vAlign w:val="center"/>
          </w:tcPr>
          <w:p w14:paraId="44BFA4A7" w14:textId="6A227834" w:rsidR="00E36237" w:rsidRPr="00E36237" w:rsidRDefault="00E36237" w:rsidP="00E43252">
            <w:pPr>
              <w:jc w:val="both"/>
              <w:rPr>
                <w:rFonts w:ascii="Times New Roman" w:hAnsi="Times New Roman"/>
                <w:bCs/>
                <w:sz w:val="20"/>
                <w:szCs w:val="24"/>
              </w:rPr>
            </w:pPr>
            <w:r w:rsidRPr="00E36237">
              <w:rPr>
                <w:rFonts w:ascii="Times New Roman" w:hAnsi="Times New Roman"/>
                <w:bCs/>
                <w:sz w:val="20"/>
                <w:szCs w:val="24"/>
              </w:rPr>
              <w:t>2022.gada 1.novembrī plkst.9:30</w:t>
            </w:r>
          </w:p>
        </w:tc>
      </w:tr>
      <w:tr w:rsidR="00E016ED" w:rsidRPr="00E016ED" w14:paraId="18166683"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2C7AF864" w14:textId="60492DB8"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 xml:space="preserve">Izsoles norises vieta </w:t>
            </w:r>
          </w:p>
        </w:tc>
        <w:tc>
          <w:tcPr>
            <w:tcW w:w="6842" w:type="dxa"/>
            <w:tcBorders>
              <w:top w:val="single" w:sz="4" w:space="0" w:color="auto"/>
              <w:left w:val="single" w:sz="4" w:space="0" w:color="auto"/>
              <w:bottom w:val="single" w:sz="4" w:space="0" w:color="auto"/>
              <w:right w:val="single" w:sz="4" w:space="0" w:color="auto"/>
            </w:tcBorders>
            <w:vAlign w:val="center"/>
            <w:hideMark/>
          </w:tcPr>
          <w:p w14:paraId="4E93D31A" w14:textId="7B4C25B5" w:rsidR="00E016ED" w:rsidRPr="00E016ED" w:rsidRDefault="00E016ED" w:rsidP="00E43252">
            <w:pPr>
              <w:jc w:val="both"/>
              <w:rPr>
                <w:rFonts w:ascii="Times New Roman" w:hAnsi="Times New Roman" w:cs="Times New Roman"/>
                <w:sz w:val="20"/>
                <w:szCs w:val="24"/>
              </w:rPr>
            </w:pPr>
            <w:r w:rsidRPr="00E016ED">
              <w:rPr>
                <w:rFonts w:ascii="Times New Roman" w:hAnsi="Times New Roman"/>
                <w:sz w:val="20"/>
                <w:szCs w:val="24"/>
              </w:rPr>
              <w:t xml:space="preserve">Gulbenes novada pašvaldības administrācijas ēkā, </w:t>
            </w:r>
            <w:r w:rsidRPr="00E016ED">
              <w:rPr>
                <w:rFonts w:ascii="Times New Roman" w:hAnsi="Times New Roman" w:cs="Times New Roman"/>
                <w:sz w:val="20"/>
                <w:szCs w:val="24"/>
              </w:rPr>
              <w:t>Ābeļu iel</w:t>
            </w:r>
            <w:r w:rsidR="007621FE">
              <w:rPr>
                <w:rFonts w:ascii="Times New Roman" w:hAnsi="Times New Roman" w:cs="Times New Roman"/>
                <w:sz w:val="20"/>
                <w:szCs w:val="24"/>
              </w:rPr>
              <w:t>ā</w:t>
            </w:r>
            <w:r w:rsidRPr="00E016ED">
              <w:rPr>
                <w:rFonts w:ascii="Times New Roman" w:hAnsi="Times New Roman" w:cs="Times New Roman"/>
                <w:sz w:val="20"/>
                <w:szCs w:val="24"/>
              </w:rPr>
              <w:t xml:space="preserve"> 2, Gulben</w:t>
            </w:r>
            <w:r w:rsidR="007621FE">
              <w:rPr>
                <w:rFonts w:ascii="Times New Roman" w:hAnsi="Times New Roman" w:cs="Times New Roman"/>
                <w:sz w:val="20"/>
                <w:szCs w:val="24"/>
              </w:rPr>
              <w:t>ē</w:t>
            </w:r>
            <w:r w:rsidRPr="00E016ED">
              <w:rPr>
                <w:rFonts w:ascii="Times New Roman" w:hAnsi="Times New Roman" w:cs="Times New Roman"/>
                <w:sz w:val="20"/>
                <w:szCs w:val="24"/>
              </w:rPr>
              <w:t>, Gulbenes novad</w:t>
            </w:r>
            <w:r w:rsidR="007621FE">
              <w:rPr>
                <w:rFonts w:ascii="Times New Roman" w:hAnsi="Times New Roman" w:cs="Times New Roman"/>
                <w:sz w:val="20"/>
                <w:szCs w:val="24"/>
              </w:rPr>
              <w:t>ā</w:t>
            </w:r>
            <w:r w:rsidR="008D0C58">
              <w:rPr>
                <w:rFonts w:ascii="Times New Roman" w:hAnsi="Times New Roman" w:cs="Times New Roman"/>
                <w:sz w:val="20"/>
                <w:szCs w:val="24"/>
              </w:rPr>
              <w:t>, 3.stāva zālē</w:t>
            </w:r>
            <w:r w:rsidRPr="00E016ED">
              <w:rPr>
                <w:rFonts w:ascii="Times New Roman" w:hAnsi="Times New Roman" w:cs="Times New Roman"/>
                <w:sz w:val="20"/>
                <w:szCs w:val="24"/>
              </w:rPr>
              <w:t>.</w:t>
            </w:r>
          </w:p>
        </w:tc>
      </w:tr>
      <w:tr w:rsidR="00E016ED" w:rsidRPr="00E016ED" w14:paraId="129633A3"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2E676FCE" w14:textId="77777777"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Iznomājamā objekta apskates vieta un laiks</w:t>
            </w:r>
          </w:p>
        </w:tc>
        <w:tc>
          <w:tcPr>
            <w:tcW w:w="6842" w:type="dxa"/>
            <w:tcBorders>
              <w:top w:val="single" w:sz="4" w:space="0" w:color="auto"/>
              <w:left w:val="single" w:sz="4" w:space="0" w:color="auto"/>
              <w:bottom w:val="single" w:sz="4" w:space="0" w:color="auto"/>
              <w:right w:val="single" w:sz="4" w:space="0" w:color="auto"/>
            </w:tcBorders>
            <w:vAlign w:val="center"/>
            <w:hideMark/>
          </w:tcPr>
          <w:p w14:paraId="5138FEDD" w14:textId="578F5A0A" w:rsidR="00E016ED" w:rsidRPr="009F6A35" w:rsidRDefault="00F80CF9" w:rsidP="00043CD4">
            <w:pPr>
              <w:jc w:val="both"/>
              <w:rPr>
                <w:rFonts w:ascii="Times New Roman" w:hAnsi="Times New Roman"/>
                <w:sz w:val="20"/>
                <w:szCs w:val="24"/>
              </w:rPr>
            </w:pPr>
            <w:r w:rsidRPr="00F80CF9">
              <w:rPr>
                <w:rFonts w:ascii="Times New Roman" w:hAnsi="Times New Roman"/>
                <w:sz w:val="20"/>
                <w:szCs w:val="24"/>
              </w:rPr>
              <w:t xml:space="preserve">Gulbenes novada </w:t>
            </w:r>
            <w:r w:rsidR="00354099">
              <w:rPr>
                <w:rFonts w:ascii="Times New Roman" w:hAnsi="Times New Roman"/>
                <w:sz w:val="20"/>
                <w:szCs w:val="24"/>
              </w:rPr>
              <w:t>Jaungulbenes</w:t>
            </w:r>
            <w:r w:rsidR="008A1270">
              <w:rPr>
                <w:rFonts w:ascii="Times New Roman" w:hAnsi="Times New Roman"/>
                <w:sz w:val="20"/>
                <w:szCs w:val="24"/>
              </w:rPr>
              <w:t xml:space="preserve"> pagasta pārvaldē</w:t>
            </w:r>
            <w:r w:rsidRPr="00F80CF9">
              <w:rPr>
                <w:rFonts w:ascii="Times New Roman" w:hAnsi="Times New Roman"/>
                <w:sz w:val="20"/>
                <w:szCs w:val="24"/>
              </w:rPr>
              <w:t>, katru darba dienu no plkst.9.00 – 1</w:t>
            </w:r>
            <w:r w:rsidR="00E55745">
              <w:rPr>
                <w:rFonts w:ascii="Times New Roman" w:hAnsi="Times New Roman"/>
                <w:sz w:val="20"/>
                <w:szCs w:val="24"/>
              </w:rPr>
              <w:t>6</w:t>
            </w:r>
            <w:r w:rsidRPr="00F80CF9">
              <w:rPr>
                <w:rFonts w:ascii="Times New Roman" w:hAnsi="Times New Roman"/>
                <w:sz w:val="20"/>
                <w:szCs w:val="24"/>
              </w:rPr>
              <w:t xml:space="preserve">.00, sākot ar informācijas publicēšanas dienu Gulbenes novada pašvaldības mājas lapā </w:t>
            </w:r>
            <w:hyperlink r:id="rId8" w:history="1">
              <w:r w:rsidRPr="00F80CF9">
                <w:rPr>
                  <w:rFonts w:ascii="Times New Roman" w:hAnsi="Times New Roman"/>
                  <w:sz w:val="20"/>
                  <w:szCs w:val="24"/>
                </w:rPr>
                <w:t>www.gulbene.lv</w:t>
              </w:r>
            </w:hyperlink>
            <w:r w:rsidR="00662954">
              <w:rPr>
                <w:rFonts w:ascii="Times New Roman" w:hAnsi="Times New Roman"/>
                <w:sz w:val="20"/>
                <w:szCs w:val="24"/>
              </w:rPr>
              <w:t xml:space="preserve"> līdz 2022</w:t>
            </w:r>
            <w:r w:rsidR="00D67526">
              <w:rPr>
                <w:rFonts w:ascii="Times New Roman" w:hAnsi="Times New Roman"/>
                <w:sz w:val="20"/>
                <w:szCs w:val="24"/>
              </w:rPr>
              <w:t xml:space="preserve">.gada </w:t>
            </w:r>
            <w:r w:rsidR="0050230B">
              <w:rPr>
                <w:rFonts w:ascii="Times New Roman" w:hAnsi="Times New Roman"/>
                <w:sz w:val="20"/>
                <w:szCs w:val="24"/>
              </w:rPr>
              <w:t>2</w:t>
            </w:r>
            <w:r w:rsidR="008D0C58">
              <w:rPr>
                <w:rFonts w:ascii="Times New Roman" w:hAnsi="Times New Roman"/>
                <w:sz w:val="20"/>
                <w:szCs w:val="24"/>
              </w:rPr>
              <w:t>6</w:t>
            </w:r>
            <w:r w:rsidR="00043CD4">
              <w:rPr>
                <w:rFonts w:ascii="Times New Roman" w:hAnsi="Times New Roman"/>
                <w:sz w:val="20"/>
                <w:szCs w:val="24"/>
              </w:rPr>
              <w:t>.oktobrim</w:t>
            </w:r>
            <w:r>
              <w:rPr>
                <w:rFonts w:ascii="Times New Roman" w:hAnsi="Times New Roman"/>
                <w:sz w:val="20"/>
                <w:szCs w:val="24"/>
              </w:rPr>
              <w:t xml:space="preserve">, </w:t>
            </w:r>
            <w:r w:rsidRPr="00F80CF9">
              <w:rPr>
                <w:rFonts w:ascii="Times New Roman" w:hAnsi="Times New Roman"/>
                <w:sz w:val="20"/>
                <w:szCs w:val="24"/>
              </w:rPr>
              <w:t xml:space="preserve">saskaņojot to pa tālruni </w:t>
            </w:r>
            <w:r w:rsidR="00354099">
              <w:rPr>
                <w:rFonts w:ascii="Times New Roman" w:hAnsi="Times New Roman"/>
                <w:sz w:val="20"/>
                <w:szCs w:val="24"/>
              </w:rPr>
              <w:t>64497623, 29199153</w:t>
            </w:r>
            <w:r w:rsidR="009F6A35">
              <w:rPr>
                <w:rFonts w:ascii="Times New Roman" w:hAnsi="Times New Roman"/>
                <w:sz w:val="20"/>
                <w:szCs w:val="24"/>
              </w:rPr>
              <w:t xml:space="preserve"> (</w:t>
            </w:r>
            <w:r w:rsidR="00354099">
              <w:rPr>
                <w:rFonts w:ascii="Times New Roman" w:hAnsi="Times New Roman" w:cs="Times New Roman"/>
                <w:snapToGrid w:val="0"/>
                <w:sz w:val="20"/>
                <w:szCs w:val="20"/>
              </w:rPr>
              <w:t>Jaungulbenes</w:t>
            </w:r>
            <w:r w:rsidR="004B63C6">
              <w:rPr>
                <w:rFonts w:ascii="Times New Roman" w:hAnsi="Times New Roman" w:cs="Times New Roman"/>
                <w:snapToGrid w:val="0"/>
                <w:sz w:val="20"/>
                <w:szCs w:val="20"/>
              </w:rPr>
              <w:t xml:space="preserve"> pagasta pārvalde</w:t>
            </w:r>
            <w:r w:rsidR="009F6A35">
              <w:rPr>
                <w:rFonts w:ascii="Times New Roman" w:hAnsi="Times New Roman" w:cs="Times New Roman"/>
                <w:snapToGrid w:val="0"/>
                <w:sz w:val="20"/>
                <w:szCs w:val="20"/>
              </w:rPr>
              <w:t>).</w:t>
            </w:r>
          </w:p>
        </w:tc>
      </w:tr>
      <w:tr w:rsidR="00E016ED" w:rsidRPr="00E016ED" w14:paraId="7A4995D6" w14:textId="77777777" w:rsidTr="00E970A9">
        <w:tc>
          <w:tcPr>
            <w:tcW w:w="2263" w:type="dxa"/>
            <w:tcBorders>
              <w:top w:val="single" w:sz="4" w:space="0" w:color="auto"/>
              <w:left w:val="single" w:sz="4" w:space="0" w:color="auto"/>
              <w:bottom w:val="single" w:sz="4" w:space="0" w:color="auto"/>
              <w:right w:val="single" w:sz="4" w:space="0" w:color="auto"/>
            </w:tcBorders>
            <w:vAlign w:val="center"/>
            <w:hideMark/>
          </w:tcPr>
          <w:p w14:paraId="2747B567" w14:textId="3649D42D" w:rsidR="00E016ED" w:rsidRPr="00E016ED" w:rsidRDefault="00E016ED" w:rsidP="00E43252">
            <w:pPr>
              <w:rPr>
                <w:rFonts w:ascii="Times New Roman" w:hAnsi="Times New Roman" w:cs="Times New Roman"/>
                <w:sz w:val="20"/>
                <w:szCs w:val="24"/>
              </w:rPr>
            </w:pPr>
            <w:r w:rsidRPr="00E016ED">
              <w:rPr>
                <w:rFonts w:ascii="Times New Roman" w:hAnsi="Times New Roman" w:cs="Times New Roman"/>
                <w:sz w:val="20"/>
                <w:szCs w:val="24"/>
              </w:rPr>
              <w:t>Pieteikumu iesniegšanas vieta un laiks</w:t>
            </w:r>
          </w:p>
        </w:tc>
        <w:tc>
          <w:tcPr>
            <w:tcW w:w="6842" w:type="dxa"/>
            <w:tcBorders>
              <w:top w:val="single" w:sz="4" w:space="0" w:color="auto"/>
              <w:left w:val="single" w:sz="4" w:space="0" w:color="auto"/>
              <w:bottom w:val="single" w:sz="4" w:space="0" w:color="auto"/>
              <w:right w:val="single" w:sz="4" w:space="0" w:color="auto"/>
            </w:tcBorders>
            <w:vAlign w:val="center"/>
            <w:hideMark/>
          </w:tcPr>
          <w:p w14:paraId="05070B4F" w14:textId="252540F4" w:rsidR="00E016ED" w:rsidRPr="00E016ED" w:rsidRDefault="00E016ED" w:rsidP="00043CD4">
            <w:pPr>
              <w:jc w:val="both"/>
              <w:rPr>
                <w:rFonts w:ascii="Times New Roman" w:hAnsi="Times New Roman" w:cs="Times New Roman"/>
                <w:sz w:val="20"/>
                <w:szCs w:val="24"/>
              </w:rPr>
            </w:pPr>
            <w:r w:rsidRPr="00E016ED">
              <w:rPr>
                <w:rFonts w:ascii="Times New Roman" w:hAnsi="Times New Roman" w:cs="Times New Roman"/>
                <w:sz w:val="20"/>
                <w:szCs w:val="24"/>
              </w:rPr>
              <w:t>Pieteikumi iesniedzami Ābeļu ielā 2, Gulbene, Gulbenes novads, sākot ar informācijas publicēšanas dienu Gulbenes novada pašvaldības</w:t>
            </w:r>
            <w:r w:rsidRPr="00E016ED">
              <w:rPr>
                <w:rFonts w:ascii="Times New Roman" w:hAnsi="Times New Roman"/>
                <w:sz w:val="20"/>
                <w:szCs w:val="24"/>
              </w:rPr>
              <w:t xml:space="preserve"> tīmekļvietnē </w:t>
            </w:r>
            <w:hyperlink r:id="rId9" w:history="1">
              <w:r w:rsidRPr="00E016ED">
                <w:rPr>
                  <w:rFonts w:ascii="Times New Roman" w:hAnsi="Times New Roman"/>
                  <w:sz w:val="20"/>
                  <w:szCs w:val="24"/>
                  <w:u w:val="single"/>
                </w:rPr>
                <w:t>www.gulbene.lv</w:t>
              </w:r>
            </w:hyperlink>
            <w:r w:rsidRPr="00E016ED">
              <w:rPr>
                <w:rFonts w:ascii="Times New Roman" w:hAnsi="Times New Roman"/>
                <w:sz w:val="20"/>
                <w:szCs w:val="24"/>
              </w:rPr>
              <w:t xml:space="preserve"> līdz </w:t>
            </w:r>
            <w:r w:rsidR="00045E43">
              <w:rPr>
                <w:rFonts w:ascii="Times New Roman" w:hAnsi="Times New Roman"/>
                <w:sz w:val="20"/>
                <w:szCs w:val="24"/>
              </w:rPr>
              <w:t>2022</w:t>
            </w:r>
            <w:r w:rsidR="001C7220" w:rsidRPr="006F77C4">
              <w:rPr>
                <w:rFonts w:ascii="Times New Roman" w:hAnsi="Times New Roman"/>
                <w:sz w:val="20"/>
                <w:szCs w:val="24"/>
              </w:rPr>
              <w:t xml:space="preserve">.gada </w:t>
            </w:r>
            <w:r w:rsidR="0050230B">
              <w:rPr>
                <w:rFonts w:ascii="Times New Roman" w:hAnsi="Times New Roman"/>
                <w:sz w:val="20"/>
                <w:szCs w:val="24"/>
              </w:rPr>
              <w:t>27</w:t>
            </w:r>
            <w:r w:rsidR="00043CD4">
              <w:rPr>
                <w:rFonts w:ascii="Times New Roman" w:hAnsi="Times New Roman"/>
                <w:sz w:val="20"/>
                <w:szCs w:val="24"/>
              </w:rPr>
              <w:t>.oktobrim</w:t>
            </w:r>
            <w:r w:rsidR="008A1270">
              <w:rPr>
                <w:rFonts w:ascii="Times New Roman" w:hAnsi="Times New Roman"/>
                <w:sz w:val="20"/>
                <w:szCs w:val="24"/>
              </w:rPr>
              <w:t xml:space="preserve"> plkst.15</w:t>
            </w:r>
            <w:r w:rsidRPr="006F77C4">
              <w:rPr>
                <w:rFonts w:ascii="Times New Roman" w:hAnsi="Times New Roman"/>
                <w:sz w:val="20"/>
                <w:szCs w:val="24"/>
              </w:rPr>
              <w:t>:00.</w:t>
            </w:r>
          </w:p>
        </w:tc>
      </w:tr>
    </w:tbl>
    <w:p w14:paraId="39D0EBAA" w14:textId="234AF9AD" w:rsidR="00183792" w:rsidRPr="00183792" w:rsidRDefault="00E016ED" w:rsidP="008F570C">
      <w:pPr>
        <w:spacing w:after="0"/>
        <w:ind w:right="-58"/>
        <w:jc w:val="center"/>
        <w:rPr>
          <w:rFonts w:ascii="Times New Roman" w:hAnsi="Times New Roman" w:cs="Times New Roman"/>
          <w:b/>
          <w:sz w:val="24"/>
          <w:szCs w:val="24"/>
        </w:rPr>
      </w:pPr>
      <w:r w:rsidRPr="00E016ED">
        <w:rPr>
          <w:rFonts w:ascii="Times New Roman" w:hAnsi="Times New Roman" w:cs="Times New Roman"/>
          <w:sz w:val="20"/>
          <w:szCs w:val="24"/>
        </w:rPr>
        <w:br w:type="page"/>
      </w:r>
      <w:r w:rsidR="00183792" w:rsidRPr="00183792">
        <w:rPr>
          <w:rFonts w:ascii="Times New Roman" w:hAnsi="Times New Roman" w:cs="Times New Roman"/>
          <w:b/>
          <w:sz w:val="24"/>
          <w:szCs w:val="24"/>
        </w:rPr>
        <w:lastRenderedPageBreak/>
        <w:t xml:space="preserve">Gulbenes novada pašvaldības nekustamā īpašuma – </w:t>
      </w:r>
    </w:p>
    <w:p w14:paraId="0622A6C2" w14:textId="26613D7A" w:rsidR="00183792" w:rsidRPr="00183792" w:rsidRDefault="00183792" w:rsidP="008F570C">
      <w:pPr>
        <w:spacing w:after="0"/>
        <w:ind w:right="-58"/>
        <w:jc w:val="center"/>
        <w:rPr>
          <w:rFonts w:ascii="Times New Roman" w:hAnsi="Times New Roman"/>
          <w:b/>
          <w:noProof/>
          <w:sz w:val="24"/>
          <w:szCs w:val="24"/>
        </w:rPr>
      </w:pPr>
      <w:r w:rsidRPr="00183792">
        <w:rPr>
          <w:rFonts w:ascii="Times New Roman" w:hAnsi="Times New Roman"/>
          <w:b/>
          <w:noProof/>
          <w:sz w:val="24"/>
          <w:szCs w:val="24"/>
        </w:rPr>
        <w:t>nedzīvojamās ēkas ar kadastra apzīmējumu 5060 005 0073 015 un adresi “Gulbīts”, Gulbītis, Jaungulbenes pagasts, Gulbenes novads, telpu grupas kadastra apzīmējums 5060 005 0073 015 001 nedzīvojamā</w:t>
      </w:r>
      <w:r w:rsidR="0038555A">
        <w:rPr>
          <w:rFonts w:ascii="Times New Roman" w:hAnsi="Times New Roman"/>
          <w:b/>
          <w:noProof/>
          <w:sz w:val="24"/>
          <w:szCs w:val="24"/>
        </w:rPr>
        <w:t>s</w:t>
      </w:r>
      <w:r w:rsidRPr="00183792">
        <w:rPr>
          <w:rFonts w:ascii="Times New Roman" w:hAnsi="Times New Roman"/>
          <w:b/>
          <w:noProof/>
          <w:sz w:val="24"/>
          <w:szCs w:val="24"/>
        </w:rPr>
        <w:t xml:space="preserve"> telpas Nr.26</w:t>
      </w:r>
    </w:p>
    <w:p w14:paraId="705CB438" w14:textId="0886CB66" w:rsidR="00E016ED" w:rsidRPr="00847F01" w:rsidRDefault="00E016ED" w:rsidP="008F570C">
      <w:pPr>
        <w:spacing w:after="0"/>
        <w:jc w:val="center"/>
        <w:rPr>
          <w:rFonts w:ascii="Times New Roman" w:hAnsi="Times New Roman" w:cs="Times New Roman"/>
          <w:b/>
        </w:rPr>
      </w:pPr>
      <w:r w:rsidRPr="00183792">
        <w:rPr>
          <w:rFonts w:ascii="Times New Roman" w:hAnsi="Times New Roman" w:cs="Times New Roman"/>
          <w:b/>
          <w:sz w:val="24"/>
          <w:szCs w:val="24"/>
        </w:rPr>
        <w:t>NOMAS TIESĪBU IZSOLES NOTEIKUMI</w:t>
      </w:r>
    </w:p>
    <w:p w14:paraId="57284E00" w14:textId="77777777" w:rsidR="00FA389C" w:rsidRPr="00550D2B" w:rsidRDefault="00FA389C" w:rsidP="00511B17">
      <w:pPr>
        <w:spacing w:after="0" w:line="240" w:lineRule="auto"/>
        <w:jc w:val="center"/>
        <w:rPr>
          <w:rFonts w:ascii="Times New Roman" w:hAnsi="Times New Roman" w:cs="Times New Roman"/>
          <w:b/>
          <w:sz w:val="24"/>
          <w:szCs w:val="24"/>
        </w:rPr>
      </w:pPr>
    </w:p>
    <w:p w14:paraId="2F7ACCF8" w14:textId="6808EDE5" w:rsidR="00E016ED" w:rsidRPr="00282294" w:rsidRDefault="00E016ED" w:rsidP="00282294">
      <w:pPr>
        <w:pStyle w:val="Sarakstarindkopa"/>
        <w:numPr>
          <w:ilvl w:val="0"/>
          <w:numId w:val="8"/>
        </w:numPr>
        <w:tabs>
          <w:tab w:val="left" w:pos="709"/>
        </w:tabs>
        <w:spacing w:after="0" w:line="240" w:lineRule="auto"/>
        <w:ind w:left="0" w:firstLine="284"/>
        <w:jc w:val="both"/>
        <w:rPr>
          <w:rFonts w:ascii="Times New Roman" w:hAnsi="Times New Roman"/>
          <w:sz w:val="24"/>
          <w:szCs w:val="24"/>
        </w:rPr>
      </w:pPr>
      <w:r w:rsidRPr="001C0729">
        <w:rPr>
          <w:rFonts w:ascii="Times New Roman" w:eastAsiaTheme="minorHAnsi" w:hAnsi="Times New Roman"/>
          <w:sz w:val="24"/>
          <w:szCs w:val="24"/>
        </w:rPr>
        <w:t>Šie noteikumi nosaka kārtību, kādā tiks rīkota pirmreizējā mutiskā nomas tiesību izsole Gulben</w:t>
      </w:r>
      <w:r>
        <w:rPr>
          <w:rFonts w:ascii="Times New Roman" w:eastAsiaTheme="minorHAnsi" w:hAnsi="Times New Roman"/>
          <w:sz w:val="24"/>
          <w:szCs w:val="24"/>
        </w:rPr>
        <w:t>es novada pašvaldībai piederošā</w:t>
      </w:r>
      <w:r w:rsidR="00282294">
        <w:rPr>
          <w:rFonts w:ascii="Times New Roman" w:eastAsiaTheme="minorHAnsi" w:hAnsi="Times New Roman"/>
          <w:sz w:val="24"/>
          <w:szCs w:val="24"/>
        </w:rPr>
        <w:t>s nedzīvojamās ēkas ar kadastra apzīmējumu 5060 005 0073 015 un adresi “Gulbīts”, Gulbītis, Jaungulbenes pagasts, Gulbenes</w:t>
      </w:r>
      <w:r w:rsidR="00CC2D7F">
        <w:rPr>
          <w:rFonts w:ascii="Times New Roman" w:eastAsiaTheme="minorHAnsi" w:hAnsi="Times New Roman"/>
          <w:sz w:val="24"/>
          <w:szCs w:val="24"/>
        </w:rPr>
        <w:t xml:space="preserve"> novads, telpu grupas kadastra </w:t>
      </w:r>
      <w:r w:rsidR="00282294">
        <w:rPr>
          <w:rFonts w:ascii="Times New Roman" w:eastAsiaTheme="minorHAnsi" w:hAnsi="Times New Roman"/>
          <w:sz w:val="24"/>
          <w:szCs w:val="24"/>
        </w:rPr>
        <w:t>apzīmējums 5060 005 0073 015 001, nedzīvojamās telpas Nr.26, 13,2 m</w:t>
      </w:r>
      <w:r w:rsidR="00282294" w:rsidRPr="00282294">
        <w:rPr>
          <w:rFonts w:ascii="Times New Roman" w:eastAsiaTheme="minorHAnsi" w:hAnsi="Times New Roman"/>
          <w:sz w:val="24"/>
          <w:szCs w:val="24"/>
          <w:vertAlign w:val="superscript"/>
        </w:rPr>
        <w:t>2</w:t>
      </w:r>
      <w:r w:rsidR="00282294">
        <w:rPr>
          <w:rFonts w:ascii="Times New Roman" w:eastAsiaTheme="minorHAnsi" w:hAnsi="Times New Roman"/>
          <w:sz w:val="24"/>
          <w:szCs w:val="24"/>
          <w:vertAlign w:val="superscript"/>
        </w:rPr>
        <w:t xml:space="preserve"> </w:t>
      </w:r>
      <w:r w:rsidR="00282294" w:rsidRPr="00282294">
        <w:rPr>
          <w:rFonts w:ascii="Times New Roman" w:eastAsiaTheme="minorHAnsi" w:hAnsi="Times New Roman"/>
          <w:sz w:val="24"/>
          <w:szCs w:val="24"/>
        </w:rPr>
        <w:t>platībā</w:t>
      </w:r>
      <w:r w:rsidR="008F570C" w:rsidRPr="00282294">
        <w:rPr>
          <w:rFonts w:ascii="Times New Roman" w:hAnsi="Times New Roman"/>
          <w:sz w:val="24"/>
          <w:szCs w:val="24"/>
          <w:vertAlign w:val="superscript"/>
        </w:rPr>
        <w:t xml:space="preserve"> </w:t>
      </w:r>
      <w:r w:rsidR="002E649B" w:rsidRPr="00282294">
        <w:rPr>
          <w:rFonts w:ascii="Times New Roman" w:hAnsi="Times New Roman"/>
          <w:sz w:val="24"/>
          <w:szCs w:val="24"/>
        </w:rPr>
        <w:t>(turpmāk tekstā OBJEKTS)</w:t>
      </w:r>
      <w:r w:rsidR="00070DA0">
        <w:rPr>
          <w:rFonts w:ascii="Times New Roman" w:hAnsi="Times New Roman"/>
          <w:sz w:val="24"/>
          <w:szCs w:val="24"/>
        </w:rPr>
        <w:t>,</w:t>
      </w:r>
      <w:r w:rsidR="002E649B" w:rsidRPr="00282294">
        <w:rPr>
          <w:rFonts w:ascii="Times New Roman" w:hAnsi="Times New Roman"/>
          <w:sz w:val="24"/>
          <w:szCs w:val="24"/>
        </w:rPr>
        <w:t xml:space="preserve"> </w:t>
      </w:r>
      <w:r w:rsidRPr="00282294">
        <w:rPr>
          <w:rFonts w:ascii="Times New Roman" w:eastAsiaTheme="minorHAnsi" w:hAnsi="Times New Roman"/>
          <w:sz w:val="24"/>
          <w:szCs w:val="24"/>
        </w:rPr>
        <w:t>nomnieka noteikšanai saskaņā ar likumu “Par pašvaldībām” un Ministru kabineta 2018.gada 20.februāra noteikumiem Nr.97 “Publiskas personas mantas iznomāšanas noteikumi”.</w:t>
      </w:r>
    </w:p>
    <w:p w14:paraId="15160D0E" w14:textId="77DDEED6" w:rsidR="00E016ED" w:rsidRPr="008E1F53"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OBJEKTA nomas tiesību izsoli veic Gulbenes novada pašvaldības Mantas iznomāšanas komisija.</w:t>
      </w:r>
    </w:p>
    <w:p w14:paraId="09FF8617" w14:textId="0252FDA6" w:rsidR="00E016ED"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Nomas tiesību izsoles komisijas locekļi nedrīkst būt nomas tiesību pretendenti, kā arī tieši vai netieši ieinteresēti attiecīgā procesa iznākumā.</w:t>
      </w:r>
    </w:p>
    <w:p w14:paraId="2AC7D615" w14:textId="0DB28360" w:rsidR="00E016ED"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Ziņas par izsolē iznomājamo OBJEKTU:</w:t>
      </w:r>
    </w:p>
    <w:p w14:paraId="565294A4" w14:textId="76B79659" w:rsidR="00847F01" w:rsidRPr="00206013" w:rsidRDefault="00206013" w:rsidP="00206013">
      <w:pPr>
        <w:pStyle w:val="Sarakstarindkopa"/>
        <w:tabs>
          <w:tab w:val="left" w:pos="993"/>
        </w:tabs>
        <w:spacing w:after="0" w:line="240" w:lineRule="auto"/>
        <w:ind w:left="927"/>
        <w:jc w:val="both"/>
        <w:rPr>
          <w:rFonts w:ascii="Times New Roman" w:hAnsi="Times New Roman"/>
          <w:sz w:val="24"/>
          <w:szCs w:val="24"/>
        </w:rPr>
      </w:pPr>
      <w:r>
        <w:rPr>
          <w:rFonts w:ascii="Times New Roman" w:hAnsi="Times New Roman"/>
          <w:sz w:val="24"/>
          <w:szCs w:val="24"/>
        </w:rPr>
        <w:t xml:space="preserve">4.1. </w:t>
      </w:r>
      <w:r w:rsidR="00E016ED" w:rsidRPr="00F257BA">
        <w:rPr>
          <w:rFonts w:ascii="Times New Roman" w:hAnsi="Times New Roman"/>
          <w:sz w:val="24"/>
          <w:szCs w:val="24"/>
        </w:rPr>
        <w:t xml:space="preserve">OBJEKTS </w:t>
      </w:r>
      <w:r w:rsidR="00E016ED" w:rsidRPr="00206013">
        <w:rPr>
          <w:rFonts w:ascii="Times New Roman" w:hAnsi="Times New Roman"/>
          <w:sz w:val="24"/>
          <w:szCs w:val="24"/>
        </w:rPr>
        <w:t xml:space="preserve">– </w:t>
      </w:r>
      <w:r w:rsidRPr="00206013">
        <w:rPr>
          <w:rFonts w:ascii="Times New Roman" w:hAnsi="Times New Roman"/>
          <w:sz w:val="24"/>
          <w:szCs w:val="24"/>
        </w:rPr>
        <w:t>Gulbenes novada pašvaldība</w:t>
      </w:r>
      <w:r>
        <w:rPr>
          <w:rFonts w:ascii="Times New Roman" w:hAnsi="Times New Roman"/>
          <w:sz w:val="24"/>
          <w:szCs w:val="24"/>
        </w:rPr>
        <w:t xml:space="preserve">i piederošās nedzīvojamās ēkas </w:t>
      </w:r>
      <w:r w:rsidRPr="00206013">
        <w:rPr>
          <w:rFonts w:ascii="Times New Roman" w:hAnsi="Times New Roman"/>
          <w:noProof/>
          <w:sz w:val="24"/>
          <w:szCs w:val="24"/>
        </w:rPr>
        <w:t>ar kadastra apzīmējumu 5060 005 0073 015 un adresi “Gulbīts”, Gulbītis, Jaungulbenes pagasts, Gulbenes novads, telpu grupas kadastra apzīmējums 5060 005 0073 015</w:t>
      </w:r>
      <w:r>
        <w:rPr>
          <w:rFonts w:ascii="Times New Roman" w:hAnsi="Times New Roman"/>
          <w:noProof/>
          <w:sz w:val="24"/>
          <w:szCs w:val="24"/>
        </w:rPr>
        <w:t> </w:t>
      </w:r>
      <w:r w:rsidRPr="00206013">
        <w:rPr>
          <w:rFonts w:ascii="Times New Roman" w:hAnsi="Times New Roman"/>
          <w:noProof/>
          <w:sz w:val="24"/>
          <w:szCs w:val="24"/>
        </w:rPr>
        <w:t>001</w:t>
      </w:r>
      <w:r>
        <w:rPr>
          <w:rFonts w:ascii="Times New Roman" w:hAnsi="Times New Roman"/>
          <w:noProof/>
          <w:sz w:val="24"/>
          <w:szCs w:val="24"/>
        </w:rPr>
        <w:t>,</w:t>
      </w:r>
      <w:r w:rsidRPr="00206013">
        <w:rPr>
          <w:rFonts w:ascii="Times New Roman" w:hAnsi="Times New Roman"/>
          <w:noProof/>
          <w:sz w:val="24"/>
          <w:szCs w:val="24"/>
        </w:rPr>
        <w:t xml:space="preserve"> nedzīvojamā telpa Nr.26, platība 13,2 m</w:t>
      </w:r>
      <w:r w:rsidRPr="00206013">
        <w:rPr>
          <w:rFonts w:ascii="Times New Roman" w:hAnsi="Times New Roman"/>
          <w:noProof/>
          <w:sz w:val="24"/>
          <w:szCs w:val="24"/>
          <w:vertAlign w:val="superscript"/>
        </w:rPr>
        <w:t>2</w:t>
      </w:r>
      <w:r w:rsidRPr="00206013">
        <w:rPr>
          <w:rFonts w:ascii="Times New Roman" w:hAnsi="Times New Roman"/>
          <w:noProof/>
          <w:sz w:val="24"/>
          <w:szCs w:val="24"/>
        </w:rPr>
        <w:t>.</w:t>
      </w:r>
    </w:p>
    <w:p w14:paraId="154988D6" w14:textId="19D9A4BC" w:rsidR="00E016ED" w:rsidRPr="001A1021" w:rsidRDefault="00E016ED" w:rsidP="00206013">
      <w:pPr>
        <w:spacing w:after="0" w:line="240" w:lineRule="auto"/>
        <w:ind w:left="993"/>
        <w:jc w:val="both"/>
        <w:rPr>
          <w:rFonts w:ascii="Times New Roman" w:hAnsi="Times New Roman" w:cs="Times New Roman"/>
          <w:sz w:val="24"/>
          <w:szCs w:val="24"/>
        </w:rPr>
      </w:pPr>
      <w:r w:rsidRPr="00F257BA">
        <w:rPr>
          <w:rFonts w:ascii="Times New Roman" w:hAnsi="Times New Roman" w:cs="Times New Roman"/>
          <w:sz w:val="24"/>
          <w:szCs w:val="24"/>
        </w:rPr>
        <w:t xml:space="preserve">4.2. Iznomājamā OBJEKTA </w:t>
      </w:r>
      <w:r w:rsidRPr="00D977DE">
        <w:rPr>
          <w:rFonts w:ascii="Times New Roman" w:hAnsi="Times New Roman" w:cs="Times New Roman"/>
          <w:sz w:val="24"/>
          <w:szCs w:val="24"/>
        </w:rPr>
        <w:t>nosacītās nomas</w:t>
      </w:r>
      <w:r w:rsidRPr="00F257BA">
        <w:rPr>
          <w:rFonts w:ascii="Times New Roman" w:hAnsi="Times New Roman" w:cs="Times New Roman"/>
          <w:sz w:val="24"/>
          <w:szCs w:val="24"/>
        </w:rPr>
        <w:t xml:space="preserve"> maksas apmērs </w:t>
      </w:r>
      <w:r w:rsidR="00701FD9">
        <w:rPr>
          <w:rFonts w:ascii="Times New Roman" w:hAnsi="Times New Roman" w:cs="Times New Roman"/>
          <w:b/>
          <w:sz w:val="24"/>
          <w:szCs w:val="24"/>
        </w:rPr>
        <w:t>11,75</w:t>
      </w:r>
      <w:r>
        <w:rPr>
          <w:rFonts w:ascii="Times New Roman" w:hAnsi="Times New Roman" w:cs="Times New Roman"/>
          <w:b/>
          <w:sz w:val="24"/>
          <w:szCs w:val="24"/>
        </w:rPr>
        <w:t xml:space="preserve"> EUR</w:t>
      </w:r>
      <w:r w:rsidRPr="00F257BA">
        <w:rPr>
          <w:rFonts w:ascii="Times New Roman" w:hAnsi="Times New Roman" w:cs="Times New Roman"/>
          <w:b/>
          <w:sz w:val="24"/>
          <w:szCs w:val="24"/>
        </w:rPr>
        <w:t xml:space="preserve"> (bez PVN)</w:t>
      </w:r>
      <w:r>
        <w:rPr>
          <w:rFonts w:ascii="Times New Roman" w:hAnsi="Times New Roman" w:cs="Times New Roman"/>
          <w:b/>
          <w:sz w:val="24"/>
          <w:szCs w:val="24"/>
        </w:rPr>
        <w:t xml:space="preserve"> </w:t>
      </w:r>
      <w:r w:rsidR="009072B8">
        <w:rPr>
          <w:rFonts w:ascii="Times New Roman" w:hAnsi="Times New Roman" w:cs="Times New Roman"/>
          <w:b/>
          <w:sz w:val="24"/>
          <w:szCs w:val="24"/>
        </w:rPr>
        <w:t>mēnesī</w:t>
      </w:r>
      <w:r>
        <w:rPr>
          <w:rFonts w:ascii="Times New Roman" w:hAnsi="Times New Roman" w:cs="Times New Roman"/>
          <w:b/>
          <w:sz w:val="24"/>
          <w:szCs w:val="24"/>
        </w:rPr>
        <w:t xml:space="preserve">, </w:t>
      </w:r>
      <w:r w:rsidRPr="00E95227">
        <w:rPr>
          <w:rFonts w:ascii="Times New Roman" w:hAnsi="Times New Roman" w:cs="Times New Roman"/>
          <w:b/>
          <w:sz w:val="24"/>
          <w:szCs w:val="24"/>
        </w:rPr>
        <w:t xml:space="preserve">izsoles solis </w:t>
      </w:r>
      <w:r w:rsidR="00D97820">
        <w:rPr>
          <w:rFonts w:ascii="Times New Roman" w:hAnsi="Times New Roman" w:cs="Times New Roman"/>
          <w:b/>
          <w:sz w:val="24"/>
          <w:szCs w:val="24"/>
        </w:rPr>
        <w:t>1,00</w:t>
      </w:r>
      <w:r w:rsidRPr="00E95227">
        <w:rPr>
          <w:rFonts w:ascii="Times New Roman" w:hAnsi="Times New Roman" w:cs="Times New Roman"/>
          <w:b/>
          <w:sz w:val="24"/>
          <w:szCs w:val="24"/>
        </w:rPr>
        <w:t xml:space="preserve"> EUR</w:t>
      </w:r>
      <w:r w:rsidRPr="00F257BA">
        <w:rPr>
          <w:rFonts w:ascii="Times New Roman" w:hAnsi="Times New Roman" w:cs="Times New Roman"/>
          <w:b/>
          <w:sz w:val="24"/>
          <w:szCs w:val="24"/>
        </w:rPr>
        <w:t>.</w:t>
      </w:r>
      <w:r w:rsidRPr="00F257BA">
        <w:rPr>
          <w:rFonts w:ascii="Times New Roman" w:hAnsi="Times New Roman" w:cs="Times New Roman"/>
          <w:sz w:val="24"/>
          <w:szCs w:val="24"/>
        </w:rPr>
        <w:t xml:space="preserve"> </w:t>
      </w:r>
      <w:r>
        <w:rPr>
          <w:rFonts w:ascii="Times New Roman" w:hAnsi="Times New Roman" w:cs="Times New Roman"/>
          <w:sz w:val="24"/>
          <w:szCs w:val="24"/>
        </w:rPr>
        <w:t xml:space="preserve">Nomas maksā </w:t>
      </w:r>
      <w:r w:rsidR="00206013">
        <w:rPr>
          <w:rFonts w:ascii="Times New Roman" w:hAnsi="Times New Roman" w:cs="Times New Roman"/>
          <w:sz w:val="24"/>
          <w:szCs w:val="24"/>
        </w:rPr>
        <w:t>nav</w:t>
      </w:r>
      <w:r w:rsidR="00D202D1">
        <w:rPr>
          <w:rFonts w:ascii="Times New Roman" w:hAnsi="Times New Roman" w:cs="Times New Roman"/>
          <w:sz w:val="24"/>
          <w:szCs w:val="24"/>
        </w:rPr>
        <w:t xml:space="preserve"> iekļauti komunālie pakalpojumi</w:t>
      </w:r>
      <w:r w:rsidR="001A1021">
        <w:rPr>
          <w:rFonts w:ascii="Times New Roman" w:hAnsi="Times New Roman" w:cs="Times New Roman"/>
          <w:sz w:val="24"/>
          <w:szCs w:val="24"/>
        </w:rPr>
        <w:t xml:space="preserve"> -</w:t>
      </w:r>
      <w:r w:rsidR="001A1021" w:rsidRPr="001A1021">
        <w:rPr>
          <w:rFonts w:ascii="Times New Roman" w:hAnsi="Times New Roman"/>
          <w:sz w:val="20"/>
          <w:szCs w:val="20"/>
        </w:rPr>
        <w:t xml:space="preserve"> </w:t>
      </w:r>
      <w:r w:rsidR="001A1021" w:rsidRPr="001A1021">
        <w:rPr>
          <w:rFonts w:ascii="Times New Roman" w:hAnsi="Times New Roman"/>
          <w:sz w:val="24"/>
          <w:szCs w:val="24"/>
        </w:rPr>
        <w:t>siltumenerģija un elektroenerģija, ūdensapgāde</w:t>
      </w:r>
      <w:r w:rsidR="00491D0C">
        <w:rPr>
          <w:rFonts w:ascii="Times New Roman" w:hAnsi="Times New Roman"/>
          <w:sz w:val="24"/>
          <w:szCs w:val="24"/>
        </w:rPr>
        <w:t xml:space="preserve"> un </w:t>
      </w:r>
      <w:r w:rsidR="00491D0C">
        <w:rPr>
          <w:rFonts w:ascii="Times New Roman" w:hAnsi="Times New Roman" w:cs="Times New Roman"/>
          <w:snapToGrid w:val="0"/>
          <w:sz w:val="24"/>
          <w:szCs w:val="24"/>
        </w:rPr>
        <w:t>sadzīves notekūdeņu novadīšana</w:t>
      </w:r>
      <w:r w:rsidR="001A1021" w:rsidRPr="001A1021">
        <w:rPr>
          <w:rFonts w:ascii="Times New Roman" w:hAnsi="Times New Roman"/>
          <w:sz w:val="24"/>
          <w:szCs w:val="24"/>
        </w:rPr>
        <w:t xml:space="preserve">, sadzīves atkritumu </w:t>
      </w:r>
      <w:r w:rsidR="00491D0C">
        <w:rPr>
          <w:rFonts w:ascii="Times New Roman" w:hAnsi="Times New Roman"/>
          <w:sz w:val="24"/>
          <w:szCs w:val="24"/>
        </w:rPr>
        <w:t>izvešana</w:t>
      </w:r>
      <w:r w:rsidR="001A1021" w:rsidRPr="001A1021">
        <w:rPr>
          <w:rFonts w:ascii="Times New Roman" w:hAnsi="Times New Roman"/>
          <w:sz w:val="24"/>
          <w:szCs w:val="24"/>
        </w:rPr>
        <w:t>.</w:t>
      </w:r>
    </w:p>
    <w:p w14:paraId="41132CD8" w14:textId="77777777"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5. Izsoles veids</w:t>
      </w:r>
      <w:r>
        <w:rPr>
          <w:rFonts w:ascii="Times New Roman" w:hAnsi="Times New Roman" w:cs="Times New Roman"/>
          <w:sz w:val="24"/>
          <w:szCs w:val="24"/>
        </w:rPr>
        <w:t>:</w:t>
      </w:r>
      <w:r w:rsidRPr="00F257BA">
        <w:rPr>
          <w:rFonts w:ascii="Times New Roman" w:hAnsi="Times New Roman" w:cs="Times New Roman"/>
          <w:sz w:val="24"/>
          <w:szCs w:val="24"/>
        </w:rPr>
        <w:t xml:space="preserve"> mutiska nomas tiesību izsole ar augšupejošu soli. </w:t>
      </w:r>
    </w:p>
    <w:p w14:paraId="17AC2FAA" w14:textId="6657EBB3"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6. Informācija par OBJEKTU, nomas tiesību izsoles noteikumi un nomas līguma projekts tiek publicēts Gulbenes novada pašvaldības mājas lapā</w:t>
      </w:r>
      <w:r w:rsidR="00825891">
        <w:rPr>
          <w:rFonts w:ascii="Times New Roman" w:hAnsi="Times New Roman" w:cs="Times New Roman"/>
          <w:sz w:val="24"/>
          <w:szCs w:val="24"/>
        </w:rPr>
        <w:t xml:space="preserve"> </w:t>
      </w:r>
      <w:hyperlink r:id="rId10"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 xml:space="preserve">.  </w:t>
      </w:r>
    </w:p>
    <w:p w14:paraId="43AD5464" w14:textId="58154D77"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7. Nomas tiesību izsole </w:t>
      </w:r>
      <w:r w:rsidRPr="006F5C58">
        <w:rPr>
          <w:rFonts w:ascii="Times New Roman" w:hAnsi="Times New Roman" w:cs="Times New Roman"/>
          <w:sz w:val="24"/>
          <w:szCs w:val="24"/>
        </w:rPr>
        <w:t xml:space="preserve">notiks </w:t>
      </w:r>
      <w:r w:rsidR="006528A2">
        <w:rPr>
          <w:rFonts w:ascii="Times New Roman" w:hAnsi="Times New Roman" w:cs="Times New Roman"/>
          <w:b/>
          <w:sz w:val="24"/>
          <w:szCs w:val="24"/>
        </w:rPr>
        <w:t>2022</w:t>
      </w:r>
      <w:r w:rsidRPr="006F5C58">
        <w:rPr>
          <w:rFonts w:ascii="Times New Roman" w:hAnsi="Times New Roman" w:cs="Times New Roman"/>
          <w:b/>
          <w:sz w:val="24"/>
          <w:szCs w:val="24"/>
        </w:rPr>
        <w:t xml:space="preserve">.gada </w:t>
      </w:r>
      <w:r w:rsidR="00701FD9">
        <w:rPr>
          <w:rFonts w:ascii="Times New Roman" w:hAnsi="Times New Roman" w:cs="Times New Roman"/>
          <w:b/>
          <w:sz w:val="24"/>
          <w:szCs w:val="24"/>
        </w:rPr>
        <w:t>1.novembrī</w:t>
      </w:r>
      <w:r w:rsidRPr="006F5C58">
        <w:rPr>
          <w:rFonts w:ascii="Times New Roman" w:hAnsi="Times New Roman" w:cs="Times New Roman"/>
          <w:b/>
          <w:sz w:val="24"/>
          <w:szCs w:val="24"/>
        </w:rPr>
        <w:t xml:space="preserve"> p</w:t>
      </w:r>
      <w:r>
        <w:rPr>
          <w:rFonts w:ascii="Times New Roman" w:hAnsi="Times New Roman" w:cs="Times New Roman"/>
          <w:b/>
          <w:sz w:val="24"/>
          <w:szCs w:val="24"/>
        </w:rPr>
        <w:t>lkst</w:t>
      </w:r>
      <w:r w:rsidR="00D97820">
        <w:rPr>
          <w:rFonts w:ascii="Times New Roman" w:hAnsi="Times New Roman" w:cs="Times New Roman"/>
          <w:b/>
          <w:sz w:val="24"/>
          <w:szCs w:val="24"/>
        </w:rPr>
        <w:t>.</w:t>
      </w:r>
      <w:r w:rsidR="00701FD9">
        <w:rPr>
          <w:rFonts w:ascii="Times New Roman" w:hAnsi="Times New Roman" w:cs="Times New Roman"/>
          <w:b/>
          <w:sz w:val="24"/>
          <w:szCs w:val="24"/>
        </w:rPr>
        <w:t>9</w:t>
      </w:r>
      <w:r w:rsidR="00D97820">
        <w:rPr>
          <w:rFonts w:ascii="Times New Roman" w:hAnsi="Times New Roman" w:cs="Times New Roman"/>
          <w:b/>
          <w:sz w:val="24"/>
          <w:szCs w:val="24"/>
        </w:rPr>
        <w:t>:30</w:t>
      </w:r>
      <w:r w:rsidRPr="006F5C58">
        <w:rPr>
          <w:rFonts w:ascii="Times New Roman" w:hAnsi="Times New Roman" w:cs="Times New Roman"/>
          <w:sz w:val="24"/>
          <w:szCs w:val="24"/>
        </w:rPr>
        <w:t xml:space="preserve"> </w:t>
      </w:r>
      <w:r w:rsidRPr="006F5C58">
        <w:rPr>
          <w:rFonts w:ascii="Times New Roman" w:hAnsi="Times New Roman"/>
          <w:sz w:val="24"/>
          <w:szCs w:val="24"/>
        </w:rPr>
        <w:t xml:space="preserve">Gulbenes novada </w:t>
      </w:r>
      <w:r>
        <w:rPr>
          <w:rFonts w:ascii="Times New Roman" w:hAnsi="Times New Roman"/>
          <w:sz w:val="24"/>
          <w:szCs w:val="24"/>
        </w:rPr>
        <w:t xml:space="preserve">pašvaldības administrācijas ēkā, </w:t>
      </w:r>
      <w:r w:rsidRPr="00654E8F">
        <w:rPr>
          <w:rFonts w:ascii="Times New Roman" w:hAnsi="Times New Roman" w:cs="Times New Roman"/>
          <w:sz w:val="24"/>
          <w:szCs w:val="24"/>
        </w:rPr>
        <w:t>Ābeļu iela 2, Gulbene</w:t>
      </w:r>
      <w:r>
        <w:rPr>
          <w:rFonts w:ascii="Times New Roman" w:hAnsi="Times New Roman" w:cs="Times New Roman"/>
          <w:sz w:val="24"/>
          <w:szCs w:val="24"/>
        </w:rPr>
        <w:t>, Gulbenes novads</w:t>
      </w:r>
      <w:r w:rsidRPr="00F257BA">
        <w:rPr>
          <w:rFonts w:ascii="Times New Roman" w:hAnsi="Times New Roman" w:cs="Times New Roman"/>
          <w:sz w:val="24"/>
          <w:szCs w:val="24"/>
        </w:rPr>
        <w:t>.</w:t>
      </w:r>
    </w:p>
    <w:p w14:paraId="6CC030DC" w14:textId="77777777" w:rsidR="00F44A52"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8. Par Nomas tiesību izsoles dalībnieku var kļūt maksātspējīgas juridiskas personas, kā arī fiziskas personas, kuras noteiktajā termiņā iesniegušas pieteikumu uz šo izsoli un izpildījušas visus izsoles priekšnoteikumus. </w:t>
      </w:r>
      <w:r w:rsidRPr="00333B55">
        <w:rPr>
          <w:rFonts w:ascii="Times New Roman" w:hAnsi="Times New Roman" w:cs="Times New Roman"/>
          <w:sz w:val="24"/>
          <w:szCs w:val="24"/>
        </w:rPr>
        <w:t>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10C39A1E" w14:textId="75BFF119" w:rsidR="00511B17" w:rsidRPr="008E1F53" w:rsidRDefault="008E1F53" w:rsidP="008E1F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511B17" w:rsidRPr="00511B17">
        <w:rPr>
          <w:rFonts w:ascii="Times New Roman" w:eastAsia="Times New Roman" w:hAnsi="Times New Roman"/>
          <w:color w:val="000000"/>
          <w:sz w:val="24"/>
          <w:szCs w:val="24"/>
          <w:lang w:eastAsia="lv-LV"/>
        </w:rPr>
        <w:t xml:space="preserve">Mantas iznomāšanas komisijai </w:t>
      </w:r>
      <w:r w:rsidR="00511B17" w:rsidRPr="00511B17">
        <w:rPr>
          <w:rFonts w:ascii="Times New Roman" w:eastAsia="Times New Roman" w:hAnsi="Times New Roman"/>
          <w:sz w:val="24"/>
          <w:szCs w:val="24"/>
          <w:lang w:eastAsia="lv-LV"/>
        </w:rPr>
        <w:t>ir tiesības pārliecināties:</w:t>
      </w:r>
    </w:p>
    <w:p w14:paraId="3AFC1A42" w14:textId="7946DA50" w:rsidR="00511B17" w:rsidRDefault="00511B17" w:rsidP="008E1F53">
      <w:pPr>
        <w:pStyle w:val="Sarakstarindkopa"/>
        <w:spacing w:after="0" w:line="240" w:lineRule="auto"/>
        <w:ind w:left="993" w:firstLine="1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9.1. </w:t>
      </w:r>
      <w:r w:rsidRPr="00AA1B4A">
        <w:rPr>
          <w:rFonts w:ascii="Times New Roman" w:eastAsia="Times New Roman" w:hAnsi="Times New Roman"/>
          <w:sz w:val="24"/>
          <w:szCs w:val="24"/>
          <w:lang w:eastAsia="lv-LV"/>
        </w:rPr>
        <w:t>par pretendenta juridisko rīcībspēju un tiesībām slēgt attiecīgus līgumus;</w:t>
      </w:r>
    </w:p>
    <w:p w14:paraId="13723101" w14:textId="4C825B7B" w:rsidR="00511B17" w:rsidRPr="00030BA4" w:rsidRDefault="00511B17" w:rsidP="00030BA4">
      <w:pPr>
        <w:pStyle w:val="Sarakstarindkopa"/>
        <w:spacing w:after="0" w:line="240" w:lineRule="auto"/>
        <w:ind w:left="284" w:firstLine="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9.2. </w:t>
      </w:r>
      <w:r w:rsidRPr="00AA1B4A">
        <w:rPr>
          <w:rFonts w:ascii="Times New Roman" w:eastAsia="Times New Roman" w:hAnsi="Times New Roman"/>
          <w:sz w:val="24"/>
          <w:szCs w:val="24"/>
          <w:lang w:eastAsia="lv-LV"/>
        </w:rPr>
        <w:t>vai pretendentam nav nodokļu maksājumu vai citi parādi.</w:t>
      </w:r>
    </w:p>
    <w:p w14:paraId="5A098C92" w14:textId="730A8486" w:rsidR="00E016ED" w:rsidRPr="00511B17" w:rsidRDefault="008E1F53" w:rsidP="008E1F53">
      <w:pPr>
        <w:spacing w:after="0" w:line="240" w:lineRule="auto"/>
        <w:ind w:firstLine="567"/>
        <w:jc w:val="both"/>
        <w:rPr>
          <w:rFonts w:ascii="Times New Roman" w:eastAsia="Times New Roman" w:hAnsi="Times New Roman"/>
          <w:sz w:val="24"/>
          <w:szCs w:val="24"/>
          <w:lang w:eastAsia="lv-LV"/>
        </w:rPr>
      </w:pPr>
      <w:r>
        <w:rPr>
          <w:rFonts w:ascii="Times New Roman" w:hAnsi="Times New Roman"/>
          <w:sz w:val="24"/>
          <w:szCs w:val="24"/>
        </w:rPr>
        <w:t>1</w:t>
      </w:r>
      <w:r w:rsidR="00030BA4">
        <w:rPr>
          <w:rFonts w:ascii="Times New Roman" w:hAnsi="Times New Roman"/>
          <w:sz w:val="24"/>
          <w:szCs w:val="24"/>
        </w:rPr>
        <w:t>0</w:t>
      </w:r>
      <w:r>
        <w:rPr>
          <w:rFonts w:ascii="Times New Roman" w:hAnsi="Times New Roman"/>
          <w:sz w:val="24"/>
          <w:szCs w:val="24"/>
        </w:rPr>
        <w:t>.</w:t>
      </w:r>
      <w:r>
        <w:rPr>
          <w:rFonts w:ascii="Times New Roman" w:eastAsia="Times New Roman" w:hAnsi="Times New Roman"/>
          <w:sz w:val="24"/>
          <w:szCs w:val="24"/>
          <w:lang w:eastAsia="lv-LV"/>
        </w:rPr>
        <w:t xml:space="preserve"> </w:t>
      </w:r>
      <w:r w:rsidR="00E016ED" w:rsidRPr="00F257BA">
        <w:rPr>
          <w:rFonts w:ascii="Times New Roman" w:hAnsi="Times New Roman" w:cs="Times New Roman"/>
          <w:sz w:val="24"/>
          <w:szCs w:val="24"/>
        </w:rPr>
        <w:t>Lai reģistrētos par izsoles dalībnieku, jāiesniedz pieteikums, kurā jānorāda:</w:t>
      </w:r>
    </w:p>
    <w:p w14:paraId="3B62A377" w14:textId="6FE98E67" w:rsidR="00E016ED" w:rsidRDefault="00030BA4"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10</w:t>
      </w:r>
      <w:r w:rsidR="00E016ED" w:rsidRPr="00F257BA">
        <w:rPr>
          <w:rFonts w:ascii="Times New Roman" w:hAnsi="Times New Roman" w:cs="Times New Roman"/>
          <w:sz w:val="24"/>
          <w:szCs w:val="24"/>
        </w:rPr>
        <w:t>.1. fiziskai personai – vārds, uzvārds, personas kods, deklarētās dzīvesvietas adrese;</w:t>
      </w:r>
    </w:p>
    <w:p w14:paraId="5225F1AF" w14:textId="69F30479"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.2. juridiskai personai, personālsabiedrībai – firmas nosaukums, reģistrācijas numurs, juridiskā adrese;</w:t>
      </w:r>
    </w:p>
    <w:p w14:paraId="14B59E2B" w14:textId="28E30392" w:rsidR="00E016ED" w:rsidRPr="00F257BA" w:rsidRDefault="00511B17"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.3. nomas tiesību pretendenta pārstāvja vārds, uzvārds, personas kods (ja ir);</w:t>
      </w:r>
    </w:p>
    <w:p w14:paraId="16819810" w14:textId="0BB1DAE2"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.4. oficiālo elektronisko adresi, ja aktivizēts tās konts, vai elektroniskā pasta adrese (ja ir);</w:t>
      </w:r>
    </w:p>
    <w:p w14:paraId="04B35962" w14:textId="08C7C3D1" w:rsidR="00E016ED" w:rsidRPr="00F257BA" w:rsidRDefault="00511B17"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.5. nomas objekts, nekustamajam īpašumam arī adrese, kadastra numurs un platība;</w:t>
      </w:r>
    </w:p>
    <w:p w14:paraId="6F78C796" w14:textId="62A3CAB0"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.6. nomas laikā plānotās darbības nomas objektā, tai skaitā norāda, vai un kāda veida saimniecisko darbību ir plānots veikt.</w:t>
      </w:r>
    </w:p>
    <w:p w14:paraId="078DAE2C" w14:textId="61FD578C"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.7.</w:t>
      </w:r>
      <w:r w:rsidR="00E016ED" w:rsidRPr="00F257BA">
        <w:t xml:space="preserve"> </w:t>
      </w:r>
      <w:r w:rsidR="00E016ED" w:rsidRPr="00F257BA">
        <w:rPr>
          <w:rFonts w:ascii="Times New Roman" w:hAnsi="Times New Roman" w:cs="Times New Roman"/>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15F7804" w14:textId="390A46D9" w:rsidR="00E016ED" w:rsidRPr="006F5C58"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E016ED" w:rsidRPr="00F257BA">
        <w:rPr>
          <w:rFonts w:ascii="Times New Roman" w:hAnsi="Times New Roman" w:cs="Times New Roman"/>
          <w:sz w:val="24"/>
          <w:szCs w:val="24"/>
        </w:rPr>
        <w:t xml:space="preserve">. Pieteikums par piedalīšanos izsolē iesniedzams no sludinājuma publicēšanas dienas Gulbenes novada pašvaldības mājas lapā </w:t>
      </w:r>
      <w:hyperlink r:id="rId11"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līdz </w:t>
      </w:r>
      <w:r w:rsidR="006528A2">
        <w:rPr>
          <w:rFonts w:ascii="Times New Roman" w:hAnsi="Times New Roman" w:cs="Times New Roman"/>
          <w:b/>
          <w:sz w:val="24"/>
          <w:szCs w:val="24"/>
        </w:rPr>
        <w:t>2022</w:t>
      </w:r>
      <w:r w:rsidR="00C11E04">
        <w:rPr>
          <w:rFonts w:ascii="Times New Roman" w:hAnsi="Times New Roman" w:cs="Times New Roman"/>
          <w:b/>
          <w:sz w:val="24"/>
          <w:szCs w:val="24"/>
        </w:rPr>
        <w:t xml:space="preserve">.gada </w:t>
      </w:r>
      <w:r w:rsidR="00E371C9">
        <w:rPr>
          <w:rFonts w:ascii="Times New Roman" w:hAnsi="Times New Roman" w:cs="Times New Roman"/>
          <w:b/>
          <w:sz w:val="24"/>
          <w:szCs w:val="24"/>
        </w:rPr>
        <w:t>27</w:t>
      </w:r>
      <w:r w:rsidR="00D97820">
        <w:rPr>
          <w:rFonts w:ascii="Times New Roman" w:hAnsi="Times New Roman" w:cs="Times New Roman"/>
          <w:b/>
          <w:sz w:val="24"/>
          <w:szCs w:val="24"/>
        </w:rPr>
        <w:t>.oktobrim</w:t>
      </w:r>
      <w:r>
        <w:rPr>
          <w:rFonts w:ascii="Times New Roman" w:hAnsi="Times New Roman" w:cs="Times New Roman"/>
          <w:b/>
          <w:sz w:val="24"/>
          <w:szCs w:val="24"/>
        </w:rPr>
        <w:t>,</w:t>
      </w:r>
      <w:r w:rsidR="00FA7F40">
        <w:rPr>
          <w:rFonts w:ascii="Times New Roman" w:hAnsi="Times New Roman" w:cs="Times New Roman"/>
          <w:b/>
          <w:sz w:val="24"/>
          <w:szCs w:val="24"/>
        </w:rPr>
        <w:t xml:space="preserve"> plkst.15:</w:t>
      </w:r>
      <w:r w:rsidR="00E016ED" w:rsidRPr="00E95227">
        <w:rPr>
          <w:rFonts w:ascii="Times New Roman" w:hAnsi="Times New Roman" w:cs="Times New Roman"/>
          <w:b/>
          <w:sz w:val="24"/>
          <w:szCs w:val="24"/>
        </w:rPr>
        <w:t>00</w:t>
      </w:r>
      <w:r w:rsidR="00E016ED" w:rsidRPr="00E95227">
        <w:rPr>
          <w:rFonts w:ascii="Times New Roman" w:hAnsi="Times New Roman" w:cs="Times New Roman"/>
          <w:sz w:val="24"/>
          <w:szCs w:val="24"/>
        </w:rPr>
        <w:t>.</w:t>
      </w:r>
    </w:p>
    <w:p w14:paraId="268C2DD6" w14:textId="382AB867"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E016ED" w:rsidRPr="00F257BA">
        <w:rPr>
          <w:rFonts w:ascii="Times New Roman" w:hAnsi="Times New Roman" w:cs="Times New Roman"/>
          <w:sz w:val="24"/>
          <w:szCs w:val="24"/>
        </w:rPr>
        <w:t xml:space="preserve">. Saņemot pieteikumus par piedalīšanos nomas tiesību izsolē, pieteikumu saņemšanas secībā tiek sastādīts izsoles dalībnieku saraksts, kurā tiek fiksēts katra pretendenta vārds un uzvārds vai nosaukums, kā arī pretendenta pārstāvja vārds un uzvārds, saņemšanas datums un laiks. </w:t>
      </w:r>
    </w:p>
    <w:p w14:paraId="6AC7324C" w14:textId="0FE9916E"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E016ED" w:rsidRPr="00F257BA">
        <w:rPr>
          <w:rFonts w:ascii="Times New Roman" w:hAnsi="Times New Roman" w:cs="Times New Roman"/>
          <w:sz w:val="24"/>
          <w:szCs w:val="24"/>
        </w:rPr>
        <w:t>. Ja kāds no pretendentiem pieteikumā nav iekļāvis visu minēto informāciju vai norādījis nepatiesas ziņas, komisija pieņem lēmumu par nomas tiesību pretendenta izslēgšanu no dalības mutiskā izsolē un pieteikumu neizskata.</w:t>
      </w:r>
    </w:p>
    <w:p w14:paraId="76E1795A" w14:textId="6A51E1A1"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E016ED" w:rsidRPr="00F257BA">
        <w:rPr>
          <w:rFonts w:ascii="Times New Roman" w:hAnsi="Times New Roman" w:cs="Times New Roman"/>
          <w:sz w:val="24"/>
          <w:szCs w:val="24"/>
        </w:rPr>
        <w:t>. Nomas tiesību izsole tiek uzsākta izsoles noteikumos norādītajā laikā un vietā. Izsole notiek ar augšupejošu soli. Solīšana sākas no nomas objektam nosacītā nomas maksas apmēra, un notiek tikai pa noteikto izsoles soli.</w:t>
      </w:r>
    </w:p>
    <w:p w14:paraId="42F979B1" w14:textId="43CE036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E016ED" w:rsidRPr="00F257BA">
        <w:rPr>
          <w:rFonts w:ascii="Times New Roman" w:hAnsi="Times New Roman" w:cs="Times New Roman"/>
          <w:sz w:val="24"/>
          <w:szCs w:val="24"/>
        </w:rPr>
        <w:t>. 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77BE48D9" w14:textId="0E68822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E016ED" w:rsidRPr="00F257BA">
        <w:rPr>
          <w:rFonts w:ascii="Times New Roman" w:hAnsi="Times New Roman" w:cs="Times New Roman"/>
          <w:sz w:val="24"/>
          <w:szCs w:val="24"/>
        </w:rPr>
        <w:t xml:space="preserve">. Atsakoties no turpmākas solīšanas, katrs izsoles dalībnieks nomas tiesību pretendentu sarakstā ar parakstu apliecina savu pēdējo solīto nomas maksas summu. Mutisko izsoli protokolē. </w:t>
      </w:r>
    </w:p>
    <w:p w14:paraId="59FDACF5" w14:textId="7F98A8C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E016ED" w:rsidRPr="00F257BA">
        <w:rPr>
          <w:rFonts w:ascii="Times New Roman" w:hAnsi="Times New Roman" w:cs="Times New Roman"/>
          <w:sz w:val="24"/>
          <w:szCs w:val="24"/>
        </w:rPr>
        <w:t>. 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3E12438" w14:textId="689F4E74" w:rsidR="00E016ED" w:rsidRPr="00F257BA" w:rsidRDefault="00030BA4" w:rsidP="00511B1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E016ED" w:rsidRPr="00F257BA">
        <w:rPr>
          <w:rFonts w:ascii="Times New Roman" w:hAnsi="Times New Roman" w:cs="Times New Roman"/>
          <w:sz w:val="24"/>
          <w:szCs w:val="24"/>
        </w:rPr>
        <w:t>. Iznomātājs apstiprina mutiskās izsoles rezultātus un 10 darbdienu laikā pēc izsoles rezultātu paziņošanas publicē Gulbenes novada pašvaldības mājas lapā</w:t>
      </w:r>
      <w:r w:rsidR="00C11E04">
        <w:rPr>
          <w:rFonts w:ascii="Times New Roman" w:hAnsi="Times New Roman" w:cs="Times New Roman"/>
          <w:sz w:val="24"/>
          <w:szCs w:val="24"/>
        </w:rPr>
        <w:t xml:space="preserve"> </w:t>
      </w:r>
      <w:hyperlink r:id="rId12"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w:t>
      </w:r>
    </w:p>
    <w:p w14:paraId="1F3763CB" w14:textId="680F9F88" w:rsidR="00E016ED" w:rsidRPr="00F257BA" w:rsidRDefault="00030BA4" w:rsidP="00511B1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E016ED" w:rsidRPr="00F257BA">
        <w:rPr>
          <w:rFonts w:ascii="Times New Roman" w:hAnsi="Times New Roman" w:cs="Times New Roman"/>
          <w:sz w:val="24"/>
          <w:szCs w:val="24"/>
        </w:rPr>
        <w:t>. Ja publikācijā norādītajā pieteikumu iesniegšanas termiņā neviens nomas tiesību pretendents nav pieteicies, iznomātājs var pazemināt nomas objekta nosacīto nomas maksu ne vairāk kā par 20 procentiem un rīkot atkārtotu izsoli, publicējot informāciju Gulbenes novada pašvaldības mājas lapā</w:t>
      </w:r>
      <w:r w:rsidR="00C11E04">
        <w:rPr>
          <w:rFonts w:ascii="Times New Roman" w:hAnsi="Times New Roman" w:cs="Times New Roman"/>
          <w:sz w:val="24"/>
          <w:szCs w:val="24"/>
        </w:rPr>
        <w:t xml:space="preserve"> </w:t>
      </w:r>
      <w:hyperlink r:id="rId13"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w:t>
      </w:r>
    </w:p>
    <w:p w14:paraId="2AFC2882" w14:textId="453AC9E9"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016ED" w:rsidRPr="00F257BA">
        <w:rPr>
          <w:rFonts w:ascii="Times New Roman" w:hAnsi="Times New Roman" w:cs="Times New Roman"/>
          <w:sz w:val="24"/>
          <w:szCs w:val="24"/>
        </w:rPr>
        <w:t>. Ja mutiskai izsolei piesakās tikai viens nomas tiesību pretendents, izsoli atzīst par notikušu. Iznomātājs ar nomas tiesību pretendentu slēdz nomas līgumu par nomas maksu, kas nav zemāka par izsoles sākumcenu.</w:t>
      </w:r>
    </w:p>
    <w:p w14:paraId="26AABAD3" w14:textId="4869AAE3" w:rsidR="00E016ED" w:rsidRPr="00F257BA" w:rsidRDefault="00F44A52"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30BA4">
        <w:rPr>
          <w:rFonts w:ascii="Times New Roman" w:hAnsi="Times New Roman" w:cs="Times New Roman"/>
          <w:sz w:val="24"/>
          <w:szCs w:val="24"/>
        </w:rPr>
        <w:t>1</w:t>
      </w:r>
      <w:r w:rsidR="00E016ED" w:rsidRPr="00F257BA">
        <w:rPr>
          <w:rFonts w:ascii="Times New Roman" w:hAnsi="Times New Roman" w:cs="Times New Roman"/>
          <w:sz w:val="24"/>
          <w:szCs w:val="24"/>
        </w:rPr>
        <w:t>. Ja mutiskai izsolei piesakās vairāki nomas tiesību pretendenti un neviens nomas tiesību pretendents nepārsola izsoles sākumcenu, izsoli atzīst par nenotikušu un rīko otro izsoli ar augšupejošu soli. Šajā gadījumā iznomātājs var pazemināt nomas objekta nosacīto nomas maksas apmēru ne vairāk kā par 20 procentiem un nosacīt, ka nomas līgums tiek slēgts uz laiku līdz vienam gadam.</w:t>
      </w:r>
    </w:p>
    <w:p w14:paraId="7ECE01F2" w14:textId="22D96A07"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E016ED" w:rsidRPr="00F257BA">
        <w:rPr>
          <w:rFonts w:ascii="Times New Roman" w:hAnsi="Times New Roman" w:cs="Times New Roman"/>
          <w:sz w:val="24"/>
          <w:szCs w:val="24"/>
        </w:rPr>
        <w:t>. 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402DA430" w14:textId="733CE08D" w:rsidR="00E016ED" w:rsidRPr="00F257BA" w:rsidRDefault="00F44A52"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30BA4">
        <w:rPr>
          <w:rFonts w:ascii="Times New Roman" w:hAnsi="Times New Roman" w:cs="Times New Roman"/>
          <w:sz w:val="24"/>
          <w:szCs w:val="24"/>
        </w:rPr>
        <w:t>3</w:t>
      </w:r>
      <w:r w:rsidR="00E016ED" w:rsidRPr="00F257BA">
        <w:rPr>
          <w:rFonts w:ascii="Times New Roman" w:hAnsi="Times New Roman" w:cs="Times New Roman"/>
          <w:sz w:val="24"/>
          <w:szCs w:val="24"/>
        </w:rPr>
        <w:t>. 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informāciju Gulbenes novada pašvaldības mājas lapā</w:t>
      </w:r>
      <w:r w:rsidR="00C11E04">
        <w:rPr>
          <w:rFonts w:ascii="Times New Roman" w:hAnsi="Times New Roman" w:cs="Times New Roman"/>
          <w:sz w:val="24"/>
          <w:szCs w:val="24"/>
        </w:rPr>
        <w:t xml:space="preserve"> </w:t>
      </w:r>
      <w:hyperlink r:id="rId14"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w:t>
      </w:r>
    </w:p>
    <w:p w14:paraId="3200A845" w14:textId="0FB27118" w:rsidR="00E016ED" w:rsidRPr="00F257BA" w:rsidRDefault="00030BA4" w:rsidP="00511B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24</w:t>
      </w:r>
      <w:r w:rsidR="00E016ED" w:rsidRPr="00F257BA">
        <w:rPr>
          <w:rFonts w:ascii="Times New Roman" w:hAnsi="Times New Roman" w:cs="Times New Roman"/>
          <w:sz w:val="24"/>
          <w:szCs w:val="24"/>
        </w:rPr>
        <w:t xml:space="preserve">. Nomas tiesību pretendents, kurš nosolījis nākamo augstāko nomas maksu, atbildi par piedāvājumu slēgt nomas līgumu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Gulbenes novada pašvaldības mājas lapā </w:t>
      </w:r>
      <w:hyperlink r:id="rId15"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Ja iepriekš minētajā termiņā nomas tiesību pretendents līgumu neparaksta vai neiesniedz attiecīgu atteikumu, ir uzskatāms, ka nomas tiesību pretendents no nomas līguma slēgšanas ir atteicies, un rīkojama jauna nomas tiesību izsole.</w:t>
      </w:r>
    </w:p>
    <w:p w14:paraId="5E4428F2" w14:textId="77777777" w:rsidR="00E016ED" w:rsidRPr="00F257BA" w:rsidRDefault="00E016ED" w:rsidP="00E016ED">
      <w:pPr>
        <w:spacing w:line="360" w:lineRule="auto"/>
        <w:jc w:val="both"/>
        <w:rPr>
          <w:rFonts w:ascii="Times New Roman" w:hAnsi="Times New Roman" w:cs="Times New Roman"/>
          <w:sz w:val="24"/>
          <w:szCs w:val="24"/>
        </w:rPr>
      </w:pPr>
    </w:p>
    <w:p w14:paraId="77E3A97F" w14:textId="309A2D67" w:rsidR="00E016ED" w:rsidRPr="00F257BA" w:rsidRDefault="00E016ED" w:rsidP="00E016ED">
      <w:pPr>
        <w:spacing w:line="360" w:lineRule="auto"/>
        <w:jc w:val="both"/>
        <w:rPr>
          <w:rFonts w:ascii="Times New Roman" w:hAnsi="Times New Roman" w:cs="Times New Roman"/>
          <w:sz w:val="24"/>
          <w:szCs w:val="24"/>
        </w:rPr>
      </w:pPr>
      <w:r>
        <w:rPr>
          <w:rFonts w:ascii="Times New Roman" w:hAnsi="Times New Roman" w:cs="Times New Roman"/>
          <w:sz w:val="24"/>
          <w:szCs w:val="24"/>
        </w:rPr>
        <w:t>Mantas iznomāšanas komisijas priekšsēdētāj</w:t>
      </w:r>
      <w:r w:rsidR="00DF1210">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1210">
        <w:rPr>
          <w:rFonts w:ascii="Times New Roman" w:hAnsi="Times New Roman" w:cs="Times New Roman"/>
          <w:sz w:val="24"/>
          <w:szCs w:val="24"/>
        </w:rPr>
        <w:t>S.Sīmanis</w:t>
      </w:r>
    </w:p>
    <w:p w14:paraId="73EA6851" w14:textId="44EAAD73" w:rsidR="00E016ED" w:rsidRPr="00F257BA" w:rsidRDefault="00E016ED" w:rsidP="004D583F">
      <w:pPr>
        <w:widowControl w:val="0"/>
        <w:spacing w:line="360" w:lineRule="auto"/>
        <w:rPr>
          <w:rFonts w:ascii="Times New Roman" w:hAnsi="Times New Roman" w:cs="Times New Roman"/>
          <w:snapToGrid w:val="0"/>
          <w:sz w:val="24"/>
          <w:szCs w:val="24"/>
        </w:rPr>
      </w:pPr>
    </w:p>
    <w:sectPr w:rsidR="00E016ED" w:rsidRPr="00F257BA" w:rsidSect="00E0725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CD87" w14:textId="77777777" w:rsidR="00746C4F" w:rsidRDefault="00746C4F" w:rsidP="000A5FA7">
      <w:pPr>
        <w:spacing w:after="0" w:line="240" w:lineRule="auto"/>
      </w:pPr>
      <w:r>
        <w:separator/>
      </w:r>
    </w:p>
  </w:endnote>
  <w:endnote w:type="continuationSeparator" w:id="0">
    <w:p w14:paraId="133D3BC5" w14:textId="77777777" w:rsidR="00746C4F" w:rsidRDefault="00746C4F"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4E99" w14:textId="77777777" w:rsidR="00746C4F" w:rsidRDefault="00746C4F" w:rsidP="000A5FA7">
      <w:pPr>
        <w:spacing w:after="0" w:line="240" w:lineRule="auto"/>
      </w:pPr>
      <w:r>
        <w:separator/>
      </w:r>
    </w:p>
  </w:footnote>
  <w:footnote w:type="continuationSeparator" w:id="0">
    <w:p w14:paraId="5645763F" w14:textId="77777777" w:rsidR="00746C4F" w:rsidRDefault="00746C4F"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4"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73204725">
    <w:abstractNumId w:val="4"/>
  </w:num>
  <w:num w:numId="2" w16cid:durableId="51664419">
    <w:abstractNumId w:val="5"/>
  </w:num>
  <w:num w:numId="3" w16cid:durableId="1263150519">
    <w:abstractNumId w:val="9"/>
  </w:num>
  <w:num w:numId="4" w16cid:durableId="1782067326">
    <w:abstractNumId w:val="8"/>
  </w:num>
  <w:num w:numId="5" w16cid:durableId="578364906">
    <w:abstractNumId w:val="3"/>
  </w:num>
  <w:num w:numId="6" w16cid:durableId="1298144918">
    <w:abstractNumId w:val="7"/>
  </w:num>
  <w:num w:numId="7" w16cid:durableId="111347867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584290">
    <w:abstractNumId w:val="2"/>
  </w:num>
  <w:num w:numId="9" w16cid:durableId="1861704402">
    <w:abstractNumId w:val="0"/>
  </w:num>
  <w:num w:numId="10" w16cid:durableId="479882998">
    <w:abstractNumId w:val="1"/>
  </w:num>
  <w:num w:numId="11" w16cid:durableId="631058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5FA7"/>
    <w:rsid w:val="000B152D"/>
    <w:rsid w:val="000B2A13"/>
    <w:rsid w:val="000B447A"/>
    <w:rsid w:val="000D5E68"/>
    <w:rsid w:val="000E1EA2"/>
    <w:rsid w:val="00104D25"/>
    <w:rsid w:val="0014657A"/>
    <w:rsid w:val="00146D7B"/>
    <w:rsid w:val="00147856"/>
    <w:rsid w:val="0014790E"/>
    <w:rsid w:val="00171832"/>
    <w:rsid w:val="00183792"/>
    <w:rsid w:val="001846ED"/>
    <w:rsid w:val="00190D44"/>
    <w:rsid w:val="001A0C39"/>
    <w:rsid w:val="001A1021"/>
    <w:rsid w:val="001A7423"/>
    <w:rsid w:val="001B1B79"/>
    <w:rsid w:val="001B4507"/>
    <w:rsid w:val="001B50D8"/>
    <w:rsid w:val="001C195C"/>
    <w:rsid w:val="001C7220"/>
    <w:rsid w:val="001E1D60"/>
    <w:rsid w:val="001E267F"/>
    <w:rsid w:val="001F0509"/>
    <w:rsid w:val="001F45CE"/>
    <w:rsid w:val="00206013"/>
    <w:rsid w:val="002211F4"/>
    <w:rsid w:val="00252856"/>
    <w:rsid w:val="00274221"/>
    <w:rsid w:val="00282294"/>
    <w:rsid w:val="00287F06"/>
    <w:rsid w:val="002A2AFE"/>
    <w:rsid w:val="002B712D"/>
    <w:rsid w:val="002D2CDF"/>
    <w:rsid w:val="002E649B"/>
    <w:rsid w:val="0030249C"/>
    <w:rsid w:val="0030525A"/>
    <w:rsid w:val="003227C7"/>
    <w:rsid w:val="00335F88"/>
    <w:rsid w:val="00354099"/>
    <w:rsid w:val="00354583"/>
    <w:rsid w:val="00357260"/>
    <w:rsid w:val="003666B8"/>
    <w:rsid w:val="00376D01"/>
    <w:rsid w:val="003771B3"/>
    <w:rsid w:val="003830A3"/>
    <w:rsid w:val="00384864"/>
    <w:rsid w:val="0038555A"/>
    <w:rsid w:val="00395B57"/>
    <w:rsid w:val="003979A6"/>
    <w:rsid w:val="003B1191"/>
    <w:rsid w:val="003C1BCB"/>
    <w:rsid w:val="003D6DA9"/>
    <w:rsid w:val="003E4DC8"/>
    <w:rsid w:val="003F7286"/>
    <w:rsid w:val="0041197C"/>
    <w:rsid w:val="004422C4"/>
    <w:rsid w:val="00447820"/>
    <w:rsid w:val="00483E70"/>
    <w:rsid w:val="00491D0C"/>
    <w:rsid w:val="004B63C6"/>
    <w:rsid w:val="004D583F"/>
    <w:rsid w:val="004E1D48"/>
    <w:rsid w:val="0050230B"/>
    <w:rsid w:val="00511B17"/>
    <w:rsid w:val="00514050"/>
    <w:rsid w:val="00540000"/>
    <w:rsid w:val="0055410A"/>
    <w:rsid w:val="00562926"/>
    <w:rsid w:val="00572C42"/>
    <w:rsid w:val="00577A37"/>
    <w:rsid w:val="005A4546"/>
    <w:rsid w:val="005B288E"/>
    <w:rsid w:val="005C56A1"/>
    <w:rsid w:val="005C74CE"/>
    <w:rsid w:val="005D2C2E"/>
    <w:rsid w:val="00623689"/>
    <w:rsid w:val="0064562B"/>
    <w:rsid w:val="006528A2"/>
    <w:rsid w:val="00662954"/>
    <w:rsid w:val="0066335F"/>
    <w:rsid w:val="00673AB7"/>
    <w:rsid w:val="0069231F"/>
    <w:rsid w:val="006A4E4E"/>
    <w:rsid w:val="006B2F00"/>
    <w:rsid w:val="006B746D"/>
    <w:rsid w:val="006F3FD2"/>
    <w:rsid w:val="006F77C4"/>
    <w:rsid w:val="00701FD9"/>
    <w:rsid w:val="00726110"/>
    <w:rsid w:val="00730151"/>
    <w:rsid w:val="00746C4F"/>
    <w:rsid w:val="00751274"/>
    <w:rsid w:val="007621FE"/>
    <w:rsid w:val="00763F10"/>
    <w:rsid w:val="007660BD"/>
    <w:rsid w:val="007801C9"/>
    <w:rsid w:val="00782C82"/>
    <w:rsid w:val="00792786"/>
    <w:rsid w:val="007A2FCD"/>
    <w:rsid w:val="007B666F"/>
    <w:rsid w:val="007D00C0"/>
    <w:rsid w:val="007E2DD7"/>
    <w:rsid w:val="007F09A2"/>
    <w:rsid w:val="007F6195"/>
    <w:rsid w:val="00803660"/>
    <w:rsid w:val="00805A90"/>
    <w:rsid w:val="008214FA"/>
    <w:rsid w:val="00823275"/>
    <w:rsid w:val="00825891"/>
    <w:rsid w:val="00835FBB"/>
    <w:rsid w:val="0084111D"/>
    <w:rsid w:val="008411DC"/>
    <w:rsid w:val="00842FD9"/>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76A23"/>
    <w:rsid w:val="009E1E95"/>
    <w:rsid w:val="009E2E0F"/>
    <w:rsid w:val="009E449F"/>
    <w:rsid w:val="009F6A35"/>
    <w:rsid w:val="00A152FA"/>
    <w:rsid w:val="00A24B6B"/>
    <w:rsid w:val="00A41589"/>
    <w:rsid w:val="00A451B9"/>
    <w:rsid w:val="00A64E1A"/>
    <w:rsid w:val="00A76365"/>
    <w:rsid w:val="00A80E11"/>
    <w:rsid w:val="00AA74D4"/>
    <w:rsid w:val="00AD07A3"/>
    <w:rsid w:val="00AE6307"/>
    <w:rsid w:val="00B148CA"/>
    <w:rsid w:val="00B42B8A"/>
    <w:rsid w:val="00B930BF"/>
    <w:rsid w:val="00BB512D"/>
    <w:rsid w:val="00BC2009"/>
    <w:rsid w:val="00BC4372"/>
    <w:rsid w:val="00BE6090"/>
    <w:rsid w:val="00BF11B3"/>
    <w:rsid w:val="00C06635"/>
    <w:rsid w:val="00C1071A"/>
    <w:rsid w:val="00C11E04"/>
    <w:rsid w:val="00C24322"/>
    <w:rsid w:val="00C333F8"/>
    <w:rsid w:val="00C3582B"/>
    <w:rsid w:val="00C6074C"/>
    <w:rsid w:val="00C64C71"/>
    <w:rsid w:val="00C673AA"/>
    <w:rsid w:val="00C76CB0"/>
    <w:rsid w:val="00CA2BE1"/>
    <w:rsid w:val="00CA7397"/>
    <w:rsid w:val="00CC2D7F"/>
    <w:rsid w:val="00CC6F84"/>
    <w:rsid w:val="00CD5689"/>
    <w:rsid w:val="00CF40D2"/>
    <w:rsid w:val="00D202D1"/>
    <w:rsid w:val="00D31A00"/>
    <w:rsid w:val="00D43DC6"/>
    <w:rsid w:val="00D60FA5"/>
    <w:rsid w:val="00D67526"/>
    <w:rsid w:val="00D70665"/>
    <w:rsid w:val="00D90E68"/>
    <w:rsid w:val="00D91894"/>
    <w:rsid w:val="00D9484E"/>
    <w:rsid w:val="00D97820"/>
    <w:rsid w:val="00DA1B8D"/>
    <w:rsid w:val="00DA6987"/>
    <w:rsid w:val="00DB4D77"/>
    <w:rsid w:val="00DC2355"/>
    <w:rsid w:val="00DF1210"/>
    <w:rsid w:val="00DF13C0"/>
    <w:rsid w:val="00E016ED"/>
    <w:rsid w:val="00E07257"/>
    <w:rsid w:val="00E1412D"/>
    <w:rsid w:val="00E145A6"/>
    <w:rsid w:val="00E17B26"/>
    <w:rsid w:val="00E26761"/>
    <w:rsid w:val="00E36237"/>
    <w:rsid w:val="00E371C9"/>
    <w:rsid w:val="00E54766"/>
    <w:rsid w:val="00E55745"/>
    <w:rsid w:val="00E71B61"/>
    <w:rsid w:val="00E87FA6"/>
    <w:rsid w:val="00E92678"/>
    <w:rsid w:val="00E956BF"/>
    <w:rsid w:val="00E970A9"/>
    <w:rsid w:val="00EA196C"/>
    <w:rsid w:val="00EB0869"/>
    <w:rsid w:val="00EE4456"/>
    <w:rsid w:val="00EE6E87"/>
    <w:rsid w:val="00EF1A64"/>
    <w:rsid w:val="00F141B8"/>
    <w:rsid w:val="00F305A1"/>
    <w:rsid w:val="00F44A52"/>
    <w:rsid w:val="00F80CF9"/>
    <w:rsid w:val="00F9161C"/>
    <w:rsid w:val="00FA389C"/>
    <w:rsid w:val="00FA4808"/>
    <w:rsid w:val="00FA7F40"/>
    <w:rsid w:val="00FB2677"/>
    <w:rsid w:val="00FB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7375</Words>
  <Characters>4205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132</cp:revision>
  <dcterms:created xsi:type="dcterms:W3CDTF">2021-07-29T09:20:00Z</dcterms:created>
  <dcterms:modified xsi:type="dcterms:W3CDTF">2022-10-18T13:54:00Z</dcterms:modified>
</cp:coreProperties>
</file>