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D170D"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237A1AAD" w14:textId="0922EBB6" w:rsidR="00AA1B4A" w:rsidRPr="00AA1B4A" w:rsidRDefault="00E85914" w:rsidP="009536EC">
      <w:pPr>
        <w:spacing w:after="0" w:line="240" w:lineRule="auto"/>
        <w:ind w:firstLine="709"/>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2022</w:t>
      </w:r>
      <w:r w:rsidR="00AA1B4A" w:rsidRPr="00551AB5">
        <w:rPr>
          <w:rFonts w:ascii="Times New Roman" w:eastAsia="Times New Roman" w:hAnsi="Times New Roman" w:cs="Times New Roman"/>
          <w:sz w:val="24"/>
          <w:szCs w:val="24"/>
          <w:lang w:eastAsia="lv-LV"/>
        </w:rPr>
        <w:t xml:space="preserve">.gada </w:t>
      </w:r>
      <w:r w:rsidR="00B6530D">
        <w:rPr>
          <w:rFonts w:ascii="Times New Roman" w:eastAsia="Times New Roman" w:hAnsi="Times New Roman" w:cs="Times New Roman"/>
          <w:sz w:val="24"/>
          <w:szCs w:val="24"/>
          <w:lang w:eastAsia="lv-LV"/>
        </w:rPr>
        <w:t>19.oktobra</w:t>
      </w:r>
      <w:r w:rsidR="00AA1B4A" w:rsidRPr="00551AB5">
        <w:rPr>
          <w:rFonts w:ascii="Times New Roman" w:eastAsia="Times New Roman" w:hAnsi="Times New Roman" w:cs="Times New Roman"/>
          <w:sz w:val="24"/>
          <w:szCs w:val="24"/>
          <w:lang w:eastAsia="lv-LV"/>
        </w:rPr>
        <w:t xml:space="preserve"> Mantas iznomāšanas komisijas sēdes Nr.</w:t>
      </w:r>
      <w:r w:rsidR="00B6530D">
        <w:rPr>
          <w:rFonts w:ascii="Times New Roman" w:eastAsia="Times New Roman" w:hAnsi="Times New Roman" w:cs="Times New Roman"/>
          <w:sz w:val="24"/>
          <w:szCs w:val="24"/>
          <w:lang w:eastAsia="lv-LV"/>
        </w:rPr>
        <w:t>19</w:t>
      </w:r>
      <w:r>
        <w:rPr>
          <w:rFonts w:ascii="Times New Roman" w:eastAsia="Times New Roman" w:hAnsi="Times New Roman" w:cs="Times New Roman"/>
          <w:sz w:val="24"/>
          <w:szCs w:val="24"/>
          <w:lang w:eastAsia="lv-LV"/>
        </w:rPr>
        <w:t>,</w:t>
      </w:r>
      <w:r w:rsidR="00DF120D">
        <w:rPr>
          <w:rFonts w:ascii="Times New Roman" w:eastAsia="Times New Roman" w:hAnsi="Times New Roman" w:cs="Times New Roman"/>
          <w:sz w:val="24"/>
          <w:szCs w:val="24"/>
          <w:lang w:eastAsia="lv-LV"/>
        </w:rPr>
        <w:t xml:space="preserve"> </w:t>
      </w:r>
      <w:r w:rsidR="00B6530D">
        <w:rPr>
          <w:rFonts w:ascii="Times New Roman" w:eastAsia="Times New Roman" w:hAnsi="Times New Roman" w:cs="Times New Roman"/>
          <w:sz w:val="24"/>
          <w:szCs w:val="24"/>
          <w:lang w:eastAsia="lv-LV"/>
        </w:rPr>
        <w:t>23</w:t>
      </w:r>
      <w:r w:rsidR="00A34CFF">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w:t>
      </w:r>
    </w:p>
    <w:p w14:paraId="1E5E273B" w14:textId="32A272DB" w:rsidR="00AA1B4A" w:rsidRPr="00AA1B4A" w:rsidRDefault="00AA1B4A" w:rsidP="006C5664">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215C84">
        <w:rPr>
          <w:rFonts w:ascii="Times New Roman" w:eastAsia="Times New Roman" w:hAnsi="Times New Roman" w:cs="Times New Roman"/>
          <w:sz w:val="24"/>
          <w:szCs w:val="24"/>
          <w:lang w:eastAsia="lv-LV"/>
        </w:rPr>
        <w:t>Stāmerienas</w:t>
      </w:r>
      <w:r w:rsidR="0097324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pagastā ar kadastra apzīmējumu </w:t>
      </w:r>
      <w:r w:rsidR="00215C84">
        <w:rPr>
          <w:rFonts w:ascii="Times New Roman" w:eastAsia="Times New Roman" w:hAnsi="Times New Roman" w:cs="Times New Roman"/>
          <w:sz w:val="24"/>
          <w:szCs w:val="24"/>
          <w:lang w:eastAsia="lv-LV"/>
        </w:rPr>
        <w:t>5088 005</w:t>
      </w:r>
      <w:r w:rsidR="000F46F9">
        <w:rPr>
          <w:rFonts w:ascii="Times New Roman" w:eastAsia="Times New Roman" w:hAnsi="Times New Roman" w:cs="Times New Roman"/>
          <w:sz w:val="24"/>
          <w:szCs w:val="24"/>
          <w:lang w:eastAsia="lv-LV"/>
        </w:rPr>
        <w:t> </w:t>
      </w:r>
      <w:r w:rsidR="00215C84">
        <w:rPr>
          <w:rFonts w:ascii="Times New Roman" w:eastAsia="Times New Roman" w:hAnsi="Times New Roman" w:cs="Times New Roman"/>
          <w:sz w:val="24"/>
          <w:szCs w:val="24"/>
          <w:lang w:eastAsia="lv-LV"/>
        </w:rPr>
        <w:t>0095</w:t>
      </w:r>
      <w:r w:rsidR="00D90A49">
        <w:rPr>
          <w:rFonts w:ascii="Times New Roman" w:eastAsia="Times New Roman" w:hAnsi="Times New Roman" w:cs="Times New Roman"/>
          <w:sz w:val="24"/>
          <w:szCs w:val="24"/>
          <w:lang w:eastAsia="lv-LV"/>
        </w:rPr>
        <w:t>,</w:t>
      </w:r>
      <w:r w:rsidR="00215C84">
        <w:rPr>
          <w:rFonts w:ascii="Times New Roman" w:eastAsia="Times New Roman" w:hAnsi="Times New Roman" w:cs="Times New Roman"/>
          <w:sz w:val="24"/>
          <w:szCs w:val="24"/>
          <w:lang w:eastAsia="lv-LV"/>
        </w:rPr>
        <w:t xml:space="preserve"> 6,5 ha platībā</w:t>
      </w:r>
      <w:r w:rsidR="000F46F9">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nomas tiesību izsoles rīkošanu”</w:t>
      </w:r>
    </w:p>
    <w:p w14:paraId="1D13C7BF"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5EA2C472"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E29E8A"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E8D7CC"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39AB6169"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7EC4CABE" w14:textId="77777777" w:rsidR="00AA1B4A" w:rsidRPr="00AA1B4A" w:rsidRDefault="00AA1B4A" w:rsidP="00DF120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5715FF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5573922"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37A086"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78BDA4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0A2F15"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BCE582" w14:textId="57E2CC22" w:rsidR="00AA1B4A" w:rsidRPr="00AA1B4A" w:rsidRDefault="00AA1B4A" w:rsidP="00842A29">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842A29">
              <w:rPr>
                <w:rFonts w:ascii="Times New Roman" w:eastAsia="Times New Roman" w:hAnsi="Times New Roman" w:cs="Times New Roman"/>
                <w:sz w:val="24"/>
                <w:szCs w:val="24"/>
                <w:lang w:eastAsia="lv-LV"/>
              </w:rPr>
              <w:t>Stāmerienas</w:t>
            </w:r>
            <w:r w:rsidRPr="00AA1B4A">
              <w:rPr>
                <w:rFonts w:ascii="Times New Roman" w:eastAsia="Times New Roman" w:hAnsi="Times New Roman" w:cs="Times New Roman"/>
                <w:sz w:val="24"/>
                <w:szCs w:val="24"/>
                <w:lang w:eastAsia="lv-LV"/>
              </w:rPr>
              <w:t xml:space="preserve"> pagastā</w:t>
            </w:r>
            <w:r w:rsidR="0062620F">
              <w:rPr>
                <w:rFonts w:ascii="Times New Roman" w:eastAsia="Times New Roman" w:hAnsi="Times New Roman" w:cs="Times New Roman"/>
                <w:sz w:val="24"/>
                <w:szCs w:val="24"/>
                <w:lang w:eastAsia="lv-LV"/>
              </w:rPr>
              <w:t xml:space="preserve"> ar nosaukumu “</w:t>
            </w:r>
            <w:r w:rsidR="00842A29">
              <w:rPr>
                <w:rFonts w:ascii="Times New Roman" w:eastAsia="Times New Roman" w:hAnsi="Times New Roman" w:cs="Times New Roman"/>
                <w:sz w:val="24"/>
                <w:szCs w:val="24"/>
                <w:lang w:eastAsia="lv-LV"/>
              </w:rPr>
              <w:t>Atmatu lauks</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842A29">
              <w:rPr>
                <w:rFonts w:ascii="Times New Roman" w:eastAsia="Times New Roman" w:hAnsi="Times New Roman" w:cs="Times New Roman"/>
                <w:sz w:val="24"/>
                <w:szCs w:val="24"/>
                <w:lang w:eastAsia="lv-LV"/>
              </w:rPr>
              <w:t>5088 005 0096</w:t>
            </w:r>
            <w:r w:rsidR="00DF120D">
              <w:rPr>
                <w:rFonts w:ascii="Times New Roman" w:eastAsia="Times New Roman" w:hAnsi="Times New Roman" w:cs="Times New Roman"/>
                <w:sz w:val="24"/>
                <w:szCs w:val="24"/>
                <w:lang w:eastAsia="lv-LV"/>
              </w:rPr>
              <w:t xml:space="preserve">, sastāvā esošā zemes vienība </w:t>
            </w:r>
            <w:r w:rsidRPr="00AA1B4A">
              <w:rPr>
                <w:rFonts w:ascii="Times New Roman" w:eastAsia="Times New Roman" w:hAnsi="Times New Roman" w:cs="Times New Roman"/>
                <w:sz w:val="24"/>
                <w:szCs w:val="24"/>
                <w:lang w:eastAsia="lv-LV"/>
              </w:rPr>
              <w:t xml:space="preserve">ar kadastra apzīmējumu </w:t>
            </w:r>
            <w:r w:rsidR="00842A29">
              <w:rPr>
                <w:rFonts w:ascii="Times New Roman" w:eastAsia="Times New Roman" w:hAnsi="Times New Roman" w:cs="Times New Roman"/>
                <w:sz w:val="24"/>
                <w:szCs w:val="24"/>
                <w:lang w:eastAsia="lv-LV"/>
              </w:rPr>
              <w:t>5088 005 0095</w:t>
            </w:r>
            <w:r w:rsidR="00717C4A">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w:t>
            </w:r>
            <w:r w:rsidR="00842A29">
              <w:rPr>
                <w:rFonts w:ascii="Times New Roman" w:eastAsia="Times New Roman" w:hAnsi="Times New Roman" w:cs="Times New Roman"/>
                <w:sz w:val="24"/>
                <w:szCs w:val="24"/>
                <w:lang w:eastAsia="lv-LV"/>
              </w:rPr>
              <w:t>6,5</w:t>
            </w:r>
            <w:r w:rsidRPr="00AA1B4A">
              <w:rPr>
                <w:rFonts w:ascii="Times New Roman" w:eastAsia="Times New Roman" w:hAnsi="Times New Roman" w:cs="Times New Roman"/>
                <w:sz w:val="24"/>
                <w:szCs w:val="24"/>
                <w:lang w:eastAsia="lv-LV"/>
              </w:rPr>
              <w:t xml:space="preserve"> ha platībā.</w:t>
            </w:r>
          </w:p>
        </w:tc>
      </w:tr>
      <w:tr w:rsidR="00AA1B4A" w:rsidRPr="00AA1B4A" w14:paraId="6F5D8CA1"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6A8DB3" w14:textId="77777777" w:rsidR="00AA1B4A" w:rsidRPr="00551AB5" w:rsidRDefault="001A7737" w:rsidP="00A10D1D">
            <w:pPr>
              <w:spacing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CAD694" w14:textId="77777777" w:rsidR="00AA1B4A" w:rsidRPr="00AA1B4A" w:rsidRDefault="00AA1B4A" w:rsidP="00A10D1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sz w:val="24"/>
                <w:szCs w:val="24"/>
                <w:lang w:eastAsia="lv-LV"/>
              </w:rPr>
              <w:t>Pēc Nekustamā īpašuma valsts kadastra informācijas sistēmas datiem, nekustamā īpašuma lietošanas mērķis ir lauksaimniecība.</w:t>
            </w:r>
          </w:p>
          <w:p w14:paraId="1896E1B5" w14:textId="77777777" w:rsidR="00AA1B4A" w:rsidRPr="00AA1B4A" w:rsidRDefault="00AA1B4A" w:rsidP="00A10D1D">
            <w:pPr>
              <w:spacing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2206DAD7"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2E8FF4F"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F977F98" w14:textId="77777777" w:rsidR="0062620F" w:rsidRPr="00AA1B4A" w:rsidRDefault="00E5609C" w:rsidP="00DF120D">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Lauksaimniecības vajadzībām</w:t>
            </w:r>
            <w:r w:rsidR="0062620F">
              <w:rPr>
                <w:rFonts w:ascii="Times New Roman" w:eastAsia="Times New Roman" w:hAnsi="Times New Roman" w:cs="Times New Roman"/>
                <w:color w:val="000000"/>
                <w:sz w:val="24"/>
                <w:szCs w:val="24"/>
                <w:lang w:eastAsia="lv-LV"/>
              </w:rPr>
              <w:t xml:space="preserve"> bez apbūves tiesībām</w:t>
            </w:r>
          </w:p>
        </w:tc>
      </w:tr>
      <w:tr w:rsidR="00AA1B4A" w:rsidRPr="00AA1B4A" w14:paraId="6EBD6F92"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061DE1"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Maksimālais iznomāšanas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B52E49" w14:textId="77777777" w:rsidR="00AA1B4A" w:rsidRPr="00AA1B4A" w:rsidRDefault="00AA1B4A" w:rsidP="00DF120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31025EC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6E380F"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nosacītās nomas maksas apmērs un 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6999C0" w14:textId="77777777" w:rsidR="00AA1B4A" w:rsidRPr="008B6014" w:rsidRDefault="00712C9E" w:rsidP="00DF12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sz w:val="24"/>
                <w:szCs w:val="24"/>
                <w:lang w:eastAsia="lv-LV"/>
              </w:rPr>
              <w:t>292,50</w:t>
            </w:r>
            <w:r w:rsidR="00AA1B4A" w:rsidRPr="008B6014">
              <w:rPr>
                <w:rFonts w:ascii="Times New Roman" w:eastAsia="Times New Roman" w:hAnsi="Times New Roman" w:cs="Times New Roman"/>
                <w:b/>
                <w:bCs/>
                <w:sz w:val="24"/>
                <w:szCs w:val="24"/>
                <w:lang w:eastAsia="lv-LV"/>
              </w:rPr>
              <w:t xml:space="preserve"> EUR</w:t>
            </w:r>
            <w:r w:rsidR="00AA1B4A" w:rsidRPr="008B6014">
              <w:rPr>
                <w:rFonts w:ascii="Times New Roman" w:eastAsia="Times New Roman" w:hAnsi="Times New Roman" w:cs="Times New Roman"/>
                <w:sz w:val="24"/>
                <w:szCs w:val="24"/>
                <w:lang w:eastAsia="lv-LV"/>
              </w:rPr>
              <w:t xml:space="preserve"> (bez PVN) gadā</w:t>
            </w:r>
          </w:p>
          <w:p w14:paraId="453C2FCB" w14:textId="3CB400E1" w:rsidR="00AA1B4A" w:rsidRPr="00AA1B4A" w:rsidRDefault="003A74F4" w:rsidP="00DF12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izsoles solis – </w:t>
            </w:r>
            <w:r w:rsidR="00717C4A">
              <w:rPr>
                <w:rFonts w:ascii="Times New Roman" w:eastAsia="Times New Roman" w:hAnsi="Times New Roman" w:cs="Times New Roman"/>
                <w:sz w:val="24"/>
                <w:szCs w:val="24"/>
                <w:lang w:eastAsia="lv-LV"/>
              </w:rPr>
              <w:t>15</w:t>
            </w:r>
            <w:r w:rsidR="00AA1B4A" w:rsidRPr="008B6014">
              <w:rPr>
                <w:rFonts w:ascii="Times New Roman" w:eastAsia="Times New Roman" w:hAnsi="Times New Roman" w:cs="Times New Roman"/>
                <w:sz w:val="24"/>
                <w:szCs w:val="24"/>
                <w:lang w:eastAsia="lv-LV"/>
              </w:rPr>
              <w:t>,00 EUR</w:t>
            </w:r>
          </w:p>
        </w:tc>
      </w:tr>
      <w:tr w:rsidR="00AA1B4A" w:rsidRPr="00AA1B4A" w14:paraId="28C8CECA"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FBD96E"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Izsoles norises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52D12D92" w14:textId="4526E323" w:rsidR="00AA1B4A" w:rsidRPr="00AA1B4A" w:rsidRDefault="006E6CD4" w:rsidP="00DF120D">
            <w:pPr>
              <w:spacing w:after="0" w:line="240" w:lineRule="auto"/>
              <w:jc w:val="both"/>
              <w:rPr>
                <w:rFonts w:ascii="Times New Roman" w:eastAsia="Times New Roman" w:hAnsi="Times New Roman" w:cs="Times New Roman"/>
                <w:sz w:val="24"/>
                <w:szCs w:val="24"/>
                <w:lang w:eastAsia="lv-LV"/>
              </w:rPr>
            </w:pPr>
            <w:r w:rsidRPr="009536EC">
              <w:rPr>
                <w:rFonts w:ascii="Times New Roman" w:eastAsia="Times New Roman" w:hAnsi="Times New Roman" w:cs="Times New Roman"/>
                <w:b/>
                <w:bCs/>
                <w:sz w:val="24"/>
                <w:szCs w:val="24"/>
                <w:lang w:eastAsia="lv-LV"/>
              </w:rPr>
              <w:t>2022</w:t>
            </w:r>
            <w:r w:rsidR="00AA1B4A" w:rsidRPr="009536EC">
              <w:rPr>
                <w:rFonts w:ascii="Times New Roman" w:eastAsia="Times New Roman" w:hAnsi="Times New Roman" w:cs="Times New Roman"/>
                <w:b/>
                <w:bCs/>
                <w:sz w:val="24"/>
                <w:szCs w:val="24"/>
                <w:lang w:eastAsia="lv-LV"/>
              </w:rPr>
              <w:t xml:space="preserve">.gada </w:t>
            </w:r>
            <w:r w:rsidR="009E5900">
              <w:rPr>
                <w:rFonts w:ascii="Times New Roman" w:eastAsia="Times New Roman" w:hAnsi="Times New Roman" w:cs="Times New Roman"/>
                <w:b/>
                <w:bCs/>
                <w:sz w:val="24"/>
                <w:szCs w:val="24"/>
                <w:lang w:eastAsia="lv-LV"/>
              </w:rPr>
              <w:t>1.novembrī</w:t>
            </w:r>
            <w:r w:rsidR="00763B5C">
              <w:rPr>
                <w:rFonts w:ascii="Times New Roman" w:eastAsia="Times New Roman" w:hAnsi="Times New Roman" w:cs="Times New Roman"/>
                <w:b/>
                <w:bCs/>
                <w:sz w:val="24"/>
                <w:szCs w:val="24"/>
                <w:lang w:eastAsia="lv-LV"/>
              </w:rPr>
              <w:t xml:space="preserve"> plkst.9:00</w:t>
            </w:r>
          </w:p>
          <w:p w14:paraId="3DCE275C" w14:textId="76DD54F3" w:rsidR="00AA1B4A" w:rsidRPr="00AA1B4A" w:rsidRDefault="005F43DB" w:rsidP="00DF120D">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r w:rsidR="00AA1B4A" w:rsidRPr="00AA1B4A">
              <w:rPr>
                <w:rFonts w:ascii="Times New Roman" w:eastAsia="Times New Roman" w:hAnsi="Times New Roman" w:cs="Times New Roman"/>
                <w:sz w:val="24"/>
                <w:szCs w:val="24"/>
                <w:lang w:eastAsia="lv-LV"/>
              </w:rPr>
              <w:t>.stāva zāle, Ābeļu iela 2, Gulbene, Gulbenes novads.</w:t>
            </w:r>
          </w:p>
        </w:tc>
      </w:tr>
      <w:tr w:rsidR="00AA1B4A" w:rsidRPr="00AA1B4A" w14:paraId="3F8CCC54"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B1D11B"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52AFDBB7" w14:textId="00FC0E63" w:rsidR="00AA1B4A" w:rsidRPr="00551AB5" w:rsidRDefault="00AA1B4A" w:rsidP="00CD71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2022</w:t>
            </w:r>
            <w:r w:rsidRPr="00551AB5">
              <w:rPr>
                <w:rFonts w:ascii="Times New Roman" w:eastAsia="Times New Roman" w:hAnsi="Times New Roman" w:cs="Times New Roman"/>
                <w:sz w:val="24"/>
                <w:szCs w:val="24"/>
                <w:lang w:eastAsia="lv-LV"/>
              </w:rPr>
              <w:t xml:space="preserve">.gada </w:t>
            </w:r>
            <w:r w:rsidR="00B318BC">
              <w:rPr>
                <w:rFonts w:ascii="Times New Roman" w:eastAsia="Times New Roman" w:hAnsi="Times New Roman" w:cs="Times New Roman"/>
                <w:sz w:val="24"/>
                <w:szCs w:val="24"/>
                <w:lang w:eastAsia="lv-LV"/>
              </w:rPr>
              <w:t>2</w:t>
            </w:r>
            <w:r w:rsidR="009E5900">
              <w:rPr>
                <w:rFonts w:ascii="Times New Roman" w:eastAsia="Times New Roman" w:hAnsi="Times New Roman" w:cs="Times New Roman"/>
                <w:sz w:val="24"/>
                <w:szCs w:val="24"/>
                <w:lang w:eastAsia="lv-LV"/>
              </w:rPr>
              <w:t>7</w:t>
            </w:r>
            <w:r w:rsidR="00B318BC">
              <w:rPr>
                <w:rFonts w:ascii="Times New Roman" w:eastAsia="Times New Roman" w:hAnsi="Times New Roman" w:cs="Times New Roman"/>
                <w:sz w:val="24"/>
                <w:szCs w:val="24"/>
                <w:lang w:eastAsia="lv-LV"/>
              </w:rPr>
              <w:t>.oktobrim</w:t>
            </w:r>
            <w:r w:rsidR="00326C87">
              <w:rPr>
                <w:rFonts w:ascii="Times New Roman" w:eastAsia="Times New Roman" w:hAnsi="Times New Roman" w:cs="Times New Roman"/>
                <w:sz w:val="24"/>
                <w:szCs w:val="24"/>
                <w:lang w:eastAsia="lv-LV"/>
              </w:rPr>
              <w:t>, plkst. 15.00</w:t>
            </w:r>
            <w:r w:rsidR="00284B09">
              <w:rPr>
                <w:rFonts w:ascii="Times New Roman" w:eastAsia="Times New Roman" w:hAnsi="Times New Roman" w:cs="Times New Roman"/>
                <w:sz w:val="24"/>
                <w:szCs w:val="24"/>
                <w:lang w:eastAsia="lv-LV"/>
              </w:rPr>
              <w:t>,</w:t>
            </w:r>
            <w:r w:rsidRPr="00551AB5">
              <w:rPr>
                <w:rFonts w:ascii="Times New Roman" w:eastAsia="Times New Roman" w:hAnsi="Times New Roman" w:cs="Times New Roman"/>
                <w:sz w:val="24"/>
                <w:szCs w:val="24"/>
                <w:lang w:eastAsia="lv-LV"/>
              </w:rPr>
              <w:t xml:space="preserve"> Gulbenes novada pašvaldībā, Ābeļu ielā 2, Gulbene, Gulbenes novads.</w:t>
            </w:r>
          </w:p>
        </w:tc>
      </w:tr>
      <w:tr w:rsidR="00AA1B4A" w:rsidRPr="00AA1B4A" w14:paraId="3965DDD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878BF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11F161" w14:textId="59B43815" w:rsidR="00AA1B4A" w:rsidRPr="00AA1B4A" w:rsidRDefault="00AA1B4A" w:rsidP="00CD71D7">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2022</w:t>
            </w:r>
            <w:r w:rsidRPr="00AA1B4A">
              <w:rPr>
                <w:rFonts w:ascii="Times New Roman" w:eastAsia="Times New Roman" w:hAnsi="Times New Roman" w:cs="Times New Roman"/>
                <w:sz w:val="24"/>
                <w:szCs w:val="24"/>
                <w:lang w:eastAsia="lv-LV"/>
              </w:rPr>
              <w:t xml:space="preserve">.gada </w:t>
            </w:r>
            <w:r w:rsidR="00B318BC">
              <w:rPr>
                <w:rFonts w:ascii="Times New Roman" w:eastAsia="Times New Roman" w:hAnsi="Times New Roman" w:cs="Times New Roman"/>
                <w:sz w:val="24"/>
                <w:szCs w:val="24"/>
                <w:lang w:eastAsia="lv-LV"/>
              </w:rPr>
              <w:t>2</w:t>
            </w:r>
            <w:r w:rsidR="009E5900">
              <w:rPr>
                <w:rFonts w:ascii="Times New Roman" w:eastAsia="Times New Roman" w:hAnsi="Times New Roman" w:cs="Times New Roman"/>
                <w:sz w:val="24"/>
                <w:szCs w:val="24"/>
                <w:lang w:eastAsia="lv-LV"/>
              </w:rPr>
              <w:t>7</w:t>
            </w:r>
            <w:r w:rsidR="00B318BC">
              <w:rPr>
                <w:rFonts w:ascii="Times New Roman" w:eastAsia="Times New Roman" w:hAnsi="Times New Roman" w:cs="Times New Roman"/>
                <w:sz w:val="24"/>
                <w:szCs w:val="24"/>
                <w:lang w:eastAsia="lv-LV"/>
              </w:rPr>
              <w:t>.oktobrim</w:t>
            </w:r>
            <w:r w:rsidRPr="00551AB5">
              <w:rPr>
                <w:rFonts w:ascii="Times New Roman" w:eastAsia="Times New Roman" w:hAnsi="Times New Roman" w:cs="Times New Roman"/>
                <w:sz w:val="24"/>
                <w:szCs w:val="24"/>
                <w:lang w:eastAsia="lv-LV"/>
              </w:rPr>
              <w:t>, plkst. 15.00</w:t>
            </w:r>
            <w:r w:rsidRPr="00AA1B4A">
              <w:rPr>
                <w:rFonts w:ascii="Times New Roman" w:eastAsia="Times New Roman" w:hAnsi="Times New Roman" w:cs="Times New Roman"/>
                <w:sz w:val="24"/>
                <w:szCs w:val="24"/>
                <w:lang w:eastAsia="lv-LV"/>
              </w:rPr>
              <w:t xml:space="preserve"> Gulbenes novada pašvaldībā, Ābeļu ielā 2, Gulbene, Gulbenes novads.</w:t>
            </w:r>
          </w:p>
        </w:tc>
      </w:tr>
    </w:tbl>
    <w:p w14:paraId="13FD805E" w14:textId="2886660B"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B318BC">
        <w:rPr>
          <w:rFonts w:ascii="Times New Roman" w:eastAsia="Times New Roman" w:hAnsi="Times New Roman" w:cs="Times New Roman"/>
          <w:sz w:val="24"/>
          <w:szCs w:val="24"/>
          <w:lang w:eastAsia="lv-LV"/>
        </w:rPr>
        <w:t>s</w:t>
      </w:r>
      <w:r w:rsidR="006C5664">
        <w:rPr>
          <w:rFonts w:ascii="Times New Roman" w:eastAsia="Times New Roman" w:hAnsi="Times New Roman" w:cs="Times New Roman"/>
          <w:sz w:val="24"/>
          <w:szCs w:val="24"/>
          <w:lang w:eastAsia="lv-LV"/>
        </w:rPr>
        <w:t xml:space="preserve">                                          </w:t>
      </w:r>
      <w:r w:rsidR="00B318BC">
        <w:rPr>
          <w:rFonts w:ascii="Times New Roman" w:eastAsia="Times New Roman" w:hAnsi="Times New Roman" w:cs="Times New Roman"/>
          <w:sz w:val="24"/>
          <w:szCs w:val="24"/>
          <w:lang w:eastAsia="lv-LV"/>
        </w:rPr>
        <w:t>S.Sīmanis</w:t>
      </w:r>
    </w:p>
    <w:p w14:paraId="7F324D24" w14:textId="77777777" w:rsidR="006C5664" w:rsidRDefault="006C5664" w:rsidP="00F54694">
      <w:pPr>
        <w:spacing w:after="0" w:line="240" w:lineRule="auto"/>
        <w:jc w:val="center"/>
        <w:rPr>
          <w:rFonts w:ascii="Times New Roman" w:eastAsia="Times New Roman" w:hAnsi="Times New Roman" w:cs="Times New Roman"/>
          <w:b/>
          <w:bCs/>
          <w:sz w:val="24"/>
          <w:szCs w:val="24"/>
          <w:lang w:eastAsia="lv-LV"/>
        </w:rPr>
      </w:pPr>
    </w:p>
    <w:p w14:paraId="47C66AB8" w14:textId="77777777" w:rsidR="00CA4ED5" w:rsidRDefault="00CA4ED5" w:rsidP="00F54694">
      <w:pPr>
        <w:spacing w:after="0" w:line="240" w:lineRule="auto"/>
        <w:jc w:val="center"/>
        <w:rPr>
          <w:rFonts w:ascii="Times New Roman" w:eastAsia="Times New Roman" w:hAnsi="Times New Roman" w:cs="Times New Roman"/>
          <w:b/>
          <w:bCs/>
          <w:sz w:val="24"/>
          <w:szCs w:val="24"/>
          <w:lang w:eastAsia="lv-LV"/>
        </w:rPr>
      </w:pPr>
    </w:p>
    <w:p w14:paraId="21F8EC70" w14:textId="731DB1C7" w:rsidR="00AA1B4A" w:rsidRPr="00AA1B4A" w:rsidRDefault="00AA1B4A" w:rsidP="0015097E">
      <w:pPr>
        <w:spacing w:after="0"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 xml:space="preserve">Gulbenes novada pašvaldībai piekrītošā nekustamā īpašuma </w:t>
      </w:r>
      <w:r w:rsidR="008040D7">
        <w:rPr>
          <w:rFonts w:ascii="Times New Roman" w:eastAsia="Times New Roman" w:hAnsi="Times New Roman" w:cs="Times New Roman"/>
          <w:b/>
          <w:bCs/>
          <w:sz w:val="24"/>
          <w:szCs w:val="24"/>
          <w:lang w:eastAsia="lv-LV"/>
        </w:rPr>
        <w:t>Srāmeriena</w:t>
      </w:r>
      <w:r w:rsidR="00404A1D">
        <w:rPr>
          <w:rFonts w:ascii="Times New Roman" w:eastAsia="Times New Roman" w:hAnsi="Times New Roman" w:cs="Times New Roman"/>
          <w:b/>
          <w:bCs/>
          <w:sz w:val="24"/>
          <w:szCs w:val="24"/>
          <w:lang w:eastAsia="lv-LV"/>
        </w:rPr>
        <w:t>s</w:t>
      </w:r>
      <w:r w:rsidR="0015097E">
        <w:rPr>
          <w:rFonts w:ascii="Times New Roman" w:eastAsia="Times New Roman" w:hAnsi="Times New Roman" w:cs="Times New Roman"/>
          <w:b/>
          <w:bCs/>
          <w:sz w:val="24"/>
          <w:szCs w:val="24"/>
          <w:lang w:eastAsia="lv-LV"/>
        </w:rPr>
        <w:t xml:space="preserve"> </w:t>
      </w:r>
      <w:r w:rsidRPr="00AA1B4A">
        <w:rPr>
          <w:rFonts w:ascii="Times New Roman" w:eastAsia="Times New Roman" w:hAnsi="Times New Roman" w:cs="Times New Roman"/>
          <w:b/>
          <w:bCs/>
          <w:sz w:val="24"/>
          <w:szCs w:val="24"/>
          <w:lang w:eastAsia="lv-LV"/>
        </w:rPr>
        <w:t>pagastā</w:t>
      </w:r>
      <w:r w:rsidR="0015097E">
        <w:rPr>
          <w:rFonts w:ascii="Times New Roman" w:eastAsia="Times New Roman" w:hAnsi="Times New Roman" w:cs="Times New Roman"/>
          <w:b/>
          <w:bCs/>
          <w:sz w:val="24"/>
          <w:szCs w:val="24"/>
          <w:lang w:eastAsia="lv-LV"/>
        </w:rPr>
        <w:t xml:space="preserve"> ar nosaukumu “</w:t>
      </w:r>
      <w:r w:rsidR="008040D7">
        <w:rPr>
          <w:rFonts w:ascii="Times New Roman" w:eastAsia="Times New Roman" w:hAnsi="Times New Roman" w:cs="Times New Roman"/>
          <w:b/>
          <w:bCs/>
          <w:sz w:val="24"/>
          <w:szCs w:val="24"/>
          <w:lang w:eastAsia="lv-LV"/>
        </w:rPr>
        <w:t>Atmatu lauks</w:t>
      </w:r>
      <w:r w:rsidR="0015097E">
        <w:rPr>
          <w:rFonts w:ascii="Times New Roman" w:eastAsia="Times New Roman" w:hAnsi="Times New Roman" w:cs="Times New Roman"/>
          <w:b/>
          <w:bCs/>
          <w:sz w:val="24"/>
          <w:szCs w:val="24"/>
          <w:lang w:eastAsia="lv-LV"/>
        </w:rPr>
        <w:t>”</w:t>
      </w:r>
      <w:r w:rsidRPr="00AA1B4A">
        <w:rPr>
          <w:rFonts w:ascii="Times New Roman" w:eastAsia="Times New Roman" w:hAnsi="Times New Roman" w:cs="Times New Roman"/>
          <w:b/>
          <w:bCs/>
          <w:sz w:val="24"/>
          <w:szCs w:val="24"/>
          <w:lang w:eastAsia="lv-LV"/>
        </w:rPr>
        <w:t xml:space="preserve">, kadastra numurs </w:t>
      </w:r>
      <w:r w:rsidR="008040D7">
        <w:rPr>
          <w:rFonts w:ascii="Times New Roman" w:eastAsia="Times New Roman" w:hAnsi="Times New Roman" w:cs="Times New Roman"/>
          <w:b/>
          <w:bCs/>
          <w:sz w:val="24"/>
          <w:szCs w:val="24"/>
          <w:lang w:eastAsia="lv-LV"/>
        </w:rPr>
        <w:t>5088 005 0096</w:t>
      </w:r>
      <w:r w:rsidRPr="00AA1B4A">
        <w:rPr>
          <w:rFonts w:ascii="Times New Roman" w:eastAsia="Times New Roman" w:hAnsi="Times New Roman" w:cs="Times New Roman"/>
          <w:b/>
          <w:bCs/>
          <w:sz w:val="24"/>
          <w:szCs w:val="24"/>
          <w:lang w:eastAsia="lv-LV"/>
        </w:rPr>
        <w:t>, sastāvā esošās zemes vienības</w:t>
      </w:r>
      <w:r w:rsidR="0015097E">
        <w:rPr>
          <w:rFonts w:ascii="Arial" w:eastAsia="Times New Roman" w:hAnsi="Arial" w:cs="Arial"/>
          <w:b/>
          <w:bCs/>
          <w:sz w:val="24"/>
          <w:szCs w:val="24"/>
          <w:lang w:eastAsia="lv-LV"/>
        </w:rPr>
        <w:t xml:space="preserve"> </w:t>
      </w:r>
      <w:r w:rsidRPr="00AA1B4A">
        <w:rPr>
          <w:rFonts w:ascii="Times New Roman" w:eastAsia="Times New Roman" w:hAnsi="Times New Roman" w:cs="Times New Roman"/>
          <w:b/>
          <w:bCs/>
          <w:sz w:val="24"/>
          <w:szCs w:val="24"/>
          <w:lang w:eastAsia="lv-LV"/>
        </w:rPr>
        <w:t xml:space="preserve">ar kadastra apzīmējumu </w:t>
      </w:r>
      <w:r w:rsidR="008040D7">
        <w:rPr>
          <w:rFonts w:ascii="Times New Roman" w:eastAsia="Times New Roman" w:hAnsi="Times New Roman" w:cs="Times New Roman"/>
          <w:b/>
          <w:bCs/>
          <w:sz w:val="24"/>
          <w:szCs w:val="24"/>
          <w:lang w:eastAsia="lv-LV"/>
        </w:rPr>
        <w:t>5088 005 0095</w:t>
      </w:r>
      <w:r w:rsidR="00464E2F">
        <w:rPr>
          <w:rFonts w:ascii="Times New Roman" w:eastAsia="Times New Roman" w:hAnsi="Times New Roman" w:cs="Times New Roman"/>
          <w:b/>
          <w:bCs/>
          <w:sz w:val="24"/>
          <w:szCs w:val="24"/>
          <w:lang w:eastAsia="lv-LV"/>
        </w:rPr>
        <w:t>,</w:t>
      </w:r>
      <w:r w:rsidRPr="00AA1B4A">
        <w:rPr>
          <w:rFonts w:ascii="Times New Roman" w:eastAsia="Times New Roman" w:hAnsi="Times New Roman" w:cs="Times New Roman"/>
          <w:b/>
          <w:bCs/>
          <w:sz w:val="24"/>
          <w:szCs w:val="24"/>
          <w:lang w:eastAsia="lv-LV"/>
        </w:rPr>
        <w:t xml:space="preserve"> </w:t>
      </w:r>
      <w:r w:rsidR="008040D7">
        <w:rPr>
          <w:rFonts w:ascii="Times New Roman" w:eastAsia="Times New Roman" w:hAnsi="Times New Roman" w:cs="Times New Roman"/>
          <w:b/>
          <w:bCs/>
          <w:sz w:val="24"/>
          <w:szCs w:val="24"/>
          <w:lang w:eastAsia="lv-LV"/>
        </w:rPr>
        <w:t>6,5 ha platībā</w:t>
      </w:r>
      <w:r w:rsidR="00464E2F">
        <w:rPr>
          <w:rFonts w:ascii="Times New Roman" w:eastAsia="Times New Roman" w:hAnsi="Times New Roman" w:cs="Times New Roman"/>
          <w:b/>
          <w:bCs/>
          <w:sz w:val="24"/>
          <w:szCs w:val="24"/>
          <w:lang w:eastAsia="lv-LV"/>
        </w:rPr>
        <w:t>,</w:t>
      </w:r>
    </w:p>
    <w:p w14:paraId="65934520"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5DCFBE8E" w14:textId="553A1EE5"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8040D7">
        <w:rPr>
          <w:rFonts w:ascii="Times New Roman" w:eastAsia="Times New Roman" w:hAnsi="Times New Roman" w:cs="Times New Roman"/>
          <w:sz w:val="24"/>
          <w:szCs w:val="24"/>
          <w:lang w:eastAsia="lv-LV"/>
        </w:rPr>
        <w:t>Stāmerienas</w:t>
      </w:r>
      <w:r w:rsidRPr="00F54694">
        <w:rPr>
          <w:rFonts w:ascii="Times New Roman" w:eastAsia="Times New Roman" w:hAnsi="Times New Roman" w:cs="Times New Roman"/>
          <w:sz w:val="24"/>
          <w:szCs w:val="24"/>
          <w:lang w:eastAsia="lv-LV"/>
        </w:rPr>
        <w:t xml:space="preserve"> pagastā</w:t>
      </w:r>
      <w:r w:rsidR="007803ED">
        <w:rPr>
          <w:rFonts w:ascii="Times New Roman" w:eastAsia="Times New Roman" w:hAnsi="Times New Roman" w:cs="Times New Roman"/>
          <w:sz w:val="24"/>
          <w:szCs w:val="24"/>
          <w:lang w:eastAsia="lv-LV"/>
        </w:rPr>
        <w:t xml:space="preserve"> ar nosaukumu “</w:t>
      </w:r>
      <w:r w:rsidR="008040D7">
        <w:rPr>
          <w:rFonts w:ascii="Times New Roman" w:eastAsia="Times New Roman" w:hAnsi="Times New Roman" w:cs="Times New Roman"/>
          <w:sz w:val="24"/>
          <w:szCs w:val="24"/>
          <w:lang w:eastAsia="lv-LV"/>
        </w:rPr>
        <w:t>Atmatu lauks</w:t>
      </w:r>
      <w:r w:rsidR="007803ED">
        <w:rPr>
          <w:rFonts w:ascii="Times New Roman" w:eastAsia="Times New Roman" w:hAnsi="Times New Roman" w:cs="Times New Roman"/>
          <w:sz w:val="24"/>
          <w:szCs w:val="24"/>
          <w:lang w:eastAsia="lv-LV"/>
        </w:rPr>
        <w:t>”</w:t>
      </w:r>
      <w:r w:rsidRPr="00F54694">
        <w:rPr>
          <w:rFonts w:ascii="Times New Roman" w:eastAsia="Times New Roman" w:hAnsi="Times New Roman" w:cs="Times New Roman"/>
          <w:sz w:val="24"/>
          <w:szCs w:val="24"/>
          <w:lang w:eastAsia="lv-LV"/>
        </w:rPr>
        <w:t xml:space="preserve">, kadastra numurs </w:t>
      </w:r>
      <w:r w:rsidR="008040D7">
        <w:rPr>
          <w:rFonts w:ascii="Times New Roman" w:eastAsia="Times New Roman" w:hAnsi="Times New Roman" w:cs="Times New Roman"/>
          <w:sz w:val="24"/>
          <w:szCs w:val="24"/>
          <w:lang w:eastAsia="lv-LV"/>
        </w:rPr>
        <w:t>5088 005 0096</w:t>
      </w:r>
      <w:r w:rsidR="0074382C">
        <w:rPr>
          <w:rFonts w:ascii="Times New Roman" w:eastAsia="Times New Roman" w:hAnsi="Times New Roman" w:cs="Times New Roman"/>
          <w:sz w:val="24"/>
          <w:szCs w:val="24"/>
          <w:lang w:eastAsia="lv-LV"/>
        </w:rPr>
        <w:t>, sastāvā esošai zemes vienībai</w:t>
      </w:r>
      <w:r w:rsidRPr="00F54694">
        <w:rPr>
          <w:rFonts w:ascii="Times New Roman" w:eastAsia="Times New Roman" w:hAnsi="Times New Roman" w:cs="Times New Roman"/>
          <w:sz w:val="24"/>
          <w:szCs w:val="24"/>
          <w:lang w:eastAsia="lv-LV"/>
        </w:rPr>
        <w:t xml:space="preserve"> ar kadastra apzīmējumu </w:t>
      </w:r>
      <w:r w:rsidR="008040D7">
        <w:rPr>
          <w:rFonts w:ascii="Times New Roman" w:eastAsia="Times New Roman" w:hAnsi="Times New Roman" w:cs="Times New Roman"/>
          <w:sz w:val="24"/>
          <w:szCs w:val="24"/>
          <w:lang w:eastAsia="lv-LV"/>
        </w:rPr>
        <w:t>5088 005 0095</w:t>
      </w:r>
      <w:r w:rsidR="00464E2F">
        <w:rPr>
          <w:rFonts w:ascii="Times New Roman" w:eastAsia="Times New Roman" w:hAnsi="Times New Roman" w:cs="Times New Roman"/>
          <w:sz w:val="24"/>
          <w:szCs w:val="24"/>
          <w:lang w:eastAsia="lv-LV"/>
        </w:rPr>
        <w:t>,</w:t>
      </w:r>
      <w:r w:rsidR="008040D7">
        <w:rPr>
          <w:rFonts w:ascii="Times New Roman" w:eastAsia="Times New Roman" w:hAnsi="Times New Roman" w:cs="Times New Roman"/>
          <w:sz w:val="24"/>
          <w:szCs w:val="24"/>
          <w:lang w:eastAsia="lv-LV"/>
        </w:rPr>
        <w:t xml:space="preserve"> 6,5</w:t>
      </w:r>
      <w:r w:rsidRPr="00F54694">
        <w:rPr>
          <w:rFonts w:ascii="Times New Roman" w:eastAsia="Times New Roman" w:hAnsi="Times New Roman" w:cs="Times New Roman"/>
          <w:sz w:val="24"/>
          <w:szCs w:val="24"/>
          <w:lang w:eastAsia="lv-LV"/>
        </w:rPr>
        <w:t xml:space="preserve"> ha 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05CE36F0"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531E578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4E0F99D3"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478D02B4" w14:textId="77777777" w:rsidR="00F54694"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8040D7">
        <w:rPr>
          <w:rFonts w:ascii="Times New Roman" w:eastAsia="Times New Roman" w:hAnsi="Times New Roman" w:cs="Times New Roman"/>
          <w:sz w:val="24"/>
          <w:szCs w:val="24"/>
          <w:lang w:eastAsia="lv-LV"/>
        </w:rPr>
        <w:t>Stāmerienas</w:t>
      </w:r>
      <w:r w:rsidR="007803ED">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pagastā</w:t>
      </w:r>
      <w:r w:rsidR="007803ED">
        <w:rPr>
          <w:rFonts w:ascii="Times New Roman" w:eastAsia="Times New Roman" w:hAnsi="Times New Roman" w:cs="Times New Roman"/>
          <w:sz w:val="24"/>
          <w:szCs w:val="24"/>
          <w:lang w:eastAsia="lv-LV"/>
        </w:rPr>
        <w:t xml:space="preserve"> ar nosaukumu “</w:t>
      </w:r>
      <w:r w:rsidR="008040D7">
        <w:rPr>
          <w:rFonts w:ascii="Times New Roman" w:eastAsia="Times New Roman" w:hAnsi="Times New Roman" w:cs="Times New Roman"/>
          <w:sz w:val="24"/>
          <w:szCs w:val="24"/>
          <w:lang w:eastAsia="lv-LV"/>
        </w:rPr>
        <w:t>Atmatu lauks</w:t>
      </w:r>
      <w:r w:rsidR="007803ED">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8040D7">
        <w:rPr>
          <w:rFonts w:ascii="Times New Roman" w:eastAsia="Times New Roman" w:hAnsi="Times New Roman" w:cs="Times New Roman"/>
          <w:sz w:val="24"/>
          <w:szCs w:val="24"/>
          <w:lang w:eastAsia="lv-LV"/>
        </w:rPr>
        <w:t>5088 005 0096</w:t>
      </w:r>
      <w:r w:rsidRPr="00AA1B4A">
        <w:rPr>
          <w:rFonts w:ascii="Times New Roman" w:eastAsia="Times New Roman" w:hAnsi="Times New Roman" w:cs="Times New Roman"/>
          <w:sz w:val="24"/>
          <w:szCs w:val="24"/>
          <w:lang w:eastAsia="lv-LV"/>
        </w:rPr>
        <w:t xml:space="preserve">, sastāvā esošā zemes vienība ar kadastra apzīmējumu </w:t>
      </w:r>
      <w:r w:rsidR="008040D7">
        <w:rPr>
          <w:rFonts w:ascii="Times New Roman" w:eastAsia="Times New Roman" w:hAnsi="Times New Roman" w:cs="Times New Roman"/>
          <w:sz w:val="24"/>
          <w:szCs w:val="24"/>
          <w:lang w:eastAsia="lv-LV"/>
        </w:rPr>
        <w:t>5088 005 0095</w:t>
      </w:r>
      <w:r w:rsidR="00B11D40">
        <w:rPr>
          <w:rFonts w:ascii="Times New Roman" w:eastAsia="Times New Roman" w:hAnsi="Times New Roman" w:cs="Times New Roman"/>
          <w:sz w:val="24"/>
          <w:szCs w:val="24"/>
          <w:lang w:eastAsia="lv-LV"/>
        </w:rPr>
        <w:t>,</w:t>
      </w:r>
      <w:r w:rsidR="008040D7">
        <w:rPr>
          <w:rFonts w:ascii="Times New Roman" w:eastAsia="Times New Roman" w:hAnsi="Times New Roman" w:cs="Times New Roman"/>
          <w:sz w:val="24"/>
          <w:szCs w:val="24"/>
          <w:lang w:eastAsia="lv-LV"/>
        </w:rPr>
        <w:t xml:space="preserve"> 6,5</w:t>
      </w:r>
      <w:r w:rsidRPr="00AA1B4A">
        <w:rPr>
          <w:rFonts w:ascii="Times New Roman" w:eastAsia="Times New Roman" w:hAnsi="Times New Roman" w:cs="Times New Roman"/>
          <w:sz w:val="24"/>
          <w:szCs w:val="24"/>
          <w:lang w:eastAsia="lv-LV"/>
        </w:rPr>
        <w:t xml:space="preserve"> ha platībā. </w:t>
      </w:r>
    </w:p>
    <w:p w14:paraId="07AD7F1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 </w:t>
      </w:r>
      <w:bookmarkStart w:id="0" w:name="_Hlk28941020"/>
      <w:bookmarkStart w:id="1" w:name="_Hlk44483855"/>
      <w:bookmarkStart w:id="2" w:name="_Hlk79764116"/>
      <w:bookmarkEnd w:id="0"/>
      <w:bookmarkEnd w:id="1"/>
      <w:bookmarkEnd w:id="2"/>
      <w:r w:rsidRPr="00F54694">
        <w:rPr>
          <w:rFonts w:ascii="Times New Roman" w:eastAsia="Times New Roman" w:hAnsi="Times New Roman" w:cs="Times New Roman"/>
          <w:sz w:val="24"/>
          <w:szCs w:val="24"/>
          <w:lang w:eastAsia="lv-LV"/>
        </w:rPr>
        <w:t xml:space="preserve">Iznomājamā OBJEKTA nosacītās nomas maksas apmērs </w:t>
      </w:r>
      <w:r w:rsidR="008040D7">
        <w:rPr>
          <w:rFonts w:ascii="Times New Roman" w:eastAsia="Times New Roman" w:hAnsi="Times New Roman" w:cs="Times New Roman"/>
          <w:b/>
          <w:bCs/>
          <w:sz w:val="24"/>
          <w:szCs w:val="24"/>
          <w:lang w:eastAsia="lv-LV"/>
        </w:rPr>
        <w:t>292,50</w:t>
      </w:r>
      <w:r w:rsidRPr="00F54694">
        <w:rPr>
          <w:rFonts w:ascii="Times New Roman" w:eastAsia="Times New Roman" w:hAnsi="Times New Roman" w:cs="Times New Roman"/>
          <w:b/>
          <w:bCs/>
          <w:sz w:val="24"/>
          <w:szCs w:val="24"/>
          <w:lang w:eastAsia="lv-LV"/>
        </w:rPr>
        <w:t xml:space="preserve"> EUR</w:t>
      </w:r>
      <w:r w:rsidRPr="00F54694">
        <w:rPr>
          <w:rFonts w:ascii="Times New Roman" w:eastAsia="Times New Roman" w:hAnsi="Times New Roman" w:cs="Times New Roman"/>
          <w:sz w:val="24"/>
          <w:szCs w:val="24"/>
          <w:lang w:eastAsia="lv-LV"/>
        </w:rPr>
        <w:t xml:space="preserve"> (</w:t>
      </w:r>
      <w:r w:rsidR="008040D7">
        <w:rPr>
          <w:rFonts w:ascii="Times New Roman" w:eastAsia="Times New Roman" w:hAnsi="Times New Roman" w:cs="Times New Roman"/>
          <w:sz w:val="24"/>
          <w:szCs w:val="24"/>
          <w:lang w:eastAsia="lv-LV"/>
        </w:rPr>
        <w:t>divi simti deviņdesmit divi</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8040D7">
        <w:rPr>
          <w:rFonts w:ascii="Times New Roman" w:eastAsia="Times New Roman" w:hAnsi="Times New Roman" w:cs="Times New Roman"/>
          <w:sz w:val="24"/>
          <w:szCs w:val="24"/>
          <w:lang w:eastAsia="lv-LV"/>
        </w:rPr>
        <w:t>50</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25F09A8D"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1A65D1DE" w14:textId="77777777"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lauksaimniecības vajadzībām </w:t>
      </w:r>
      <w:r w:rsidRPr="00F07429">
        <w:rPr>
          <w:rFonts w:ascii="Times New Roman" w:eastAsia="Times New Roman" w:hAnsi="Times New Roman" w:cs="Times New Roman"/>
          <w:b/>
          <w:bCs/>
          <w:sz w:val="24"/>
          <w:szCs w:val="24"/>
          <w:lang w:eastAsia="lv-LV"/>
        </w:rPr>
        <w:t>bez apbūves tiesībām.</w:t>
      </w:r>
    </w:p>
    <w:p w14:paraId="4F30DF6E"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20F85821"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7259A34E" w14:textId="12F08F69"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2022</w:t>
      </w:r>
      <w:r w:rsidRPr="00551AB5">
        <w:rPr>
          <w:rFonts w:ascii="Times New Roman" w:eastAsia="Times New Roman" w:hAnsi="Times New Roman" w:cs="Times New Roman"/>
          <w:b/>
          <w:bCs/>
          <w:sz w:val="24"/>
          <w:szCs w:val="24"/>
          <w:lang w:eastAsia="lv-LV"/>
        </w:rPr>
        <w:t xml:space="preserve">.gada </w:t>
      </w:r>
      <w:r w:rsidR="002759D7">
        <w:rPr>
          <w:rFonts w:ascii="Times New Roman" w:eastAsia="Times New Roman" w:hAnsi="Times New Roman" w:cs="Times New Roman"/>
          <w:b/>
          <w:bCs/>
          <w:sz w:val="24"/>
          <w:szCs w:val="24"/>
          <w:lang w:eastAsia="lv-LV"/>
        </w:rPr>
        <w:t>1.novembrī</w:t>
      </w:r>
      <w:r w:rsidR="00464E2F">
        <w:rPr>
          <w:rFonts w:ascii="Times New Roman" w:eastAsia="Times New Roman" w:hAnsi="Times New Roman" w:cs="Times New Roman"/>
          <w:b/>
          <w:bCs/>
          <w:sz w:val="24"/>
          <w:szCs w:val="24"/>
          <w:lang w:eastAsia="lv-LV"/>
        </w:rPr>
        <w:t xml:space="preserve"> </w:t>
      </w:r>
      <w:r w:rsidR="00703FA3">
        <w:rPr>
          <w:rFonts w:ascii="Times New Roman" w:eastAsia="Times New Roman" w:hAnsi="Times New Roman" w:cs="Times New Roman"/>
          <w:b/>
          <w:bCs/>
          <w:sz w:val="24"/>
          <w:szCs w:val="24"/>
          <w:lang w:eastAsia="lv-LV"/>
        </w:rPr>
        <w:t>plkst.9:00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464E2F">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73DAE5D0"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2FAF4DC8"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347B6D0" w14:textId="77777777" w:rsidR="00AA1B4A" w:rsidRDefault="00A23EC1" w:rsidP="00A23EC1">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9.1. </w:t>
      </w:r>
      <w:r w:rsidR="00AA1B4A" w:rsidRPr="00A23EC1">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213D3C81" w14:textId="77777777" w:rsidR="00AA1B4A" w:rsidRDefault="00A23EC1" w:rsidP="00A23EC1">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9.2. </w:t>
      </w:r>
      <w:r w:rsidR="00AA1B4A" w:rsidRPr="00A23EC1">
        <w:rPr>
          <w:rFonts w:ascii="Times New Roman" w:eastAsia="Times New Roman" w:hAnsi="Times New Roman" w:cs="Times New Roman"/>
          <w:sz w:val="24"/>
          <w:szCs w:val="24"/>
          <w:lang w:eastAsia="lv-LV"/>
        </w:rPr>
        <w:t>j</w:t>
      </w:r>
      <w:r w:rsidR="00F07429" w:rsidRPr="00A23EC1">
        <w:rPr>
          <w:rFonts w:ascii="Times New Roman" w:eastAsia="Times New Roman" w:hAnsi="Times New Roman" w:cs="Times New Roman"/>
          <w:sz w:val="24"/>
          <w:szCs w:val="24"/>
          <w:lang w:eastAsia="lv-LV"/>
        </w:rPr>
        <w:t>uridiska person</w:t>
      </w:r>
      <w:r w:rsidR="00AA1B4A" w:rsidRPr="00A23EC1">
        <w:rPr>
          <w:rFonts w:ascii="Times New Roman" w:eastAsia="Times New Roman" w:hAnsi="Times New Roman" w:cs="Times New Roman"/>
          <w:sz w:val="24"/>
          <w:szCs w:val="24"/>
          <w:lang w:eastAsia="lv-LV"/>
        </w:rPr>
        <w:t>a un personālsabiedrība – nosaukumu (firmu), reģistrācijas numuru un juridisko adresi;</w:t>
      </w:r>
    </w:p>
    <w:p w14:paraId="4546ECEA" w14:textId="77777777" w:rsidR="00AA1B4A" w:rsidRDefault="00A23EC1" w:rsidP="00A23EC1">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9.3. </w:t>
      </w:r>
      <w:r w:rsidR="00AA1B4A" w:rsidRPr="00A23EC1">
        <w:rPr>
          <w:rFonts w:ascii="Times New Roman" w:eastAsia="Times New Roman" w:hAnsi="Times New Roman" w:cs="Times New Roman"/>
          <w:sz w:val="24"/>
          <w:szCs w:val="24"/>
          <w:lang w:eastAsia="lv-LV"/>
        </w:rPr>
        <w:t>pretendenta pārstāvi, norādot personu identificējošus datus (ja ir);</w:t>
      </w:r>
    </w:p>
    <w:p w14:paraId="4CFBB4DC" w14:textId="77777777" w:rsidR="00AA1B4A" w:rsidRDefault="00AA1B4A" w:rsidP="00A23EC1">
      <w:pPr>
        <w:pStyle w:val="Sarakstarindkopa"/>
        <w:numPr>
          <w:ilvl w:val="1"/>
          <w:numId w:val="33"/>
        </w:numPr>
        <w:spacing w:after="0" w:line="240" w:lineRule="auto"/>
        <w:jc w:val="both"/>
        <w:rPr>
          <w:rFonts w:ascii="Times New Roman" w:eastAsia="Times New Roman" w:hAnsi="Times New Roman" w:cs="Times New Roman"/>
          <w:sz w:val="24"/>
          <w:szCs w:val="24"/>
          <w:lang w:eastAsia="lv-LV"/>
        </w:rPr>
      </w:pPr>
      <w:r w:rsidRPr="00A23EC1">
        <w:rPr>
          <w:rFonts w:ascii="Times New Roman" w:eastAsia="Times New Roman" w:hAnsi="Times New Roman" w:cs="Times New Roman"/>
          <w:sz w:val="24"/>
          <w:szCs w:val="24"/>
          <w:lang w:eastAsia="lv-LV"/>
        </w:rPr>
        <w:t>oficiālo elektronisko adresi (ja ir aktivizēts tās konts) vai elektroniskā pasta adresi (ja ir);</w:t>
      </w:r>
    </w:p>
    <w:p w14:paraId="6F562C51" w14:textId="77777777" w:rsidR="00AA1B4A" w:rsidRDefault="00A23EC1" w:rsidP="00A23EC1">
      <w:pPr>
        <w:pStyle w:val="Sarakstarindkopa"/>
        <w:numPr>
          <w:ilvl w:val="1"/>
          <w:numId w:val="3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23EC1">
        <w:rPr>
          <w:rFonts w:ascii="Times New Roman" w:eastAsia="Times New Roman" w:hAnsi="Times New Roman" w:cs="Times New Roman"/>
          <w:sz w:val="24"/>
          <w:szCs w:val="24"/>
          <w:lang w:eastAsia="lv-LV"/>
        </w:rPr>
        <w:t>nomas objektu – neapbūvētā zemesgabala nosaukumu, atrašanās vietu, kadastra apzīmējumu;</w:t>
      </w:r>
    </w:p>
    <w:p w14:paraId="57EF1BCE" w14:textId="77777777" w:rsidR="00AA1B4A" w:rsidRDefault="00A23EC1" w:rsidP="00A23EC1">
      <w:pPr>
        <w:pStyle w:val="Sarakstarindkopa"/>
        <w:numPr>
          <w:ilvl w:val="1"/>
          <w:numId w:val="3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A23EC1">
        <w:rPr>
          <w:rFonts w:ascii="Times New Roman" w:eastAsia="Times New Roman" w:hAnsi="Times New Roman" w:cs="Times New Roman"/>
          <w:sz w:val="24"/>
          <w:szCs w:val="24"/>
          <w:lang w:eastAsia="lv-LV"/>
        </w:rPr>
        <w:t>nomas laikā plānotās darbības neapbūvētajā zemesgabalā;</w:t>
      </w:r>
    </w:p>
    <w:p w14:paraId="0B0A9BC2" w14:textId="77777777" w:rsidR="00AA1B4A" w:rsidRPr="00A23EC1" w:rsidRDefault="00A23EC1" w:rsidP="00A23EC1">
      <w:pPr>
        <w:pStyle w:val="Sarakstarindkopa"/>
        <w:numPr>
          <w:ilvl w:val="1"/>
          <w:numId w:val="33"/>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23EC1">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iznomātājam pieejamām d</w:t>
      </w:r>
      <w:r>
        <w:rPr>
          <w:rFonts w:ascii="Times New Roman" w:eastAsia="Times New Roman" w:hAnsi="Times New Roman" w:cs="Times New Roman"/>
          <w:sz w:val="24"/>
          <w:szCs w:val="24"/>
          <w:lang w:eastAsia="lv-LV"/>
        </w:rPr>
        <w:t>atu bāzēm.</w:t>
      </w:r>
    </w:p>
    <w:p w14:paraId="310626DD" w14:textId="56100350"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Pieteikums par piedalīšanos nomas tiesību izsolē kopā ar norādītajiem dokumentiem iesniedzams </w:t>
      </w:r>
      <w:r w:rsidRPr="00F07429">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8"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 xml:space="preserve"> līdz </w:t>
      </w:r>
      <w:r w:rsidR="00904D2F" w:rsidRPr="00551AB5">
        <w:rPr>
          <w:rFonts w:ascii="Times New Roman" w:eastAsia="Times New Roman" w:hAnsi="Times New Roman" w:cs="Times New Roman"/>
          <w:sz w:val="24"/>
          <w:szCs w:val="24"/>
          <w:lang w:eastAsia="lv-LV"/>
        </w:rPr>
        <w:t>2022</w:t>
      </w:r>
      <w:r w:rsidRPr="00551AB5">
        <w:rPr>
          <w:rFonts w:ascii="Times New Roman" w:eastAsia="Times New Roman" w:hAnsi="Times New Roman" w:cs="Times New Roman"/>
          <w:sz w:val="24"/>
          <w:szCs w:val="24"/>
          <w:lang w:eastAsia="lv-LV"/>
        </w:rPr>
        <w:t xml:space="preserve">.gada </w:t>
      </w:r>
      <w:r w:rsidR="000F6BDD">
        <w:rPr>
          <w:rFonts w:ascii="Times New Roman" w:eastAsia="Times New Roman" w:hAnsi="Times New Roman" w:cs="Times New Roman"/>
          <w:sz w:val="24"/>
          <w:szCs w:val="24"/>
          <w:lang w:eastAsia="lv-LV"/>
        </w:rPr>
        <w:t>2</w:t>
      </w:r>
      <w:r w:rsidR="002759D7">
        <w:rPr>
          <w:rFonts w:ascii="Times New Roman" w:eastAsia="Times New Roman" w:hAnsi="Times New Roman" w:cs="Times New Roman"/>
          <w:sz w:val="24"/>
          <w:szCs w:val="24"/>
          <w:lang w:eastAsia="lv-LV"/>
        </w:rPr>
        <w:t>7</w:t>
      </w:r>
      <w:r w:rsidR="000F6BDD">
        <w:rPr>
          <w:rFonts w:ascii="Times New Roman" w:eastAsia="Times New Roman" w:hAnsi="Times New Roman" w:cs="Times New Roman"/>
          <w:sz w:val="24"/>
          <w:szCs w:val="24"/>
          <w:lang w:eastAsia="lv-LV"/>
        </w:rPr>
        <w:t>.oktobrim</w:t>
      </w:r>
      <w:r w:rsidRPr="00551AB5">
        <w:rPr>
          <w:rFonts w:ascii="Times New Roman" w:eastAsia="Times New Roman" w:hAnsi="Times New Roman" w:cs="Times New Roman"/>
          <w:sz w:val="24"/>
          <w:szCs w:val="24"/>
          <w:lang w:eastAsia="lv-LV"/>
        </w:rPr>
        <w:t>, plkst.15.00</w:t>
      </w:r>
      <w:r w:rsidRPr="00F07429">
        <w:rPr>
          <w:rFonts w:ascii="Times New Roman" w:eastAsia="Times New Roman" w:hAnsi="Times New Roman" w:cs="Times New Roman"/>
          <w:sz w:val="24"/>
          <w:szCs w:val="24"/>
          <w:lang w:eastAsia="lv-LV"/>
        </w:rPr>
        <w:t xml:space="preserve">. </w:t>
      </w:r>
    </w:p>
    <w:p w14:paraId="540DA767" w14:textId="77777777" w:rsidR="00F07429"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Saņemot pieteikumus par piedalīšanos zemes nomas tiesību izsolē, tiek sastādīts izsoles dalībnieku saraksts, kurā tiek fiksēts katra dalībnieka vārds, uzvārds vai juridiskais nosaukums, saņemšanas datums un laiks, pieteikumu iesniegšanas secībā.</w:t>
      </w:r>
    </w:p>
    <w:p w14:paraId="2ADC0052" w14:textId="77777777" w:rsidR="00F07429"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50524D3"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Starp zemes nomas tiesību izsoles dalībniekiem ir aizliegta vienošanās, kas varētu ietekmēt nomas tiesību izsoles rezultātu un gaitu. </w:t>
      </w:r>
    </w:p>
    <w:p w14:paraId="4162A717" w14:textId="528890AD"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Izsoles dalībniekiem ir tiesības apskatīt izsoles OBJEKTU sākot no sludinājuma publicēšanas dienas Gulbenes novada pašvaldības mājaslapā </w:t>
      </w:r>
      <w:hyperlink r:id="rId9"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 xml:space="preserve">, saskaņojot to pa tālruni </w:t>
      </w:r>
      <w:r w:rsidR="000F6BDD">
        <w:rPr>
          <w:rFonts w:ascii="Times New Roman" w:eastAsia="Times New Roman" w:hAnsi="Times New Roman" w:cs="Times New Roman"/>
          <w:sz w:val="24"/>
          <w:szCs w:val="24"/>
          <w:lang w:eastAsia="lv-LV"/>
        </w:rPr>
        <w:t>20202722</w:t>
      </w:r>
      <w:r w:rsidR="007176F2">
        <w:rPr>
          <w:rFonts w:ascii="Times New Roman" w:eastAsia="Times New Roman" w:hAnsi="Times New Roman" w:cs="Times New Roman"/>
          <w:sz w:val="24"/>
          <w:szCs w:val="24"/>
          <w:lang w:eastAsia="lv-LV"/>
        </w:rPr>
        <w:t xml:space="preserve"> </w:t>
      </w:r>
      <w:r w:rsidRPr="00F07429">
        <w:rPr>
          <w:rFonts w:ascii="Times New Roman" w:eastAsia="Times New Roman" w:hAnsi="Times New Roman" w:cs="Times New Roman"/>
          <w:sz w:val="24"/>
          <w:szCs w:val="24"/>
          <w:lang w:eastAsia="lv-LV"/>
        </w:rPr>
        <w:t xml:space="preserve">(Gulbenes novada </w:t>
      </w:r>
      <w:r w:rsidR="001B7942">
        <w:rPr>
          <w:rFonts w:ascii="Times New Roman" w:eastAsia="Times New Roman" w:hAnsi="Times New Roman" w:cs="Times New Roman"/>
          <w:sz w:val="24"/>
          <w:szCs w:val="24"/>
          <w:lang w:eastAsia="lv-LV"/>
        </w:rPr>
        <w:t>Stāmerienas</w:t>
      </w:r>
      <w:r w:rsidR="004C2FFD">
        <w:rPr>
          <w:rFonts w:ascii="Times New Roman" w:eastAsia="Times New Roman" w:hAnsi="Times New Roman" w:cs="Times New Roman"/>
          <w:sz w:val="24"/>
          <w:szCs w:val="24"/>
          <w:lang w:eastAsia="lv-LV"/>
        </w:rPr>
        <w:t xml:space="preserve"> </w:t>
      </w:r>
      <w:r w:rsidRPr="00F07429">
        <w:rPr>
          <w:rFonts w:ascii="Times New Roman" w:eastAsia="Times New Roman" w:hAnsi="Times New Roman" w:cs="Times New Roman"/>
          <w:sz w:val="24"/>
          <w:szCs w:val="24"/>
          <w:lang w:eastAsia="lv-LV"/>
        </w:rPr>
        <w:t>pagasta pārvalde</w:t>
      </w:r>
      <w:r w:rsidR="000F6BDD">
        <w:rPr>
          <w:rFonts w:ascii="Times New Roman" w:eastAsia="Times New Roman" w:hAnsi="Times New Roman" w:cs="Times New Roman"/>
          <w:sz w:val="24"/>
          <w:szCs w:val="24"/>
          <w:lang w:eastAsia="lv-LV"/>
        </w:rPr>
        <w:t>s vadītāja</w:t>
      </w:r>
      <w:r w:rsidR="00190A44">
        <w:rPr>
          <w:rFonts w:ascii="Times New Roman" w:eastAsia="Times New Roman" w:hAnsi="Times New Roman" w:cs="Times New Roman"/>
          <w:sz w:val="24"/>
          <w:szCs w:val="24"/>
          <w:lang w:eastAsia="lv-LV"/>
        </w:rPr>
        <w:t xml:space="preserve"> Guntra Rone</w:t>
      </w:r>
      <w:r w:rsidRPr="00F07429">
        <w:rPr>
          <w:rFonts w:ascii="Times New Roman" w:eastAsia="Times New Roman" w:hAnsi="Times New Roman" w:cs="Times New Roman"/>
          <w:sz w:val="24"/>
          <w:szCs w:val="24"/>
          <w:lang w:eastAsia="lv-LV"/>
        </w:rPr>
        <w:t xml:space="preserve">). </w:t>
      </w:r>
    </w:p>
    <w:p w14:paraId="00B1018A" w14:textId="45F8FA9F" w:rsidR="00AA1B4A" w:rsidRPr="00F07429"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10"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 xml:space="preserve"> līdz </w:t>
      </w:r>
      <w:r w:rsidR="00904D2F" w:rsidRPr="00551AB5">
        <w:rPr>
          <w:rFonts w:ascii="Times New Roman" w:eastAsia="Times New Roman" w:hAnsi="Times New Roman" w:cs="Times New Roman"/>
          <w:sz w:val="24"/>
          <w:szCs w:val="24"/>
          <w:lang w:eastAsia="lv-LV"/>
        </w:rPr>
        <w:t>2022</w:t>
      </w:r>
      <w:r w:rsidRPr="00551AB5">
        <w:rPr>
          <w:rFonts w:ascii="Times New Roman" w:eastAsia="Times New Roman" w:hAnsi="Times New Roman" w:cs="Times New Roman"/>
          <w:sz w:val="24"/>
          <w:szCs w:val="24"/>
          <w:lang w:eastAsia="lv-LV"/>
        </w:rPr>
        <w:t xml:space="preserve">.gada </w:t>
      </w:r>
      <w:r w:rsidR="00402017">
        <w:rPr>
          <w:rFonts w:ascii="Times New Roman" w:eastAsia="Times New Roman" w:hAnsi="Times New Roman" w:cs="Times New Roman"/>
          <w:sz w:val="24"/>
          <w:szCs w:val="24"/>
          <w:lang w:eastAsia="lv-LV"/>
        </w:rPr>
        <w:t>2</w:t>
      </w:r>
      <w:r w:rsidR="002759D7">
        <w:rPr>
          <w:rFonts w:ascii="Times New Roman" w:eastAsia="Times New Roman" w:hAnsi="Times New Roman" w:cs="Times New Roman"/>
          <w:sz w:val="24"/>
          <w:szCs w:val="24"/>
          <w:lang w:eastAsia="lv-LV"/>
        </w:rPr>
        <w:t>7</w:t>
      </w:r>
      <w:r w:rsidR="00402017">
        <w:rPr>
          <w:rFonts w:ascii="Times New Roman" w:eastAsia="Times New Roman" w:hAnsi="Times New Roman" w:cs="Times New Roman"/>
          <w:sz w:val="24"/>
          <w:szCs w:val="24"/>
          <w:lang w:eastAsia="lv-LV"/>
        </w:rPr>
        <w:t>.oktobrim</w:t>
      </w:r>
      <w:r w:rsidRPr="00551AB5">
        <w:rPr>
          <w:rFonts w:ascii="Times New Roman" w:eastAsia="Times New Roman" w:hAnsi="Times New Roman" w:cs="Times New Roman"/>
          <w:sz w:val="24"/>
          <w:szCs w:val="24"/>
          <w:lang w:eastAsia="lv-LV"/>
        </w:rPr>
        <w:t>, plkst.15.00</w:t>
      </w:r>
      <w:r w:rsidRPr="00F07429">
        <w:rPr>
          <w:rFonts w:ascii="Times New Roman" w:eastAsia="Times New Roman" w:hAnsi="Times New Roman" w:cs="Times New Roman"/>
          <w:sz w:val="24"/>
          <w:szCs w:val="24"/>
          <w:lang w:eastAsia="lv-LV"/>
        </w:rPr>
        <w:t xml:space="preserve">, </w:t>
      </w:r>
      <w:r w:rsidRPr="00F07429">
        <w:rPr>
          <w:rFonts w:ascii="Times New Roman" w:eastAsia="Times New Roman" w:hAnsi="Times New Roman" w:cs="Times New Roman"/>
          <w:color w:val="000000"/>
          <w:sz w:val="24"/>
          <w:szCs w:val="24"/>
          <w:lang w:eastAsia="lv-LV"/>
        </w:rPr>
        <w:t>Gulbenes novada pašvaldībā, Ābeļu ielā 2, Gulbene, Gulbenes novads.</w:t>
      </w:r>
    </w:p>
    <w:p w14:paraId="2194B8FE"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6189A20B" w14:textId="77777777" w:rsidR="00F07429"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781A670F" w14:textId="77777777" w:rsidR="00F07429"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Nomas tiesību izsole tiek uzsākta izsoles noteikumos norādītajā laikā un vietā.</w:t>
      </w:r>
    </w:p>
    <w:p w14:paraId="27F0918D"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w:t>
      </w:r>
      <w:bookmarkStart w:id="4" w:name="_Hlk34653194"/>
      <w:bookmarkEnd w:id="4"/>
      <w:r w:rsidRPr="00F07429">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6C6E13">
        <w:rPr>
          <w:rFonts w:ascii="Times New Roman" w:eastAsia="Times New Roman" w:hAnsi="Times New Roman" w:cs="Times New Roman"/>
          <w:b/>
          <w:bCs/>
          <w:sz w:val="24"/>
          <w:szCs w:val="24"/>
          <w:lang w:eastAsia="lv-LV"/>
        </w:rPr>
        <w:t>292,50</w:t>
      </w:r>
      <w:r w:rsidRPr="00F07429">
        <w:rPr>
          <w:rFonts w:ascii="Times New Roman" w:eastAsia="Times New Roman" w:hAnsi="Times New Roman" w:cs="Times New Roman"/>
          <w:b/>
          <w:bCs/>
          <w:sz w:val="24"/>
          <w:szCs w:val="24"/>
          <w:lang w:eastAsia="lv-LV"/>
        </w:rPr>
        <w:t xml:space="preserve"> EUR (</w:t>
      </w:r>
      <w:r w:rsidR="006C6E13">
        <w:rPr>
          <w:rFonts w:ascii="Times New Roman" w:eastAsia="Times New Roman" w:hAnsi="Times New Roman" w:cs="Times New Roman"/>
          <w:b/>
          <w:bCs/>
          <w:sz w:val="24"/>
          <w:szCs w:val="24"/>
          <w:lang w:eastAsia="lv-LV"/>
        </w:rPr>
        <w:t>divi simti deviņdesmit divi</w:t>
      </w:r>
      <w:r w:rsidR="00904D2F">
        <w:rPr>
          <w:rFonts w:ascii="Times New Roman" w:eastAsia="Times New Roman" w:hAnsi="Times New Roman" w:cs="Times New Roman"/>
          <w:b/>
          <w:bCs/>
          <w:sz w:val="24"/>
          <w:szCs w:val="24"/>
          <w:lang w:eastAsia="lv-LV"/>
        </w:rPr>
        <w:t xml:space="preserve"> </w:t>
      </w:r>
      <w:r w:rsidRPr="00F07429">
        <w:rPr>
          <w:rFonts w:ascii="Times New Roman" w:eastAsia="Times New Roman" w:hAnsi="Times New Roman" w:cs="Times New Roman"/>
          <w:b/>
          <w:bCs/>
          <w:i/>
          <w:iCs/>
          <w:sz w:val="24"/>
          <w:szCs w:val="24"/>
          <w:lang w:eastAsia="lv-LV"/>
        </w:rPr>
        <w:t>euro</w:t>
      </w:r>
      <w:r w:rsidRPr="00F07429">
        <w:rPr>
          <w:rFonts w:ascii="Times New Roman" w:eastAsia="Times New Roman" w:hAnsi="Times New Roman" w:cs="Times New Roman"/>
          <w:b/>
          <w:bCs/>
          <w:sz w:val="24"/>
          <w:szCs w:val="24"/>
          <w:lang w:eastAsia="lv-LV"/>
        </w:rPr>
        <w:t xml:space="preserve"> </w:t>
      </w:r>
      <w:r w:rsidR="006C6E13">
        <w:rPr>
          <w:rFonts w:ascii="Times New Roman" w:eastAsia="Times New Roman" w:hAnsi="Times New Roman" w:cs="Times New Roman"/>
          <w:b/>
          <w:bCs/>
          <w:sz w:val="24"/>
          <w:szCs w:val="24"/>
          <w:lang w:eastAsia="lv-LV"/>
        </w:rPr>
        <w:t>50</w:t>
      </w:r>
      <w:r w:rsidRPr="00F07429">
        <w:rPr>
          <w:rFonts w:ascii="Times New Roman" w:eastAsia="Times New Roman" w:hAnsi="Times New Roman" w:cs="Times New Roman"/>
          <w:b/>
          <w:bCs/>
          <w:sz w:val="24"/>
          <w:szCs w:val="24"/>
          <w:lang w:eastAsia="lv-LV"/>
        </w:rPr>
        <w:t xml:space="preserve"> centi) </w:t>
      </w:r>
      <w:r w:rsidRPr="006C6E13">
        <w:rPr>
          <w:rFonts w:ascii="Times New Roman" w:eastAsia="Times New Roman" w:hAnsi="Times New Roman" w:cs="Times New Roman"/>
          <w:bCs/>
          <w:sz w:val="24"/>
          <w:szCs w:val="24"/>
          <w:lang w:eastAsia="lv-LV"/>
        </w:rPr>
        <w:t>bez PVN gadā</w:t>
      </w:r>
      <w:r w:rsidRPr="00F07429">
        <w:rPr>
          <w:rFonts w:ascii="Times New Roman" w:eastAsia="Times New Roman" w:hAnsi="Times New Roman" w:cs="Times New Roman"/>
          <w:sz w:val="24"/>
          <w:szCs w:val="24"/>
          <w:lang w:eastAsia="lv-LV"/>
        </w:rPr>
        <w:t xml:space="preserve">. </w:t>
      </w:r>
    </w:p>
    <w:p w14:paraId="530CA5AA" w14:textId="77777777" w:rsidR="00F07429"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273C43A0"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F15A57">
        <w:rPr>
          <w:rFonts w:ascii="Times New Roman" w:eastAsia="Times New Roman" w:hAnsi="Times New Roman" w:cs="Times New Roman"/>
          <w:sz w:val="24"/>
          <w:szCs w:val="24"/>
          <w:lang w:eastAsia="lv-LV"/>
        </w:rPr>
        <w:t>292,50</w:t>
      </w:r>
      <w:r w:rsidRPr="00F07429">
        <w:rPr>
          <w:rFonts w:ascii="Times New Roman" w:eastAsia="Times New Roman" w:hAnsi="Times New Roman" w:cs="Times New Roman"/>
          <w:sz w:val="24"/>
          <w:szCs w:val="24"/>
          <w:lang w:eastAsia="lv-LV"/>
        </w:rPr>
        <w:t xml:space="preserve"> EUR (</w:t>
      </w:r>
      <w:r w:rsidR="00F15A57" w:rsidRPr="00F15A57">
        <w:rPr>
          <w:rFonts w:ascii="Times New Roman" w:eastAsia="Times New Roman" w:hAnsi="Times New Roman" w:cs="Times New Roman"/>
          <w:bCs/>
          <w:sz w:val="24"/>
          <w:szCs w:val="24"/>
          <w:lang w:eastAsia="lv-LV"/>
        </w:rPr>
        <w:t xml:space="preserve">divi simti deviņdesmit divi </w:t>
      </w:r>
      <w:r w:rsidR="00F15A57" w:rsidRPr="00F15A57">
        <w:rPr>
          <w:rFonts w:ascii="Times New Roman" w:eastAsia="Times New Roman" w:hAnsi="Times New Roman" w:cs="Times New Roman"/>
          <w:bCs/>
          <w:i/>
          <w:iCs/>
          <w:sz w:val="24"/>
          <w:szCs w:val="24"/>
          <w:lang w:eastAsia="lv-LV"/>
        </w:rPr>
        <w:t>euro</w:t>
      </w:r>
      <w:r w:rsidR="00F15A57" w:rsidRPr="00F15A57">
        <w:rPr>
          <w:rFonts w:ascii="Times New Roman" w:eastAsia="Times New Roman" w:hAnsi="Times New Roman" w:cs="Times New Roman"/>
          <w:bCs/>
          <w:sz w:val="24"/>
          <w:szCs w:val="24"/>
          <w:lang w:eastAsia="lv-LV"/>
        </w:rPr>
        <w:t xml:space="preserve"> 50 centi</w:t>
      </w:r>
      <w:r w:rsidRPr="00F07429">
        <w:rPr>
          <w:rFonts w:ascii="Times New Roman" w:eastAsia="Times New Roman" w:hAnsi="Times New Roman" w:cs="Times New Roman"/>
          <w:sz w:val="24"/>
          <w:szCs w:val="24"/>
          <w:lang w:eastAsia="lv-LV"/>
        </w:rPr>
        <w:t>) bez PVN gadā.</w:t>
      </w:r>
    </w:p>
    <w:p w14:paraId="4DFB14EF" w14:textId="2E3B9C2F"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402017">
        <w:rPr>
          <w:rFonts w:ascii="Times New Roman" w:eastAsia="Times New Roman" w:hAnsi="Times New Roman" w:cs="Times New Roman"/>
          <w:b/>
          <w:bCs/>
          <w:sz w:val="24"/>
          <w:szCs w:val="24"/>
          <w:lang w:eastAsia="lv-LV"/>
        </w:rPr>
        <w:t>15</w:t>
      </w:r>
      <w:r w:rsidRPr="00F07429">
        <w:rPr>
          <w:rFonts w:ascii="Times New Roman" w:eastAsia="Times New Roman" w:hAnsi="Times New Roman" w:cs="Times New Roman"/>
          <w:b/>
          <w:bCs/>
          <w:sz w:val="24"/>
          <w:szCs w:val="24"/>
          <w:lang w:eastAsia="lv-LV"/>
        </w:rPr>
        <w:t xml:space="preserve">,00 </w:t>
      </w:r>
      <w:r w:rsidR="0094108B">
        <w:rPr>
          <w:rFonts w:ascii="Times New Roman" w:eastAsia="Times New Roman" w:hAnsi="Times New Roman" w:cs="Times New Roman"/>
          <w:b/>
          <w:bCs/>
          <w:sz w:val="24"/>
          <w:szCs w:val="24"/>
          <w:lang w:eastAsia="lv-LV"/>
        </w:rPr>
        <w:t xml:space="preserve">EUR </w:t>
      </w:r>
      <w:r w:rsidR="007E723D">
        <w:rPr>
          <w:rFonts w:ascii="Times New Roman" w:eastAsia="Times New Roman" w:hAnsi="Times New Roman" w:cs="Times New Roman"/>
          <w:b/>
          <w:bCs/>
          <w:sz w:val="24"/>
          <w:szCs w:val="24"/>
          <w:lang w:eastAsia="lv-LV"/>
        </w:rPr>
        <w:t>(</w:t>
      </w:r>
      <w:r w:rsidR="00402017">
        <w:rPr>
          <w:rFonts w:ascii="Times New Roman" w:eastAsia="Times New Roman" w:hAnsi="Times New Roman" w:cs="Times New Roman"/>
          <w:b/>
          <w:bCs/>
          <w:sz w:val="24"/>
          <w:szCs w:val="24"/>
          <w:lang w:eastAsia="lv-LV"/>
        </w:rPr>
        <w:t xml:space="preserve">piecpadsmit </w:t>
      </w:r>
      <w:r w:rsidRPr="00F07429">
        <w:rPr>
          <w:rFonts w:ascii="Times New Roman" w:eastAsia="Times New Roman" w:hAnsi="Times New Roman" w:cs="Times New Roman"/>
          <w:b/>
          <w:bCs/>
          <w:i/>
          <w:iCs/>
          <w:sz w:val="24"/>
          <w:szCs w:val="24"/>
          <w:lang w:eastAsia="lv-LV"/>
        </w:rPr>
        <w:t>euro</w:t>
      </w:r>
      <w:r w:rsidRPr="00F07429">
        <w:rPr>
          <w:rFonts w:ascii="Times New Roman" w:eastAsia="Times New Roman" w:hAnsi="Times New Roman" w:cs="Times New Roman"/>
          <w:b/>
          <w:bCs/>
          <w:sz w:val="24"/>
          <w:szCs w:val="24"/>
          <w:lang w:eastAsia="lv-LV"/>
        </w:rPr>
        <w:t xml:space="preserve"> 00 centi)</w:t>
      </w:r>
      <w:r w:rsidR="0094108B" w:rsidRPr="0094108B">
        <w:rPr>
          <w:rFonts w:ascii="Times New Roman" w:eastAsia="Times New Roman" w:hAnsi="Times New Roman" w:cs="Times New Roman"/>
          <w:sz w:val="24"/>
          <w:szCs w:val="24"/>
          <w:lang w:eastAsia="lv-LV"/>
        </w:rPr>
        <w:t>.</w:t>
      </w:r>
      <w:r w:rsidRPr="0094108B">
        <w:rPr>
          <w:rFonts w:ascii="Times New Roman" w:eastAsia="Times New Roman" w:hAnsi="Times New Roman" w:cs="Times New Roman"/>
          <w:sz w:val="24"/>
          <w:szCs w:val="24"/>
          <w:lang w:eastAsia="lv-LV"/>
        </w:rPr>
        <w:t xml:space="preserve"> </w:t>
      </w:r>
    </w:p>
    <w:p w14:paraId="345EFD6D" w14:textId="77777777" w:rsidR="00F07429"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Pr>
          <w:rFonts w:ascii="Times New Roman" w:eastAsia="Times New Roman" w:hAnsi="Times New Roman" w:cs="Times New Roman"/>
          <w:sz w:val="24"/>
          <w:szCs w:val="24"/>
          <w:lang w:eastAsia="lv-LV"/>
        </w:rPr>
        <w:t>stu izsoles dalībnieku sarakstā.</w:t>
      </w:r>
    </w:p>
    <w:p w14:paraId="3B2D07F4"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Nomas tiesību izsole ar augšupejošu soli turpinās līdz kāds no tās dalībniekiem</w:t>
      </w:r>
      <w:r w:rsidR="00F15A57">
        <w:rPr>
          <w:rFonts w:ascii="Times New Roman" w:eastAsia="Times New Roman" w:hAnsi="Times New Roman" w:cs="Times New Roman"/>
          <w:sz w:val="24"/>
          <w:szCs w:val="24"/>
          <w:lang w:eastAsia="lv-LV"/>
        </w:rPr>
        <w:t xml:space="preserve"> nosola visaugstāko nomas maksu. I</w:t>
      </w:r>
      <w:r w:rsidRPr="00F07429">
        <w:rPr>
          <w:rFonts w:ascii="Times New Roman" w:eastAsia="Times New Roman" w:hAnsi="Times New Roman" w:cs="Times New Roman"/>
          <w:sz w:val="24"/>
          <w:szCs w:val="24"/>
          <w:lang w:eastAsia="lv-LV"/>
        </w:rPr>
        <w:t>zsole tiek izsludināta par pabeigtu.</w:t>
      </w:r>
    </w:p>
    <w:p w14:paraId="4996EED0"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3E546CDE"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lastRenderedPageBreak/>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47E1492E"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28C13CF5"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184C5547"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43704934"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45B52383" w14:textId="77777777" w:rsidR="00AA1B4A" w:rsidRDefault="00AA1B4A" w:rsidP="00EF24CE">
      <w:pPr>
        <w:pStyle w:val="Sarakstarindkopa"/>
        <w:numPr>
          <w:ilvl w:val="0"/>
          <w:numId w:val="32"/>
        </w:numPr>
        <w:spacing w:after="0" w:line="240"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color w:val="000000"/>
          <w:sz w:val="24"/>
          <w:szCs w:val="24"/>
          <w:lang w:eastAsia="lv-LV"/>
        </w:rPr>
        <w:t xml:space="preserve">Mantas iznomāšanas komisijai </w:t>
      </w:r>
      <w:r w:rsidRPr="00F07429">
        <w:rPr>
          <w:rFonts w:ascii="Times New Roman" w:eastAsia="Times New Roman" w:hAnsi="Times New Roman" w:cs="Times New Roman"/>
          <w:sz w:val="24"/>
          <w:szCs w:val="24"/>
          <w:lang w:eastAsia="lv-LV"/>
        </w:rPr>
        <w:t>ir tiesības pārliecināties:</w:t>
      </w:r>
    </w:p>
    <w:p w14:paraId="51202757"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59920AC6"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52B4236C" w14:textId="77777777" w:rsidR="00F07429" w:rsidRDefault="00F07429" w:rsidP="006C566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32. </w:t>
      </w:r>
      <w:r w:rsidR="00AA1B4A" w:rsidRPr="00AA1B4A">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00AA1B4A" w:rsidRPr="00AA1B4A">
          <w:rPr>
            <w:rFonts w:ascii="Times New Roman" w:eastAsia="Times New Roman" w:hAnsi="Times New Roman" w:cs="Times New Roman"/>
            <w:color w:val="000080"/>
            <w:sz w:val="24"/>
            <w:szCs w:val="24"/>
            <w:u w:val="single"/>
            <w:lang w:eastAsia="lv-LV"/>
          </w:rPr>
          <w:t>www.gulbene.lv</w:t>
        </w:r>
      </w:hyperlink>
      <w:r w:rsidR="00AA1B4A" w:rsidRPr="00AA1B4A">
        <w:rPr>
          <w:rFonts w:ascii="Times New Roman" w:eastAsia="Times New Roman" w:hAnsi="Times New Roman" w:cs="Times New Roman"/>
          <w:sz w:val="24"/>
          <w:szCs w:val="24"/>
          <w:lang w:eastAsia="lv-LV"/>
        </w:rPr>
        <w:t>.</w:t>
      </w:r>
    </w:p>
    <w:p w14:paraId="63BFC9BD" w14:textId="77777777" w:rsidR="00AA1B4A" w:rsidRDefault="00F07429" w:rsidP="006C566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33.</w:t>
      </w:r>
      <w:r w:rsidR="00AA1B4A" w:rsidRPr="00AA1B4A">
        <w:rPr>
          <w:rFonts w:ascii="Times New Roman" w:eastAsia="Times New Roman" w:hAnsi="Times New Roman" w:cs="Times New Roman"/>
          <w:sz w:val="24"/>
          <w:szCs w:val="24"/>
          <w:lang w:eastAsia="lv-LV"/>
        </w:rPr>
        <w:t xml:space="preserve"> Atkārtotas izsoles gadījumā iznomātājs var pazemināt noteikto izsoles sākuma nomas maksu ne vairāk kā par 20 % un rīkot atkārtotu izsoli.</w:t>
      </w:r>
    </w:p>
    <w:p w14:paraId="4FAB39E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76D8BEAF" w14:textId="15A8F223"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09562C">
        <w:rPr>
          <w:rFonts w:ascii="Times New Roman" w:eastAsia="Times New Roman" w:hAnsi="Times New Roman" w:cs="Times New Roman"/>
          <w:sz w:val="24"/>
          <w:szCs w:val="24"/>
          <w:lang w:eastAsia="lv-LV"/>
        </w:rPr>
        <w:t>s</w:t>
      </w:r>
      <w:r w:rsidR="006C5664">
        <w:rPr>
          <w:rFonts w:ascii="Times New Roman" w:eastAsia="Times New Roman" w:hAnsi="Times New Roman" w:cs="Times New Roman"/>
          <w:sz w:val="24"/>
          <w:szCs w:val="24"/>
          <w:lang w:eastAsia="lv-LV"/>
        </w:rPr>
        <w:t xml:space="preserve">                                            </w:t>
      </w:r>
      <w:r w:rsidR="0009562C">
        <w:rPr>
          <w:rFonts w:ascii="Times New Roman" w:eastAsia="Times New Roman" w:hAnsi="Times New Roman" w:cs="Times New Roman"/>
          <w:sz w:val="24"/>
          <w:szCs w:val="24"/>
          <w:lang w:eastAsia="lv-LV"/>
        </w:rPr>
        <w:t>S.Sīmanis</w:t>
      </w:r>
    </w:p>
    <w:p w14:paraId="74183E20"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11449E2" w14:textId="77777777"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2022</w:t>
      </w:r>
      <w:r w:rsidRPr="00AA1B4A">
        <w:rPr>
          <w:rFonts w:ascii="Times New Roman" w:eastAsia="Times New Roman" w:hAnsi="Times New Roman" w:cs="Times New Roman"/>
          <w:lang w:eastAsia="lv-LV"/>
        </w:rPr>
        <w:t>.gada ___._______</w:t>
      </w:r>
    </w:p>
    <w:p w14:paraId="62635178" w14:textId="77777777"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587D93">
        <w:rPr>
          <w:rFonts w:ascii="Times New Roman" w:eastAsia="Times New Roman" w:hAnsi="Times New Roman" w:cs="Times New Roman"/>
          <w:b/>
          <w:bCs/>
          <w:lang w:eastAsia="lv-LV"/>
        </w:rPr>
        <w:t>Gulbenes novada pašvaldība</w:t>
      </w:r>
      <w:r w:rsidRPr="00587D93">
        <w:rPr>
          <w:rFonts w:ascii="Times New Roman" w:eastAsia="Times New Roman" w:hAnsi="Times New Roman" w:cs="Times New Roman"/>
          <w:lang w:eastAsia="lv-LV"/>
        </w:rPr>
        <w:t xml:space="preserve">, reģistrācijas Nr.90009116327, juridiskā adrese Ābeļu iela 2, Gulbene, Gulbenes novads, LV-4401, turpmāk – </w:t>
      </w:r>
      <w:r w:rsidRPr="00587D93">
        <w:rPr>
          <w:rFonts w:ascii="Times New Roman" w:eastAsia="Times New Roman" w:hAnsi="Times New Roman" w:cs="Times New Roman"/>
          <w:b/>
          <w:bCs/>
          <w:lang w:eastAsia="lv-LV"/>
        </w:rPr>
        <w:t>Iznomātājs</w:t>
      </w:r>
      <w:r w:rsidRPr="00587D93">
        <w:rPr>
          <w:rFonts w:ascii="Times New Roman" w:eastAsia="Times New Roman" w:hAnsi="Times New Roman" w:cs="Times New Roman"/>
          <w:lang w:eastAsia="lv-LV"/>
        </w:rPr>
        <w:t>, Gulbenes novada ____________ personā, kas rīkojas, pamatojoties uz Gulbenes novada pašvaldības Mantas iznomāšanas komisijas 202</w:t>
      </w:r>
      <w:r w:rsidR="006C71EF" w:rsidRPr="00587D93">
        <w:rPr>
          <w:rFonts w:ascii="Times New Roman" w:eastAsia="Times New Roman" w:hAnsi="Times New Roman" w:cs="Times New Roman"/>
          <w:lang w:eastAsia="lv-LV"/>
        </w:rPr>
        <w:t>2</w:t>
      </w:r>
      <w:r w:rsidRPr="00587D93">
        <w:rPr>
          <w:rFonts w:ascii="Times New Roman" w:eastAsia="Times New Roman" w:hAnsi="Times New Roman" w:cs="Times New Roman"/>
          <w:lang w:eastAsia="lv-LV"/>
        </w:rPr>
        <w:t xml:space="preserve">.gada </w:t>
      </w:r>
      <w:r w:rsidR="006C71EF" w:rsidRPr="00587D93">
        <w:rPr>
          <w:rFonts w:ascii="Times New Roman" w:eastAsia="Times New Roman" w:hAnsi="Times New Roman" w:cs="Times New Roman"/>
          <w:lang w:eastAsia="lv-LV"/>
        </w:rPr>
        <w:t>___.</w:t>
      </w:r>
      <w:r w:rsidR="00060443" w:rsidRPr="00587D93">
        <w:rPr>
          <w:rFonts w:ascii="Times New Roman" w:eastAsia="Times New Roman" w:hAnsi="Times New Roman" w:cs="Times New Roman"/>
          <w:lang w:eastAsia="lv-LV"/>
        </w:rPr>
        <w:t>__________</w:t>
      </w:r>
      <w:r w:rsidRPr="00587D93">
        <w:rPr>
          <w:rFonts w:ascii="Times New Roman" w:eastAsia="Times New Roman" w:hAnsi="Times New Roman" w:cs="Times New Roman"/>
          <w:lang w:eastAsia="lv-LV"/>
        </w:rPr>
        <w:t xml:space="preserve"> lēmumu Nr.__</w:t>
      </w:r>
      <w:r w:rsidRPr="00587D93">
        <w:rPr>
          <w:rFonts w:ascii="Times New Roman" w:eastAsia="Times New Roman" w:hAnsi="Times New Roman" w:cs="Times New Roman"/>
          <w:shd w:val="clear" w:color="auto" w:fill="FFFF00"/>
          <w:lang w:eastAsia="lv-LV"/>
        </w:rPr>
        <w:t>, .§),</w:t>
      </w:r>
      <w:r w:rsidRPr="00587D93">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173957CA" w14:textId="018E671A"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2022</w:t>
      </w:r>
      <w:r w:rsidRPr="00AA1B4A">
        <w:rPr>
          <w:rFonts w:ascii="Times New Roman" w:eastAsia="Times New Roman" w:hAnsi="Times New Roman" w:cs="Times New Roman"/>
          <w:lang w:eastAsia="lv-LV"/>
        </w:rPr>
        <w:t xml:space="preserve">.gada </w:t>
      </w:r>
      <w:r w:rsidR="00240AB8" w:rsidRPr="00587D93">
        <w:rPr>
          <w:rFonts w:ascii="Times New Roman" w:eastAsia="Times New Roman" w:hAnsi="Times New Roman" w:cs="Times New Roman"/>
          <w:shd w:val="clear" w:color="auto" w:fill="FFFF00"/>
          <w:lang w:eastAsia="lv-LV"/>
        </w:rPr>
        <w:t>___.</w:t>
      </w:r>
      <w:r w:rsidR="00060443" w:rsidRPr="00587D93">
        <w:rPr>
          <w:rFonts w:ascii="Times New Roman" w:eastAsia="Times New Roman" w:hAnsi="Times New Roman" w:cs="Times New Roman"/>
          <w:shd w:val="clear" w:color="auto" w:fill="FFFF00"/>
          <w:lang w:eastAsia="lv-LV"/>
        </w:rPr>
        <w:t>___________</w:t>
      </w:r>
      <w:r w:rsidRPr="00AA1B4A">
        <w:rPr>
          <w:rFonts w:ascii="Times New Roman" w:eastAsia="Times New Roman" w:hAnsi="Times New Roman" w:cs="Times New Roman"/>
          <w:lang w:eastAsia="lv-LV"/>
        </w:rPr>
        <w:t xml:space="preserve"> notikušās nekustamajā īpašumā ar</w:t>
      </w:r>
      <w:r w:rsidR="006C71EF">
        <w:rPr>
          <w:rFonts w:ascii="Times New Roman" w:eastAsia="Times New Roman" w:hAnsi="Times New Roman" w:cs="Times New Roman"/>
          <w:lang w:eastAsia="lv-LV"/>
        </w:rPr>
        <w:t xml:space="preserve"> nosaukumu “</w:t>
      </w:r>
      <w:r w:rsidR="00C61EAB">
        <w:rPr>
          <w:rFonts w:ascii="Times New Roman" w:eastAsia="Times New Roman" w:hAnsi="Times New Roman" w:cs="Times New Roman"/>
          <w:lang w:eastAsia="lv-LV"/>
        </w:rPr>
        <w:t>Atmatu lauks</w:t>
      </w:r>
      <w:r w:rsidR="006C71EF">
        <w:rPr>
          <w:rFonts w:ascii="Times New Roman" w:eastAsia="Times New Roman" w:hAnsi="Times New Roman" w:cs="Times New Roman"/>
          <w:lang w:eastAsia="lv-LV"/>
        </w:rPr>
        <w:t>”, kadastra numurs</w:t>
      </w:r>
      <w:r w:rsidRPr="00AA1B4A">
        <w:rPr>
          <w:rFonts w:ascii="Times New Roman" w:eastAsia="Times New Roman" w:hAnsi="Times New Roman" w:cs="Times New Roman"/>
          <w:lang w:eastAsia="lv-LV"/>
        </w:rPr>
        <w:t xml:space="preserve"> </w:t>
      </w:r>
      <w:r w:rsidR="00C61EAB">
        <w:rPr>
          <w:rFonts w:ascii="Times New Roman" w:eastAsia="Times New Roman" w:hAnsi="Times New Roman" w:cs="Times New Roman"/>
          <w:lang w:eastAsia="lv-LV"/>
        </w:rPr>
        <w:t>5088 005 0096</w:t>
      </w:r>
      <w:r w:rsidRPr="00AA1B4A">
        <w:rPr>
          <w:rFonts w:ascii="Times New Roman" w:eastAsia="Times New Roman" w:hAnsi="Times New Roman" w:cs="Times New Roman"/>
          <w:lang w:eastAsia="lv-LV"/>
        </w:rPr>
        <w:t xml:space="preserve">, ietilpstošās zemes vienības ar kadastra apzīmējumu </w:t>
      </w:r>
      <w:r w:rsidR="00C61EAB">
        <w:rPr>
          <w:rFonts w:ascii="Times New Roman" w:eastAsia="Times New Roman" w:hAnsi="Times New Roman" w:cs="Times New Roman"/>
          <w:lang w:eastAsia="lv-LV"/>
        </w:rPr>
        <w:t>5088 005 0095</w:t>
      </w:r>
      <w:r w:rsidR="004D7CA2">
        <w:rPr>
          <w:rFonts w:ascii="Times New Roman" w:eastAsia="Times New Roman" w:hAnsi="Times New Roman" w:cs="Times New Roman"/>
          <w:lang w:eastAsia="lv-LV"/>
        </w:rPr>
        <w:t>,</w:t>
      </w:r>
      <w:r w:rsidR="00C61EAB">
        <w:rPr>
          <w:rFonts w:ascii="Times New Roman" w:eastAsia="Times New Roman" w:hAnsi="Times New Roman" w:cs="Times New Roman"/>
          <w:lang w:eastAsia="lv-LV"/>
        </w:rPr>
        <w:t xml:space="preserve"> 6,5 ha platībā</w:t>
      </w:r>
      <w:r w:rsidR="004D7CA2">
        <w:rPr>
          <w:rFonts w:ascii="Times New Roman" w:eastAsia="Times New Roman" w:hAnsi="Times New Roman" w:cs="Times New Roman"/>
          <w:lang w:eastAsia="lv-LV"/>
        </w:rPr>
        <w:t>,</w:t>
      </w:r>
      <w:r w:rsidRPr="00AA1B4A">
        <w:rPr>
          <w:rFonts w:ascii="Times New Roman" w:eastAsia="Times New Roman" w:hAnsi="Times New Roman" w:cs="Times New Roman"/>
          <w:lang w:eastAsia="lv-LV"/>
        </w:rPr>
        <w:t xml:space="preserve"> nomas tiesību izsoles rezultātiem, brīvi paužot savu gribu‚ bez maldības‚ viltus un spaidiem noslēdz šo līgumu (turpmāk – Līgums):</w:t>
      </w:r>
    </w:p>
    <w:p w14:paraId="0DE9A924"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580A8BDD" w14:textId="4F160F3C"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w:t>
      </w:r>
      <w:r w:rsidR="00FA352B">
        <w:rPr>
          <w:sz w:val="22"/>
          <w:szCs w:val="22"/>
        </w:rPr>
        <w:t>Stāmerienas</w:t>
      </w:r>
      <w:r>
        <w:rPr>
          <w:sz w:val="22"/>
          <w:szCs w:val="22"/>
        </w:rPr>
        <w:t xml:space="preserve"> pagasta nekustamajā</w:t>
      </w:r>
      <w:r w:rsidR="00240AB8">
        <w:rPr>
          <w:sz w:val="22"/>
          <w:szCs w:val="22"/>
        </w:rPr>
        <w:t xml:space="preserve"> īpašumā “</w:t>
      </w:r>
      <w:r w:rsidR="00FA352B">
        <w:rPr>
          <w:sz w:val="22"/>
          <w:szCs w:val="22"/>
        </w:rPr>
        <w:t>Atmatu lauks</w:t>
      </w:r>
      <w:r w:rsidR="00240AB8">
        <w:rPr>
          <w:sz w:val="22"/>
          <w:szCs w:val="22"/>
        </w:rPr>
        <w:t>”</w:t>
      </w:r>
      <w:r>
        <w:rPr>
          <w:sz w:val="22"/>
          <w:szCs w:val="22"/>
        </w:rPr>
        <w:t xml:space="preserve">, kadastra numurus </w:t>
      </w:r>
      <w:r w:rsidR="00FA352B">
        <w:rPr>
          <w:sz w:val="22"/>
          <w:szCs w:val="22"/>
        </w:rPr>
        <w:t>5088 005 0096</w:t>
      </w:r>
      <w:r>
        <w:rPr>
          <w:sz w:val="22"/>
          <w:szCs w:val="22"/>
        </w:rPr>
        <w:t>, ietilpstoš</w:t>
      </w:r>
      <w:r w:rsidR="008F56DD">
        <w:rPr>
          <w:sz w:val="22"/>
          <w:szCs w:val="22"/>
        </w:rPr>
        <w:t>o zemes vienību</w:t>
      </w:r>
      <w:r>
        <w:rPr>
          <w:sz w:val="22"/>
          <w:szCs w:val="22"/>
        </w:rPr>
        <w:t xml:space="preserve"> ar kadastra apzīmējumu </w:t>
      </w:r>
      <w:r w:rsidR="00FA352B">
        <w:rPr>
          <w:sz w:val="22"/>
          <w:szCs w:val="22"/>
        </w:rPr>
        <w:t>5088 005 0095</w:t>
      </w:r>
      <w:r w:rsidR="004D7CA2">
        <w:rPr>
          <w:sz w:val="22"/>
          <w:szCs w:val="22"/>
        </w:rPr>
        <w:t>,</w:t>
      </w:r>
      <w:r w:rsidR="00FA352B">
        <w:rPr>
          <w:sz w:val="22"/>
          <w:szCs w:val="22"/>
        </w:rPr>
        <w:t xml:space="preserve"> 6,5</w:t>
      </w:r>
      <w:r>
        <w:rPr>
          <w:sz w:val="22"/>
          <w:szCs w:val="22"/>
        </w:rPr>
        <w:t xml:space="preserve"> ha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27A4898F"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6E3DF87B"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5A72761A" w14:textId="77777777"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w:t>
      </w:r>
      <w:r w:rsidR="00FA352B">
        <w:rPr>
          <w:sz w:val="22"/>
          <w:szCs w:val="22"/>
        </w:rPr>
        <w:t>m – lauksaimniecības vajadzībām</w:t>
      </w:r>
      <w:r w:rsidRPr="00AA1B4A">
        <w:rPr>
          <w:sz w:val="22"/>
          <w:szCs w:val="22"/>
        </w:rPr>
        <w:t xml:space="preserve"> bez apbūves tiesībām.</w:t>
      </w:r>
    </w:p>
    <w:p w14:paraId="7429A12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7C194477"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706472A7"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588F6063"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0F718937"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11A9AEE4"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35A7253D"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684C68C7"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565C8F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7F65EF3"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01A565C6"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413E1A12"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067B06C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38BF9DE4"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A190401"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1CBB5B7A"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5AB12B3D"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59D4ADC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4F1BBDB4"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76497961"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7BC27A0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6ECFEE5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39F7D91F"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74515FC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70D4A6F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9154E62"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316CCF8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36635F2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1D45B8C7"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16CE75D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098AD6BA"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2E5C6474"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2986898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29572CF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1065555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1A88321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5F57DE1"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65EB1A6B"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07617A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41A45A9C"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934E6AA"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5D81F959"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5E47B342"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FB4C257" w14:textId="1C5352E2"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5343B5">
        <w:rPr>
          <w:rFonts w:ascii="Times New Roman" w:eastAsia="Times New Roman" w:hAnsi="Times New Roman" w:cs="Times New Roman"/>
          <w:lang w:eastAsia="lv-LV"/>
        </w:rPr>
        <w:t>Stāmerienas</w:t>
      </w:r>
      <w:r w:rsidR="008F56DD">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 xml:space="preserve">pagasta pārvaldes kasē vai bezskaidras naudas norēķinu veidā, pārskaitot naudu kādā no Iznomātāja norādītajiem kontiem, maksājuma mērķi norādot “Zemes nomas maksa – kadastra apzīmējums </w:t>
      </w:r>
      <w:r w:rsidR="005343B5">
        <w:rPr>
          <w:rFonts w:ascii="Times New Roman" w:eastAsia="Times New Roman" w:hAnsi="Times New Roman" w:cs="Times New Roman"/>
          <w:lang w:eastAsia="lv-LV"/>
        </w:rPr>
        <w:t>5088 005 0095</w:t>
      </w:r>
      <w:r w:rsidR="004D7CA2">
        <w:rPr>
          <w:rFonts w:ascii="Times New Roman" w:eastAsia="Times New Roman" w:hAnsi="Times New Roman" w:cs="Times New Roman"/>
          <w:lang w:eastAsia="lv-LV"/>
        </w:rPr>
        <w:t>,</w:t>
      </w:r>
      <w:r w:rsidR="005343B5">
        <w:rPr>
          <w:rFonts w:ascii="Times New Roman" w:eastAsia="Times New Roman" w:hAnsi="Times New Roman" w:cs="Times New Roman"/>
          <w:lang w:eastAsia="lv-LV"/>
        </w:rPr>
        <w:t xml:space="preserve"> 6,5</w:t>
      </w:r>
      <w:r w:rsidRPr="00463790">
        <w:rPr>
          <w:rFonts w:ascii="Times New Roman" w:eastAsia="Times New Roman" w:hAnsi="Times New Roman" w:cs="Times New Roman"/>
          <w:lang w:eastAsia="lv-LV"/>
        </w:rPr>
        <w:t xml:space="preserve"> ha”.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54907BDD"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5C7868">
        <w:rPr>
          <w:rFonts w:ascii="Times New Roman" w:eastAsia="Times New Roman" w:hAnsi="Times New Roman" w:cs="Times New Roman"/>
          <w:lang w:eastAsia="lv-LV"/>
        </w:rPr>
        <w:t>Stāmerienas</w:t>
      </w:r>
      <w:r w:rsidR="008F56DD">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45ECBBA8"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25E7E4DD"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4C43BB0A"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5D6B56C8"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9ED22ED"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1961C9FF"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578F04B1"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24B3D7F7"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2270D428" w14:textId="77777777"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2027</w:t>
      </w:r>
      <w:r w:rsidR="00AA1B4A" w:rsidRPr="00866209">
        <w:rPr>
          <w:rFonts w:ascii="Times New Roman" w:eastAsia="Times New Roman" w:hAnsi="Times New Roman" w:cs="Times New Roman"/>
          <w:lang w:eastAsia="lv-LV"/>
        </w:rPr>
        <w:t xml:space="preserve">. gada ____.______. </w:t>
      </w:r>
    </w:p>
    <w:p w14:paraId="5D87C990"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3D4C7AA5"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3A09E3E8"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28791E90"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499647A3"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25472370"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52756C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41380680"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1D5E34EB"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4220DBBC"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019A9644"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2834F73"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228BB0B8"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64073BD3"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048EFFF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7CFE242E"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3CBEF22C"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045D466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09626451"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1EAF1FD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3F6444BB"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04AD8F6E"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11642C1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AFCC3AD"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DEBA2B5"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33CDD1F2"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79FC02BC"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401CD9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643A392E"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Līgums sagatavots un parakstīts divos eksemplāros l</w:t>
      </w:r>
      <w:r w:rsidR="005C7868">
        <w:rPr>
          <w:rFonts w:ascii="Times New Roman" w:eastAsia="Times New Roman" w:hAnsi="Times New Roman" w:cs="Times New Roman"/>
          <w:lang w:eastAsia="lv-LV"/>
        </w:rPr>
        <w:t xml:space="preserve">atviešu valodā uz piecām lapām. </w:t>
      </w:r>
      <w:r w:rsidRPr="00AA1B4A">
        <w:rPr>
          <w:rFonts w:ascii="Times New Roman" w:eastAsia="Times New Roman" w:hAnsi="Times New Roman" w:cs="Times New Roman"/>
          <w:lang w:eastAsia="lv-LV"/>
        </w:rPr>
        <w:t xml:space="preserve">Abiem eksemplāriem ir vienāds juridiskais spēks, pa vienam eksemplāram katrai </w:t>
      </w:r>
      <w:r w:rsidRPr="00AA1B4A">
        <w:rPr>
          <w:rFonts w:ascii="Times New Roman" w:eastAsia="Times New Roman" w:hAnsi="Times New Roman" w:cs="Times New Roman"/>
          <w:b/>
          <w:bCs/>
          <w:lang w:eastAsia="lv-LV"/>
        </w:rPr>
        <w:t>Pusei.</w:t>
      </w:r>
      <w:r w:rsidR="005C7868" w:rsidRPr="00AA1B4A">
        <w:rPr>
          <w:rFonts w:ascii="Times New Roman" w:eastAsia="Times New Roman" w:hAnsi="Times New Roman" w:cs="Times New Roman"/>
          <w:lang w:eastAsia="lv-LV"/>
        </w:rPr>
        <w:t xml:space="preserve"> </w:t>
      </w:r>
    </w:p>
    <w:p w14:paraId="28B0938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6622B55B"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191922AD"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7453FEE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55666BEF"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Nr.90000017472</w:t>
            </w:r>
          </w:p>
          <w:p w14:paraId="55479A72"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36FCF376"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2114CCDC"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3603E95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F1B8B2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6EB5CA6D"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4F23BC72"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29013D3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2F95BAED" w14:textId="77777777" w:rsidR="00AA1B4A" w:rsidRPr="00AA1B4A" w:rsidRDefault="005C7868"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caps/>
                <w:lang w:eastAsia="lv-LV"/>
              </w:rPr>
              <w:t xml:space="preserve">            </w:t>
            </w:r>
            <w:r w:rsidR="00AA1B4A" w:rsidRPr="00AA1B4A">
              <w:rPr>
                <w:rFonts w:ascii="Times New Roman" w:eastAsia="Times New Roman" w:hAnsi="Times New Roman" w:cs="Times New Roman"/>
                <w:b/>
                <w:bCs/>
                <w:caps/>
                <w:lang w:eastAsia="lv-LV"/>
              </w:rPr>
              <w:t>nomnieks</w:t>
            </w:r>
          </w:p>
          <w:p w14:paraId="1E30D112"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51D1512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7A3255A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C9457BF"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1F7259C" w14:textId="77777777"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__/____/2022</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416AA8BD"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33D8370C"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2022</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8C49FC7"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FAD3223"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780CE8FE"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225345E5"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626961A6" w14:textId="77777777" w:rsidR="00544132" w:rsidRPr="00FF644D" w:rsidRDefault="00FF644D" w:rsidP="00FF644D">
      <w:pPr>
        <w:tabs>
          <w:tab w:val="left" w:pos="8026"/>
        </w:tabs>
        <w:rPr>
          <w:lang w:eastAsia="lv-LV"/>
        </w:rPr>
      </w:pPr>
      <w:r>
        <w:rPr>
          <w:lang w:eastAsia="lv-LV"/>
        </w:rPr>
        <w:tab/>
      </w:r>
    </w:p>
    <w:sectPr w:rsidR="00544132" w:rsidRPr="00FF644D" w:rsidSect="00463790">
      <w:pgSz w:w="11906" w:h="16838"/>
      <w:pgMar w:top="1440"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6940B0"/>
    <w:multiLevelType w:val="multilevel"/>
    <w:tmpl w:val="BBF8A93E"/>
    <w:lvl w:ilvl="0">
      <w:start w:val="9"/>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763719167">
    <w:abstractNumId w:val="1"/>
  </w:num>
  <w:num w:numId="2" w16cid:durableId="75439779">
    <w:abstractNumId w:val="3"/>
  </w:num>
  <w:num w:numId="3" w16cid:durableId="556165805">
    <w:abstractNumId w:val="2"/>
  </w:num>
  <w:num w:numId="4" w16cid:durableId="2018455985">
    <w:abstractNumId w:val="23"/>
  </w:num>
  <w:num w:numId="5" w16cid:durableId="1663200187">
    <w:abstractNumId w:val="13"/>
  </w:num>
  <w:num w:numId="6" w16cid:durableId="931278859">
    <w:abstractNumId w:val="30"/>
  </w:num>
  <w:num w:numId="7" w16cid:durableId="1914243456">
    <w:abstractNumId w:val="24"/>
  </w:num>
  <w:num w:numId="8" w16cid:durableId="13777030">
    <w:abstractNumId w:val="18"/>
  </w:num>
  <w:num w:numId="9" w16cid:durableId="1105922370">
    <w:abstractNumId w:val="28"/>
  </w:num>
  <w:num w:numId="10" w16cid:durableId="1421757546">
    <w:abstractNumId w:val="16"/>
  </w:num>
  <w:num w:numId="11" w16cid:durableId="630551765">
    <w:abstractNumId w:val="14"/>
  </w:num>
  <w:num w:numId="12" w16cid:durableId="1876383991">
    <w:abstractNumId w:val="7"/>
  </w:num>
  <w:num w:numId="13" w16cid:durableId="670719734">
    <w:abstractNumId w:val="15"/>
  </w:num>
  <w:num w:numId="14" w16cid:durableId="584414110">
    <w:abstractNumId w:val="17"/>
  </w:num>
  <w:num w:numId="15" w16cid:durableId="1566598715">
    <w:abstractNumId w:val="25"/>
  </w:num>
  <w:num w:numId="16" w16cid:durableId="455565479">
    <w:abstractNumId w:val="11"/>
  </w:num>
  <w:num w:numId="17" w16cid:durableId="864712271">
    <w:abstractNumId w:val="10"/>
  </w:num>
  <w:num w:numId="18" w16cid:durableId="622422199">
    <w:abstractNumId w:val="22"/>
  </w:num>
  <w:num w:numId="19" w16cid:durableId="830877546">
    <w:abstractNumId w:val="21"/>
  </w:num>
  <w:num w:numId="20" w16cid:durableId="556479386">
    <w:abstractNumId w:val="32"/>
  </w:num>
  <w:num w:numId="21" w16cid:durableId="139660593">
    <w:abstractNumId w:val="4"/>
  </w:num>
  <w:num w:numId="22" w16cid:durableId="909081016">
    <w:abstractNumId w:val="27"/>
  </w:num>
  <w:num w:numId="23" w16cid:durableId="407851381">
    <w:abstractNumId w:val="31"/>
  </w:num>
  <w:num w:numId="24" w16cid:durableId="592740012">
    <w:abstractNumId w:val="19"/>
  </w:num>
  <w:num w:numId="25" w16cid:durableId="867839609">
    <w:abstractNumId w:val="0"/>
  </w:num>
  <w:num w:numId="26" w16cid:durableId="502205365">
    <w:abstractNumId w:val="29"/>
  </w:num>
  <w:num w:numId="27" w16cid:durableId="1438863075">
    <w:abstractNumId w:val="6"/>
  </w:num>
  <w:num w:numId="28" w16cid:durableId="70469014">
    <w:abstractNumId w:val="9"/>
  </w:num>
  <w:num w:numId="29" w16cid:durableId="699673454">
    <w:abstractNumId w:val="5"/>
  </w:num>
  <w:num w:numId="30" w16cid:durableId="677729177">
    <w:abstractNumId w:val="12"/>
  </w:num>
  <w:num w:numId="31" w16cid:durableId="1498762849">
    <w:abstractNumId w:val="8"/>
  </w:num>
  <w:num w:numId="32" w16cid:durableId="1998849313">
    <w:abstractNumId w:val="20"/>
  </w:num>
  <w:num w:numId="33" w16cid:durableId="21458067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21FBE"/>
    <w:rsid w:val="00041E32"/>
    <w:rsid w:val="00060443"/>
    <w:rsid w:val="00064816"/>
    <w:rsid w:val="00082C84"/>
    <w:rsid w:val="0009562C"/>
    <w:rsid w:val="000A6286"/>
    <w:rsid w:val="000B3CA3"/>
    <w:rsid w:val="000F46F9"/>
    <w:rsid w:val="000F6BDD"/>
    <w:rsid w:val="0015097E"/>
    <w:rsid w:val="001864F4"/>
    <w:rsid w:val="00190A44"/>
    <w:rsid w:val="001A7737"/>
    <w:rsid w:val="001B7942"/>
    <w:rsid w:val="00215C84"/>
    <w:rsid w:val="002201E3"/>
    <w:rsid w:val="0022760D"/>
    <w:rsid w:val="00240AB8"/>
    <w:rsid w:val="002759D7"/>
    <w:rsid w:val="00284B09"/>
    <w:rsid w:val="00284C77"/>
    <w:rsid w:val="002855A0"/>
    <w:rsid w:val="002C460B"/>
    <w:rsid w:val="002E2673"/>
    <w:rsid w:val="002F35C4"/>
    <w:rsid w:val="003238B5"/>
    <w:rsid w:val="00326C87"/>
    <w:rsid w:val="0033177A"/>
    <w:rsid w:val="00363456"/>
    <w:rsid w:val="003A74F4"/>
    <w:rsid w:val="003F58F6"/>
    <w:rsid w:val="00402017"/>
    <w:rsid w:val="00404A1D"/>
    <w:rsid w:val="00463790"/>
    <w:rsid w:val="00464E2F"/>
    <w:rsid w:val="004805EC"/>
    <w:rsid w:val="004C2FFD"/>
    <w:rsid w:val="004D7CA2"/>
    <w:rsid w:val="005343B5"/>
    <w:rsid w:val="00544132"/>
    <w:rsid w:val="00551AB5"/>
    <w:rsid w:val="00553937"/>
    <w:rsid w:val="00587D93"/>
    <w:rsid w:val="005B117F"/>
    <w:rsid w:val="005C7868"/>
    <w:rsid w:val="005F43DB"/>
    <w:rsid w:val="00625BC6"/>
    <w:rsid w:val="0062620F"/>
    <w:rsid w:val="00626E1B"/>
    <w:rsid w:val="006C5664"/>
    <w:rsid w:val="006C6789"/>
    <w:rsid w:val="006C6E13"/>
    <w:rsid w:val="006C71EF"/>
    <w:rsid w:val="006E6CD4"/>
    <w:rsid w:val="00703FA3"/>
    <w:rsid w:val="00712C9E"/>
    <w:rsid w:val="007176F2"/>
    <w:rsid w:val="00717C4A"/>
    <w:rsid w:val="0074382C"/>
    <w:rsid w:val="00745BF5"/>
    <w:rsid w:val="00763B5C"/>
    <w:rsid w:val="007803ED"/>
    <w:rsid w:val="007E723D"/>
    <w:rsid w:val="007F64C7"/>
    <w:rsid w:val="00801F54"/>
    <w:rsid w:val="008040D7"/>
    <w:rsid w:val="008212C2"/>
    <w:rsid w:val="00842A29"/>
    <w:rsid w:val="00866209"/>
    <w:rsid w:val="00871237"/>
    <w:rsid w:val="008B6014"/>
    <w:rsid w:val="008F56DD"/>
    <w:rsid w:val="009045B1"/>
    <w:rsid w:val="00904D2F"/>
    <w:rsid w:val="0091385A"/>
    <w:rsid w:val="0094108B"/>
    <w:rsid w:val="009536EC"/>
    <w:rsid w:val="00962A19"/>
    <w:rsid w:val="00973248"/>
    <w:rsid w:val="009C6A91"/>
    <w:rsid w:val="009E5900"/>
    <w:rsid w:val="00A10D1D"/>
    <w:rsid w:val="00A12092"/>
    <w:rsid w:val="00A23EC1"/>
    <w:rsid w:val="00A24509"/>
    <w:rsid w:val="00A34CFF"/>
    <w:rsid w:val="00AA1B4A"/>
    <w:rsid w:val="00AB7E51"/>
    <w:rsid w:val="00B11D40"/>
    <w:rsid w:val="00B23D52"/>
    <w:rsid w:val="00B318BC"/>
    <w:rsid w:val="00B31E25"/>
    <w:rsid w:val="00B337B5"/>
    <w:rsid w:val="00B62B4C"/>
    <w:rsid w:val="00B6530D"/>
    <w:rsid w:val="00B77898"/>
    <w:rsid w:val="00B8493A"/>
    <w:rsid w:val="00BF5AC5"/>
    <w:rsid w:val="00C344AC"/>
    <w:rsid w:val="00C61EAB"/>
    <w:rsid w:val="00C80C76"/>
    <w:rsid w:val="00CA4ED5"/>
    <w:rsid w:val="00CD71D7"/>
    <w:rsid w:val="00D05502"/>
    <w:rsid w:val="00D90A49"/>
    <w:rsid w:val="00DA0798"/>
    <w:rsid w:val="00DF120D"/>
    <w:rsid w:val="00DF5C79"/>
    <w:rsid w:val="00E0730A"/>
    <w:rsid w:val="00E5609C"/>
    <w:rsid w:val="00E85914"/>
    <w:rsid w:val="00EB3DB6"/>
    <w:rsid w:val="00EF24CE"/>
    <w:rsid w:val="00F07429"/>
    <w:rsid w:val="00F15A57"/>
    <w:rsid w:val="00F54694"/>
    <w:rsid w:val="00F87C77"/>
    <w:rsid w:val="00F964CE"/>
    <w:rsid w:val="00FA352B"/>
    <w:rsid w:val="00FD70D1"/>
    <w:rsid w:val="00FF644D"/>
    <w:rsid w:val="00FF6E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A0CBD"/>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9</Pages>
  <Words>17313</Words>
  <Characters>9869</Characters>
  <Application>Microsoft Office Word</Application>
  <DocSecurity>0</DocSecurity>
  <Lines>82</Lines>
  <Paragraphs>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113</cp:revision>
  <dcterms:created xsi:type="dcterms:W3CDTF">2021-12-22T12:54:00Z</dcterms:created>
  <dcterms:modified xsi:type="dcterms:W3CDTF">2022-10-18T13:53:00Z</dcterms:modified>
</cp:coreProperties>
</file>