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7952" w:rsidRPr="00967952" w14:paraId="0BC6CD70" w14:textId="77777777" w:rsidTr="00380695">
        <w:tc>
          <w:tcPr>
            <w:tcW w:w="9458" w:type="dxa"/>
          </w:tcPr>
          <w:p w14:paraId="04C81B2A"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67952" w:rsidRPr="00967952" w14:paraId="4CFA39EC" w14:textId="77777777" w:rsidTr="00380695">
        <w:tc>
          <w:tcPr>
            <w:tcW w:w="9458" w:type="dxa"/>
          </w:tcPr>
          <w:p w14:paraId="64C3F77C"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b/>
                <w:bCs/>
                <w:sz w:val="24"/>
                <w:szCs w:val="24"/>
              </w:rPr>
              <w:t>GULBENES NOVADA PAŠVALDĪBA</w:t>
            </w:r>
          </w:p>
        </w:tc>
      </w:tr>
      <w:tr w:rsidR="00967952" w:rsidRPr="00967952" w14:paraId="55658BB5" w14:textId="77777777" w:rsidTr="00380695">
        <w:tc>
          <w:tcPr>
            <w:tcW w:w="9458" w:type="dxa"/>
          </w:tcPr>
          <w:p w14:paraId="368CDF76"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sz w:val="24"/>
                <w:szCs w:val="24"/>
              </w:rPr>
              <w:t>Reģ.Nr.90009116327</w:t>
            </w:r>
          </w:p>
        </w:tc>
      </w:tr>
      <w:tr w:rsidR="00967952" w:rsidRPr="00967952" w14:paraId="1FBEDEFD" w14:textId="77777777" w:rsidTr="00380695">
        <w:tc>
          <w:tcPr>
            <w:tcW w:w="9458" w:type="dxa"/>
          </w:tcPr>
          <w:p w14:paraId="33AD706D"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sz w:val="24"/>
                <w:szCs w:val="24"/>
              </w:rPr>
              <w:t>Ābeļu iela 2, Gulbene, Gulbenes nov., LV-4401</w:t>
            </w:r>
          </w:p>
        </w:tc>
      </w:tr>
      <w:tr w:rsidR="00544B63" w:rsidRPr="00967952" w14:paraId="7C913077" w14:textId="77777777" w:rsidTr="00380695">
        <w:tc>
          <w:tcPr>
            <w:tcW w:w="9458" w:type="dxa"/>
          </w:tcPr>
          <w:p w14:paraId="787D5E22" w14:textId="15EC3A31" w:rsidR="00B97398" w:rsidRPr="00967952" w:rsidRDefault="00B97398" w:rsidP="00A01149">
            <w:pPr>
              <w:jc w:val="center"/>
              <w:rPr>
                <w:rFonts w:ascii="Times New Roman" w:hAnsi="Times New Roman" w:cs="Times New Roman"/>
                <w:sz w:val="24"/>
                <w:szCs w:val="24"/>
              </w:rPr>
            </w:pPr>
            <w:r w:rsidRPr="00967952">
              <w:rPr>
                <w:rFonts w:ascii="Times New Roman" w:hAnsi="Times New Roman" w:cs="Times New Roman"/>
                <w:sz w:val="24"/>
                <w:szCs w:val="24"/>
              </w:rPr>
              <w:t>Tālrunis 64497710, mob.</w:t>
            </w:r>
            <w:r w:rsidR="00A01149" w:rsidRPr="00967952">
              <w:rPr>
                <w:rFonts w:ascii="Times New Roman" w:hAnsi="Times New Roman" w:cs="Times New Roman"/>
                <w:sz w:val="24"/>
                <w:szCs w:val="24"/>
              </w:rPr>
              <w:t xml:space="preserve"> </w:t>
            </w:r>
            <w:r w:rsidRPr="00967952">
              <w:rPr>
                <w:rFonts w:ascii="Times New Roman" w:hAnsi="Times New Roman" w:cs="Times New Roman"/>
                <w:sz w:val="24"/>
                <w:szCs w:val="24"/>
              </w:rPr>
              <w:t>26595362, e-pasts</w:t>
            </w:r>
            <w:r w:rsidR="00A01149" w:rsidRPr="00967952">
              <w:rPr>
                <w:rFonts w:ascii="Times New Roman" w:hAnsi="Times New Roman" w:cs="Times New Roman"/>
                <w:sz w:val="24"/>
                <w:szCs w:val="24"/>
              </w:rPr>
              <w:t>:</w:t>
            </w:r>
            <w:r w:rsidRPr="00967952">
              <w:rPr>
                <w:rFonts w:ascii="Times New Roman" w:hAnsi="Times New Roman" w:cs="Times New Roman"/>
                <w:sz w:val="24"/>
                <w:szCs w:val="24"/>
              </w:rPr>
              <w:t xml:space="preserve"> dome@gulbene.lv, www.gulbene.lv</w:t>
            </w:r>
          </w:p>
        </w:tc>
      </w:tr>
    </w:tbl>
    <w:p w14:paraId="7B51F0C8" w14:textId="77777777" w:rsidR="00C6523F" w:rsidRPr="00967952" w:rsidRDefault="00C6523F" w:rsidP="00B97398">
      <w:pPr>
        <w:pStyle w:val="Bezatstarpm"/>
        <w:jc w:val="center"/>
        <w:rPr>
          <w:rFonts w:ascii="Times New Roman" w:hAnsi="Times New Roman" w:cs="Times New Roman"/>
          <w:b/>
          <w:bCs/>
          <w:sz w:val="4"/>
          <w:szCs w:val="4"/>
        </w:rPr>
      </w:pPr>
    </w:p>
    <w:p w14:paraId="68FD37A5" w14:textId="5863D4B1" w:rsidR="00B97398" w:rsidRPr="00967952" w:rsidRDefault="00B97398" w:rsidP="00B97398">
      <w:pPr>
        <w:pStyle w:val="Bezatstarpm"/>
        <w:jc w:val="center"/>
        <w:rPr>
          <w:rFonts w:ascii="Times New Roman" w:hAnsi="Times New Roman" w:cs="Times New Roman"/>
          <w:b/>
          <w:bCs/>
          <w:sz w:val="24"/>
          <w:szCs w:val="24"/>
        </w:rPr>
      </w:pPr>
      <w:r w:rsidRPr="00967952">
        <w:rPr>
          <w:rFonts w:ascii="Times New Roman" w:hAnsi="Times New Roman" w:cs="Times New Roman"/>
          <w:b/>
          <w:bCs/>
          <w:sz w:val="24"/>
          <w:szCs w:val="24"/>
        </w:rPr>
        <w:t xml:space="preserve">GULBENES NOVADA </w:t>
      </w:r>
      <w:r w:rsidR="00C6523F" w:rsidRPr="00967952">
        <w:rPr>
          <w:rFonts w:ascii="Times New Roman" w:hAnsi="Times New Roman" w:cs="Times New Roman"/>
          <w:b/>
          <w:bCs/>
          <w:sz w:val="24"/>
          <w:szCs w:val="24"/>
        </w:rPr>
        <w:t xml:space="preserve">PAŠVALDĪBAS </w:t>
      </w:r>
      <w:r w:rsidRPr="00967952">
        <w:rPr>
          <w:rFonts w:ascii="Times New Roman" w:hAnsi="Times New Roman" w:cs="Times New Roman"/>
          <w:b/>
          <w:bCs/>
          <w:sz w:val="24"/>
          <w:szCs w:val="24"/>
        </w:rPr>
        <w:t>DOMES LĒMUMS</w:t>
      </w:r>
    </w:p>
    <w:p w14:paraId="554C9CDE" w14:textId="77777777" w:rsidR="00B97398" w:rsidRPr="00967952" w:rsidRDefault="00B97398" w:rsidP="00B97398">
      <w:pPr>
        <w:pStyle w:val="Bezatstarpm"/>
        <w:jc w:val="center"/>
        <w:rPr>
          <w:rFonts w:ascii="Times New Roman" w:hAnsi="Times New Roman" w:cs="Times New Roman"/>
          <w:sz w:val="24"/>
          <w:szCs w:val="24"/>
        </w:rPr>
      </w:pPr>
      <w:r w:rsidRPr="00967952">
        <w:rPr>
          <w:rFonts w:ascii="Times New Roman" w:hAnsi="Times New Roman" w:cs="Times New Roman"/>
          <w:sz w:val="24"/>
          <w:szCs w:val="24"/>
        </w:rPr>
        <w:t>Gulbenē</w:t>
      </w:r>
    </w:p>
    <w:p w14:paraId="772AC803" w14:textId="77777777" w:rsidR="00B97398" w:rsidRPr="00967952"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67952" w:rsidRPr="00967952" w14:paraId="6C686138" w14:textId="77777777" w:rsidTr="00380695">
        <w:tc>
          <w:tcPr>
            <w:tcW w:w="4729" w:type="dxa"/>
          </w:tcPr>
          <w:p w14:paraId="3F48135A" w14:textId="1EBC0357" w:rsidR="00B97398" w:rsidRPr="00967952" w:rsidRDefault="00BC0D02" w:rsidP="00A01149">
            <w:pPr>
              <w:rPr>
                <w:rFonts w:ascii="Times New Roman" w:hAnsi="Times New Roman" w:cs="Times New Roman"/>
                <w:b/>
                <w:bCs/>
                <w:sz w:val="24"/>
                <w:szCs w:val="24"/>
              </w:rPr>
            </w:pPr>
            <w:r w:rsidRPr="00967952">
              <w:rPr>
                <w:rFonts w:ascii="Times New Roman" w:hAnsi="Times New Roman" w:cs="Times New Roman"/>
                <w:b/>
                <w:bCs/>
                <w:sz w:val="24"/>
                <w:szCs w:val="24"/>
              </w:rPr>
              <w:t>202</w:t>
            </w:r>
            <w:r w:rsidR="00F55EDE" w:rsidRPr="00967952">
              <w:rPr>
                <w:rFonts w:ascii="Times New Roman" w:hAnsi="Times New Roman" w:cs="Times New Roman"/>
                <w:b/>
                <w:bCs/>
                <w:sz w:val="24"/>
                <w:szCs w:val="24"/>
              </w:rPr>
              <w:t>5</w:t>
            </w:r>
            <w:r w:rsidR="00B97398" w:rsidRPr="00967952">
              <w:rPr>
                <w:rFonts w:ascii="Times New Roman" w:hAnsi="Times New Roman" w:cs="Times New Roman"/>
                <w:b/>
                <w:bCs/>
                <w:sz w:val="24"/>
                <w:szCs w:val="24"/>
              </w:rPr>
              <w:t>.gada</w:t>
            </w:r>
            <w:r w:rsidR="00936890" w:rsidRPr="00967952">
              <w:rPr>
                <w:rFonts w:ascii="Times New Roman" w:hAnsi="Times New Roman" w:cs="Times New Roman"/>
                <w:b/>
                <w:bCs/>
                <w:sz w:val="24"/>
                <w:szCs w:val="24"/>
              </w:rPr>
              <w:t xml:space="preserve"> </w:t>
            </w:r>
            <w:r w:rsidR="00D4561F" w:rsidRPr="00967952">
              <w:rPr>
                <w:rFonts w:ascii="Times New Roman" w:hAnsi="Times New Roman" w:cs="Times New Roman"/>
                <w:b/>
                <w:bCs/>
                <w:sz w:val="24"/>
                <w:szCs w:val="24"/>
              </w:rPr>
              <w:t>27.</w:t>
            </w:r>
            <w:r w:rsidR="007160B5" w:rsidRPr="00967952">
              <w:rPr>
                <w:rFonts w:ascii="Times New Roman" w:hAnsi="Times New Roman" w:cs="Times New Roman"/>
                <w:b/>
                <w:bCs/>
                <w:sz w:val="24"/>
                <w:szCs w:val="24"/>
              </w:rPr>
              <w:t>martā</w:t>
            </w:r>
          </w:p>
        </w:tc>
        <w:tc>
          <w:tcPr>
            <w:tcW w:w="4729" w:type="dxa"/>
          </w:tcPr>
          <w:p w14:paraId="4B1B2BB3" w14:textId="4E6BAC2C" w:rsidR="00B97398" w:rsidRPr="00967952" w:rsidRDefault="009F7D64" w:rsidP="00B97398">
            <w:pPr>
              <w:rPr>
                <w:rFonts w:ascii="Times New Roman" w:hAnsi="Times New Roman" w:cs="Times New Roman"/>
                <w:b/>
                <w:bCs/>
                <w:sz w:val="24"/>
                <w:szCs w:val="24"/>
              </w:rPr>
            </w:pPr>
            <w:r w:rsidRPr="00967952">
              <w:rPr>
                <w:rFonts w:ascii="Times New Roman" w:hAnsi="Times New Roman" w:cs="Times New Roman"/>
                <w:b/>
                <w:bCs/>
                <w:sz w:val="24"/>
                <w:szCs w:val="24"/>
              </w:rPr>
              <w:t xml:space="preserve">                            </w:t>
            </w:r>
            <w:r w:rsidR="00B97398" w:rsidRPr="00967952">
              <w:rPr>
                <w:rFonts w:ascii="Times New Roman" w:hAnsi="Times New Roman" w:cs="Times New Roman"/>
                <w:b/>
                <w:bCs/>
                <w:sz w:val="24"/>
                <w:szCs w:val="24"/>
              </w:rPr>
              <w:t>Nr.</w:t>
            </w:r>
            <w:r w:rsidR="00B10B54" w:rsidRPr="00967952">
              <w:rPr>
                <w:rFonts w:ascii="Times New Roman" w:hAnsi="Times New Roman" w:cs="Times New Roman"/>
                <w:b/>
                <w:bCs/>
                <w:sz w:val="24"/>
                <w:szCs w:val="24"/>
              </w:rPr>
              <w:t xml:space="preserve"> </w:t>
            </w:r>
            <w:r w:rsidR="00BC0D02" w:rsidRPr="00967952">
              <w:rPr>
                <w:rFonts w:ascii="Times New Roman" w:hAnsi="Times New Roman" w:cs="Times New Roman"/>
                <w:b/>
                <w:bCs/>
                <w:sz w:val="24"/>
                <w:szCs w:val="24"/>
              </w:rPr>
              <w:t>GND/202</w:t>
            </w:r>
            <w:r w:rsidR="00F55EDE" w:rsidRPr="00967952">
              <w:rPr>
                <w:rFonts w:ascii="Times New Roman" w:hAnsi="Times New Roman" w:cs="Times New Roman"/>
                <w:b/>
                <w:bCs/>
                <w:sz w:val="24"/>
                <w:szCs w:val="24"/>
              </w:rPr>
              <w:t>5</w:t>
            </w:r>
            <w:r w:rsidR="00B97398" w:rsidRPr="00967952">
              <w:rPr>
                <w:rFonts w:ascii="Times New Roman" w:hAnsi="Times New Roman" w:cs="Times New Roman"/>
                <w:b/>
                <w:bCs/>
                <w:sz w:val="24"/>
                <w:szCs w:val="24"/>
              </w:rPr>
              <w:t>/</w:t>
            </w:r>
            <w:r w:rsidR="00637804">
              <w:rPr>
                <w:rFonts w:ascii="Times New Roman" w:hAnsi="Times New Roman" w:cs="Times New Roman"/>
                <w:b/>
                <w:bCs/>
                <w:sz w:val="24"/>
                <w:szCs w:val="24"/>
              </w:rPr>
              <w:t>180</w:t>
            </w:r>
          </w:p>
        </w:tc>
      </w:tr>
      <w:tr w:rsidR="00B97398" w:rsidRPr="00967952" w14:paraId="0B6E50AC" w14:textId="77777777" w:rsidTr="00380695">
        <w:tc>
          <w:tcPr>
            <w:tcW w:w="4729" w:type="dxa"/>
          </w:tcPr>
          <w:p w14:paraId="7B669076" w14:textId="77777777" w:rsidR="00B97398" w:rsidRPr="00967952" w:rsidRDefault="00B97398" w:rsidP="00B97398">
            <w:pPr>
              <w:rPr>
                <w:rFonts w:ascii="Times New Roman" w:hAnsi="Times New Roman" w:cs="Times New Roman"/>
                <w:sz w:val="24"/>
                <w:szCs w:val="24"/>
              </w:rPr>
            </w:pPr>
          </w:p>
        </w:tc>
        <w:tc>
          <w:tcPr>
            <w:tcW w:w="4729" w:type="dxa"/>
          </w:tcPr>
          <w:p w14:paraId="28C0E718" w14:textId="2FE9D1D9" w:rsidR="00B97398" w:rsidRPr="00967952" w:rsidRDefault="009F7D64" w:rsidP="00B97398">
            <w:pPr>
              <w:rPr>
                <w:rFonts w:ascii="Times New Roman" w:hAnsi="Times New Roman" w:cs="Times New Roman"/>
                <w:b/>
                <w:bCs/>
                <w:sz w:val="24"/>
                <w:szCs w:val="24"/>
              </w:rPr>
            </w:pPr>
            <w:r w:rsidRPr="00967952">
              <w:rPr>
                <w:rFonts w:ascii="Times New Roman" w:hAnsi="Times New Roman" w:cs="Times New Roman"/>
                <w:b/>
                <w:bCs/>
                <w:sz w:val="24"/>
                <w:szCs w:val="24"/>
              </w:rPr>
              <w:t xml:space="preserve">                            </w:t>
            </w:r>
            <w:r w:rsidR="00B97398" w:rsidRPr="00967952">
              <w:rPr>
                <w:rFonts w:ascii="Times New Roman" w:hAnsi="Times New Roman" w:cs="Times New Roman"/>
                <w:b/>
                <w:bCs/>
                <w:sz w:val="24"/>
                <w:szCs w:val="24"/>
              </w:rPr>
              <w:t>(protokols Nr.</w:t>
            </w:r>
            <w:r w:rsidR="00637804">
              <w:rPr>
                <w:rFonts w:ascii="Times New Roman" w:hAnsi="Times New Roman" w:cs="Times New Roman"/>
                <w:b/>
                <w:bCs/>
                <w:sz w:val="24"/>
                <w:szCs w:val="24"/>
              </w:rPr>
              <w:t>8</w:t>
            </w:r>
            <w:r w:rsidR="00B97398" w:rsidRPr="00967952">
              <w:rPr>
                <w:rFonts w:ascii="Times New Roman" w:hAnsi="Times New Roman" w:cs="Times New Roman"/>
                <w:b/>
                <w:bCs/>
                <w:sz w:val="24"/>
                <w:szCs w:val="24"/>
              </w:rPr>
              <w:t>;</w:t>
            </w:r>
            <w:r w:rsidR="00637804">
              <w:rPr>
                <w:rFonts w:ascii="Times New Roman" w:hAnsi="Times New Roman" w:cs="Times New Roman"/>
                <w:b/>
                <w:bCs/>
                <w:sz w:val="24"/>
                <w:szCs w:val="24"/>
              </w:rPr>
              <w:t xml:space="preserve"> 18</w:t>
            </w:r>
            <w:r w:rsidR="00B97398" w:rsidRPr="00967952">
              <w:rPr>
                <w:rFonts w:ascii="Times New Roman" w:hAnsi="Times New Roman" w:cs="Times New Roman"/>
                <w:b/>
                <w:bCs/>
                <w:sz w:val="24"/>
                <w:szCs w:val="24"/>
              </w:rPr>
              <w:t>.p)</w:t>
            </w:r>
          </w:p>
        </w:tc>
      </w:tr>
    </w:tbl>
    <w:p w14:paraId="22199EDE" w14:textId="77777777" w:rsidR="00B97398" w:rsidRPr="00967952" w:rsidRDefault="00B97398" w:rsidP="00B97398">
      <w:pPr>
        <w:rPr>
          <w:rFonts w:ascii="Times New Roman" w:hAnsi="Times New Roman" w:cs="Times New Roman"/>
          <w:sz w:val="24"/>
          <w:szCs w:val="24"/>
        </w:rPr>
      </w:pPr>
    </w:p>
    <w:p w14:paraId="0D422633" w14:textId="52FF6507" w:rsidR="00967F4C" w:rsidRPr="00967952" w:rsidRDefault="00EA6BEB" w:rsidP="00967F4C">
      <w:pPr>
        <w:contextualSpacing/>
        <w:jc w:val="center"/>
        <w:rPr>
          <w:rFonts w:ascii="Times New Roman" w:hAnsi="Times New Roman" w:cs="Times New Roman"/>
          <w:b/>
          <w:sz w:val="24"/>
          <w:szCs w:val="24"/>
        </w:rPr>
      </w:pPr>
      <w:r w:rsidRPr="00967952">
        <w:rPr>
          <w:rFonts w:ascii="Times New Roman" w:hAnsi="Times New Roman" w:cs="Times New Roman"/>
          <w:b/>
          <w:sz w:val="24"/>
          <w:szCs w:val="24"/>
        </w:rPr>
        <w:t>Par</w:t>
      </w:r>
      <w:r w:rsidR="00887EA8" w:rsidRPr="00967952">
        <w:rPr>
          <w:rFonts w:ascii="Times New Roman" w:hAnsi="Times New Roman" w:cs="Times New Roman"/>
          <w:b/>
          <w:sz w:val="24"/>
          <w:szCs w:val="24"/>
        </w:rPr>
        <w:t xml:space="preserve"> </w:t>
      </w:r>
      <w:r w:rsidR="007160B5" w:rsidRPr="00967952">
        <w:rPr>
          <w:rFonts w:ascii="Times New Roman" w:hAnsi="Times New Roman" w:cs="Times New Roman"/>
          <w:b/>
          <w:sz w:val="24"/>
          <w:szCs w:val="24"/>
        </w:rPr>
        <w:t>Gulbenes pilsētas</w:t>
      </w:r>
      <w:r w:rsidR="009F7D64" w:rsidRPr="00967952">
        <w:rPr>
          <w:rFonts w:ascii="Times New Roman" w:hAnsi="Times New Roman" w:cs="Times New Roman"/>
          <w:b/>
          <w:sz w:val="24"/>
          <w:szCs w:val="24"/>
        </w:rPr>
        <w:t xml:space="preserve"> </w:t>
      </w:r>
      <w:r w:rsidR="006C4C3D" w:rsidRPr="00967952">
        <w:rPr>
          <w:rFonts w:ascii="Times New Roman" w:hAnsi="Times New Roman" w:cs="Times New Roman"/>
          <w:b/>
          <w:sz w:val="24"/>
          <w:szCs w:val="24"/>
        </w:rPr>
        <w:t>dzīvokļa īpašuma</w:t>
      </w:r>
      <w:r w:rsidR="00BD4C14" w:rsidRPr="00967952">
        <w:rPr>
          <w:rFonts w:ascii="Times New Roman" w:hAnsi="Times New Roman" w:cs="Times New Roman"/>
          <w:b/>
          <w:sz w:val="24"/>
          <w:szCs w:val="24"/>
        </w:rPr>
        <w:t xml:space="preserve"> </w:t>
      </w:r>
      <w:r w:rsidR="007160B5" w:rsidRPr="00967952">
        <w:rPr>
          <w:rFonts w:ascii="Times New Roman" w:eastAsia="SimSun" w:hAnsi="Times New Roman" w:cs="Times New Roman"/>
          <w:b/>
          <w:sz w:val="24"/>
          <w:szCs w:val="24"/>
          <w:lang w:eastAsia="zh-CN" w:bidi="hi-IN"/>
        </w:rPr>
        <w:t>Rīgas iela 56 - 24</w:t>
      </w:r>
      <w:r w:rsidR="008502EB" w:rsidRPr="00967952">
        <w:rPr>
          <w:rFonts w:ascii="Times New Roman" w:eastAsia="SimSun" w:hAnsi="Times New Roman" w:cs="Times New Roman"/>
          <w:b/>
          <w:sz w:val="24"/>
          <w:szCs w:val="24"/>
          <w:lang w:eastAsia="zh-CN" w:bidi="hi-IN"/>
        </w:rPr>
        <w:t xml:space="preserve"> </w:t>
      </w:r>
      <w:r w:rsidR="006C4C3D" w:rsidRPr="00967952">
        <w:rPr>
          <w:rFonts w:ascii="Times New Roman" w:hAnsi="Times New Roman" w:cs="Times New Roman"/>
          <w:b/>
          <w:sz w:val="24"/>
          <w:szCs w:val="24"/>
        </w:rPr>
        <w:t>atsavināšanu</w:t>
      </w:r>
    </w:p>
    <w:p w14:paraId="64EB9685" w14:textId="77777777" w:rsidR="00EC71F3" w:rsidRPr="00967952" w:rsidRDefault="00EC71F3" w:rsidP="00967F4C">
      <w:pPr>
        <w:contextualSpacing/>
        <w:jc w:val="center"/>
        <w:rPr>
          <w:rFonts w:ascii="Times New Roman" w:hAnsi="Times New Roman" w:cs="Times New Roman"/>
          <w:b/>
          <w:sz w:val="24"/>
          <w:szCs w:val="24"/>
        </w:rPr>
      </w:pPr>
    </w:p>
    <w:p w14:paraId="47696C7B" w14:textId="33FBDEFC" w:rsidR="004529B8" w:rsidRPr="00967952" w:rsidRDefault="00DA5B1B" w:rsidP="00DA5B1B">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Izskatīts</w:t>
      </w:r>
      <w:r w:rsidRPr="00967952">
        <w:rPr>
          <w:rFonts w:ascii="Times New Roman" w:eastAsia="SimSun" w:hAnsi="Times New Roman" w:cs="Times New Roman"/>
          <w:b/>
          <w:sz w:val="24"/>
          <w:szCs w:val="24"/>
          <w:lang w:eastAsia="zh-CN" w:bidi="hi-IN"/>
        </w:rPr>
        <w:t xml:space="preserve"> </w:t>
      </w:r>
      <w:r w:rsidR="00812410" w:rsidRPr="00812410">
        <w:rPr>
          <w:rFonts w:ascii="Times New Roman" w:eastAsia="SimSun" w:hAnsi="Times New Roman" w:cs="Times New Roman"/>
          <w:b/>
          <w:bCs/>
          <w:sz w:val="24"/>
          <w:szCs w:val="24"/>
          <w:lang w:eastAsia="zh-CN" w:bidi="hi-IN"/>
        </w:rPr>
        <w:t>[…]</w:t>
      </w:r>
      <w:r w:rsidR="009407A9" w:rsidRPr="00967952">
        <w:rPr>
          <w:rFonts w:ascii="Times New Roman" w:eastAsia="SimSun" w:hAnsi="Times New Roman" w:cs="Times New Roman"/>
          <w:bCs/>
          <w:sz w:val="24"/>
          <w:szCs w:val="24"/>
          <w:lang w:eastAsia="zh-CN" w:bidi="hi-IN"/>
        </w:rPr>
        <w:t>,</w:t>
      </w:r>
      <w:r w:rsidRPr="00967952">
        <w:rPr>
          <w:rFonts w:ascii="Times New Roman" w:eastAsia="SimSun" w:hAnsi="Times New Roman" w:cs="Times New Roman"/>
          <w:sz w:val="24"/>
          <w:szCs w:val="24"/>
          <w:lang w:eastAsia="zh-CN" w:bidi="hi-IN"/>
        </w:rPr>
        <w:t xml:space="preserve"> 202</w:t>
      </w:r>
      <w:r w:rsidR="00D4561F"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.gada </w:t>
      </w:r>
      <w:r w:rsidR="003519E0" w:rsidRPr="00967952">
        <w:rPr>
          <w:rFonts w:ascii="Times New Roman" w:eastAsia="SimSun" w:hAnsi="Times New Roman" w:cs="Times New Roman"/>
          <w:sz w:val="24"/>
          <w:szCs w:val="24"/>
          <w:lang w:eastAsia="zh-CN" w:bidi="hi-IN"/>
        </w:rPr>
        <w:t>31.janvāra</w:t>
      </w:r>
      <w:r w:rsidRPr="00967952">
        <w:rPr>
          <w:rFonts w:ascii="Times New Roman" w:eastAsia="SimSun" w:hAnsi="Times New Roman" w:cs="Times New Roman"/>
          <w:sz w:val="24"/>
          <w:szCs w:val="24"/>
          <w:lang w:eastAsia="zh-CN" w:bidi="hi-IN"/>
        </w:rPr>
        <w:t xml:space="preserve"> iesniegums (Gulbenes novada pašvaldībā saņemts 202</w:t>
      </w:r>
      <w:r w:rsidR="00D4561F"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.gada </w:t>
      </w:r>
      <w:r w:rsidR="003519E0" w:rsidRPr="00967952">
        <w:rPr>
          <w:rFonts w:ascii="Times New Roman" w:eastAsia="SimSun" w:hAnsi="Times New Roman" w:cs="Times New Roman"/>
          <w:sz w:val="24"/>
          <w:szCs w:val="24"/>
          <w:lang w:eastAsia="zh-CN" w:bidi="hi-IN"/>
        </w:rPr>
        <w:t>31.janvārī</w:t>
      </w:r>
      <w:r w:rsidR="002A6693"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un reģistrēts ar Nr. GND/5.13.2/</w:t>
      </w:r>
      <w:r w:rsidR="002A6693" w:rsidRPr="00967952">
        <w:rPr>
          <w:rFonts w:ascii="Times New Roman" w:eastAsia="SimSun" w:hAnsi="Times New Roman" w:cs="Times New Roman"/>
          <w:sz w:val="24"/>
          <w:szCs w:val="24"/>
          <w:lang w:eastAsia="zh-CN" w:bidi="hi-IN"/>
        </w:rPr>
        <w:t>2</w:t>
      </w:r>
      <w:r w:rsidR="00D4561F" w:rsidRPr="00967952">
        <w:rPr>
          <w:rFonts w:ascii="Times New Roman" w:eastAsia="SimSun" w:hAnsi="Times New Roman" w:cs="Times New Roman"/>
          <w:sz w:val="24"/>
          <w:szCs w:val="24"/>
          <w:lang w:eastAsia="zh-CN" w:bidi="hi-IN"/>
        </w:rPr>
        <w:t>5</w:t>
      </w:r>
      <w:r w:rsidR="002A6693" w:rsidRPr="00967952">
        <w:rPr>
          <w:rFonts w:ascii="Times New Roman" w:eastAsia="SimSun" w:hAnsi="Times New Roman" w:cs="Times New Roman"/>
          <w:sz w:val="24"/>
          <w:szCs w:val="24"/>
          <w:lang w:eastAsia="zh-CN" w:bidi="hi-IN"/>
        </w:rPr>
        <w:t>/</w:t>
      </w:r>
      <w:r w:rsidR="003519E0" w:rsidRPr="00967952">
        <w:rPr>
          <w:rFonts w:ascii="Times New Roman" w:eastAsia="SimSun" w:hAnsi="Times New Roman" w:cs="Times New Roman"/>
          <w:sz w:val="24"/>
          <w:szCs w:val="24"/>
          <w:lang w:eastAsia="zh-CN" w:bidi="hi-IN"/>
        </w:rPr>
        <w:t>320-A</w:t>
      </w:r>
      <w:r w:rsidRPr="00967952">
        <w:rPr>
          <w:rFonts w:ascii="Times New Roman" w:eastAsia="SimSun" w:hAnsi="Times New Roman" w:cs="Times New Roman"/>
          <w:sz w:val="24"/>
          <w:szCs w:val="24"/>
          <w:lang w:eastAsia="zh-CN" w:bidi="hi-IN"/>
        </w:rPr>
        <w:t>)</w:t>
      </w:r>
      <w:r w:rsidR="003B140B" w:rsidRPr="00967952">
        <w:rPr>
          <w:rFonts w:ascii="Times New Roman" w:eastAsia="SimSun" w:hAnsi="Times New Roman" w:cs="Times New Roman"/>
          <w:sz w:val="24"/>
          <w:szCs w:val="24"/>
          <w:lang w:eastAsia="zh-CN" w:bidi="hi-IN"/>
        </w:rPr>
        <w:t>,</w:t>
      </w:r>
      <w:r w:rsidRPr="00967952">
        <w:rPr>
          <w:rFonts w:ascii="Times New Roman" w:eastAsia="SimSun" w:hAnsi="Times New Roman" w:cs="Times New Roman"/>
          <w:sz w:val="24"/>
          <w:szCs w:val="24"/>
          <w:lang w:eastAsia="zh-CN" w:bidi="hi-IN"/>
        </w:rPr>
        <w:t xml:space="preserve"> </w:t>
      </w:r>
      <w:r w:rsidR="003B140B" w:rsidRPr="00967952">
        <w:rPr>
          <w:rFonts w:ascii="Times New Roman" w:eastAsia="SimSun" w:hAnsi="Times New Roman" w:cs="Times New Roman"/>
          <w:sz w:val="24"/>
          <w:szCs w:val="24"/>
          <w:lang w:eastAsia="zh-CN" w:bidi="hi-IN"/>
        </w:rPr>
        <w:t>kurā lūgts</w:t>
      </w:r>
      <w:r w:rsidRPr="00967952">
        <w:rPr>
          <w:rFonts w:ascii="Times New Roman" w:eastAsia="SimSun" w:hAnsi="Times New Roman" w:cs="Times New Roman"/>
          <w:sz w:val="24"/>
          <w:szCs w:val="24"/>
          <w:lang w:eastAsia="zh-CN" w:bidi="hi-IN"/>
        </w:rPr>
        <w:t xml:space="preserve"> atsavināt </w:t>
      </w:r>
      <w:r w:rsidR="00E86039" w:rsidRPr="00967952">
        <w:rPr>
          <w:rFonts w:ascii="Times New Roman" w:eastAsia="SimSun" w:hAnsi="Times New Roman" w:cs="Times New Roman"/>
          <w:sz w:val="24"/>
          <w:szCs w:val="24"/>
          <w:lang w:eastAsia="zh-CN" w:bidi="hi-IN"/>
        </w:rPr>
        <w:t xml:space="preserve">izīrēto </w:t>
      </w:r>
      <w:r w:rsidRPr="00967952">
        <w:rPr>
          <w:rFonts w:ascii="Times New Roman" w:eastAsia="SimSun" w:hAnsi="Times New Roman" w:cs="Times New Roman"/>
          <w:sz w:val="24"/>
          <w:szCs w:val="24"/>
          <w:lang w:eastAsia="zh-CN" w:bidi="hi-IN"/>
        </w:rPr>
        <w:t xml:space="preserve">dzīvokļa īpašumu </w:t>
      </w:r>
      <w:r w:rsidR="003519E0" w:rsidRPr="00967952">
        <w:rPr>
          <w:rFonts w:ascii="Times New Roman" w:eastAsia="SimSun" w:hAnsi="Times New Roman" w:cs="Times New Roman"/>
          <w:sz w:val="24"/>
          <w:szCs w:val="24"/>
          <w:lang w:eastAsia="zh-CN" w:bidi="hi-IN"/>
        </w:rPr>
        <w:t>Rīgas iela 56 – 24, Gulbene</w:t>
      </w:r>
      <w:r w:rsidR="003519E0" w:rsidRPr="00967952">
        <w:rPr>
          <w:rFonts w:ascii="Times New Roman" w:eastAsia="SimSun" w:hAnsi="Times New Roman" w:cs="Times New Roman"/>
          <w:bCs/>
          <w:sz w:val="24"/>
          <w:szCs w:val="24"/>
          <w:lang w:eastAsia="zh-CN" w:bidi="hi-IN"/>
        </w:rPr>
        <w:t>, Gulbenes novads, LV – 4401</w:t>
      </w:r>
      <w:r w:rsidRPr="00967952">
        <w:rPr>
          <w:rFonts w:ascii="Times New Roman" w:eastAsia="SimSun" w:hAnsi="Times New Roman" w:cs="Times New Roman"/>
          <w:sz w:val="24"/>
          <w:szCs w:val="24"/>
          <w:lang w:eastAsia="zh-CN" w:bidi="hi-IN"/>
        </w:rPr>
        <w:t>.</w:t>
      </w:r>
    </w:p>
    <w:p w14:paraId="28D82147" w14:textId="2E1B37D2" w:rsidR="00725F11" w:rsidRPr="00967952" w:rsidRDefault="003519E0" w:rsidP="003519E0">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Publiskas personas mantas atsavināšanas likuma 4.panta ceturtās daļas </w:t>
      </w:r>
      <w:r w:rsidR="00725F11"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 punkts nosaka, ka atsevišķos gadījumos publiskas personas nekustamā īpašuma atsavināšanu var ierosināt īrnieks vai viņa ģimenes loceklis, ja viņš vēlas nopirkt dzīvojamo māju, tās domājamo daļu vai dzīvokļa īpašumu šā likuma </w:t>
      </w:r>
      <w:hyperlink r:id="rId7" w:anchor="p45" w:history="1">
        <w:r w:rsidRPr="00967952">
          <w:rPr>
            <w:rStyle w:val="Hipersaite"/>
            <w:rFonts w:ascii="Times New Roman" w:eastAsia="SimSun" w:hAnsi="Times New Roman" w:cs="Times New Roman"/>
            <w:color w:val="auto"/>
            <w:sz w:val="24"/>
            <w:szCs w:val="24"/>
            <w:u w:val="none"/>
            <w:lang w:eastAsia="zh-CN" w:bidi="hi-IN"/>
          </w:rPr>
          <w:t>45.pantā</w:t>
        </w:r>
      </w:hyperlink>
      <w:r w:rsidRPr="00967952">
        <w:rPr>
          <w:rFonts w:ascii="Times New Roman" w:eastAsia="SimSun" w:hAnsi="Times New Roman" w:cs="Times New Roman"/>
          <w:sz w:val="24"/>
          <w:szCs w:val="24"/>
          <w:lang w:eastAsia="zh-CN" w:bidi="hi-IN"/>
        </w:rPr>
        <w:t> noteiktajā kārtībā</w:t>
      </w:r>
      <w:r w:rsidR="00D5060B" w:rsidRPr="00967952">
        <w:rPr>
          <w:rFonts w:ascii="Times New Roman" w:eastAsia="SimSun" w:hAnsi="Times New Roman" w:cs="Times New Roman"/>
          <w:sz w:val="24"/>
          <w:szCs w:val="24"/>
          <w:lang w:eastAsia="zh-CN" w:bidi="hi-IN"/>
        </w:rPr>
        <w:t xml:space="preserve">. Savukārt, </w:t>
      </w:r>
      <w:r w:rsidR="00F5056B" w:rsidRPr="00967952">
        <w:rPr>
          <w:rFonts w:ascii="Times New Roman" w:eastAsia="SimSun" w:hAnsi="Times New Roman" w:cs="Times New Roman"/>
          <w:sz w:val="24"/>
          <w:szCs w:val="24"/>
          <w:lang w:eastAsia="zh-CN" w:bidi="hi-IN"/>
        </w:rPr>
        <w:t xml:space="preserve">šā likuma </w:t>
      </w:r>
      <w:r w:rsidR="005C6D5A" w:rsidRPr="00967952">
        <w:rPr>
          <w:rFonts w:ascii="Times New Roman" w:eastAsia="SimSun" w:hAnsi="Times New Roman" w:cs="Times New Roman"/>
          <w:sz w:val="24"/>
          <w:szCs w:val="24"/>
          <w:lang w:eastAsia="zh-CN" w:bidi="hi-IN"/>
        </w:rPr>
        <w:t>45.panta ceturtā daļa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tiesā nav celta prasība par īres līguma izbeigšanu.</w:t>
      </w:r>
    </w:p>
    <w:p w14:paraId="30758896" w14:textId="73BC53D8" w:rsidR="00725F11" w:rsidRPr="00967952" w:rsidRDefault="00725F11" w:rsidP="003519E0">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Ministru kabineta 2011.gada 1.februāra noteikumu Nr.109 “Kārtība, kādā atsavināma publiskas personas manta” 5.punkts nosaka, ja dzīvojamās mājas, tās domājamās daļas vai dzīvokļa īpašuma atsavināšanas ierosinājumu iesniedz likuma </w:t>
      </w:r>
      <w:r w:rsidR="005C6D5A" w:rsidRPr="00967952">
        <w:rPr>
          <w:rFonts w:ascii="Times New Roman" w:eastAsia="SimSun" w:hAnsi="Times New Roman" w:cs="Times New Roman"/>
          <w:sz w:val="24"/>
          <w:szCs w:val="24"/>
          <w:lang w:eastAsia="zh-CN" w:bidi="hi-IN"/>
        </w:rPr>
        <w:t xml:space="preserve"> </w:t>
      </w:r>
      <w:hyperlink r:id="rId8" w:anchor="p4" w:tgtFrame="_blank" w:history="1">
        <w:r w:rsidRPr="00967952">
          <w:rPr>
            <w:rStyle w:val="Hipersaite"/>
            <w:rFonts w:ascii="Times New Roman" w:eastAsia="SimSun" w:hAnsi="Times New Roman" w:cs="Times New Roman"/>
            <w:color w:val="auto"/>
            <w:sz w:val="24"/>
            <w:szCs w:val="24"/>
            <w:u w:val="none"/>
            <w:lang w:eastAsia="zh-CN" w:bidi="hi-IN"/>
          </w:rPr>
          <w:t>4.panta</w:t>
        </w:r>
      </w:hyperlink>
      <w:r w:rsidRPr="00967952">
        <w:rPr>
          <w:rFonts w:ascii="Times New Roman" w:eastAsia="SimSun" w:hAnsi="Times New Roman" w:cs="Times New Roman"/>
          <w:sz w:val="24"/>
          <w:szCs w:val="24"/>
          <w:lang w:eastAsia="zh-CN" w:bidi="hi-IN"/>
        </w:rPr>
        <w:t> </w:t>
      </w:r>
      <w:r w:rsidR="005C6D5A"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ceturtās daļas </w:t>
      </w:r>
      <w:hyperlink r:id="rId9" w:anchor="p5" w:history="1">
        <w:r w:rsidRPr="00967952">
          <w:rPr>
            <w:rStyle w:val="Hipersaite"/>
            <w:rFonts w:ascii="Times New Roman" w:eastAsia="SimSun" w:hAnsi="Times New Roman" w:cs="Times New Roman"/>
            <w:color w:val="auto"/>
            <w:sz w:val="24"/>
            <w:szCs w:val="24"/>
            <w:u w:val="none"/>
            <w:lang w:eastAsia="zh-CN" w:bidi="hi-IN"/>
          </w:rPr>
          <w:t>5.punktā</w:t>
        </w:r>
      </w:hyperlink>
      <w:r w:rsidRPr="00967952">
        <w:rPr>
          <w:rFonts w:ascii="Times New Roman" w:eastAsia="SimSun" w:hAnsi="Times New Roman" w:cs="Times New Roman"/>
          <w:sz w:val="24"/>
          <w:szCs w:val="24"/>
          <w:lang w:eastAsia="zh-CN" w:bidi="hi-IN"/>
        </w:rPr>
        <w:t xml:space="preserve"> minētās personas, ierosinājumu paraksta īrnieks (īrnieki, ja atsavināts tiek kopējais dzīvoklis) vai viņa ģimenes loceklis.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un izziņu par īres un komunālo maksājumu parāda esību vai </w:t>
      </w:r>
      <w:proofErr w:type="spellStart"/>
      <w:r w:rsidRPr="00967952">
        <w:rPr>
          <w:rFonts w:ascii="Times New Roman" w:eastAsia="SimSun" w:hAnsi="Times New Roman" w:cs="Times New Roman"/>
          <w:sz w:val="24"/>
          <w:szCs w:val="24"/>
          <w:lang w:eastAsia="zh-CN" w:bidi="hi-IN"/>
        </w:rPr>
        <w:t>neesību</w:t>
      </w:r>
      <w:proofErr w:type="spellEnd"/>
      <w:r w:rsidRPr="00967952">
        <w:rPr>
          <w:rFonts w:ascii="Times New Roman" w:eastAsia="SimSun" w:hAnsi="Times New Roman" w:cs="Times New Roman"/>
          <w:sz w:val="24"/>
          <w:szCs w:val="24"/>
          <w:lang w:eastAsia="zh-CN" w:bidi="hi-IN"/>
        </w:rPr>
        <w:t xml:space="preserve">. </w:t>
      </w:r>
    </w:p>
    <w:p w14:paraId="38E28E8A" w14:textId="696FB7C7" w:rsidR="00E654F6" w:rsidRPr="00967952" w:rsidRDefault="005C6D5A" w:rsidP="00E654F6">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Ievērojot iepriekš minēto, </w:t>
      </w:r>
      <w:r w:rsidR="00812410" w:rsidRPr="00812410">
        <w:rPr>
          <w:rFonts w:ascii="Times New Roman" w:eastAsia="SimSun" w:hAnsi="Times New Roman" w:cs="Times New Roman"/>
          <w:b/>
          <w:bCs/>
          <w:sz w:val="24"/>
          <w:szCs w:val="24"/>
          <w:lang w:eastAsia="zh-CN" w:bidi="hi-IN"/>
        </w:rPr>
        <w:t>[…]</w:t>
      </w:r>
      <w:r w:rsidRPr="00967952">
        <w:rPr>
          <w:rFonts w:ascii="Times New Roman" w:eastAsia="SimSun" w:hAnsi="Times New Roman" w:cs="Times New Roman"/>
          <w:sz w:val="24"/>
          <w:szCs w:val="24"/>
          <w:lang w:eastAsia="zh-CN" w:bidi="hi-IN"/>
        </w:rPr>
        <w:t xml:space="preserve">iesniegumam ir pievienojusi personu apliecinoša dokumenta kopiju, </w:t>
      </w:r>
      <w:r w:rsidR="00170D30" w:rsidRPr="00967952">
        <w:rPr>
          <w:rFonts w:ascii="Times New Roman" w:eastAsia="SimSun" w:hAnsi="Times New Roman" w:cs="Times New Roman"/>
          <w:sz w:val="24"/>
          <w:szCs w:val="24"/>
          <w:lang w:eastAsia="zh-CN" w:bidi="hi-IN"/>
        </w:rPr>
        <w:t>2024.gada</w:t>
      </w:r>
      <w:r w:rsidR="00A26447" w:rsidRPr="00967952">
        <w:rPr>
          <w:rFonts w:ascii="Times New Roman" w:eastAsia="SimSun" w:hAnsi="Times New Roman" w:cs="Times New Roman"/>
          <w:sz w:val="24"/>
          <w:szCs w:val="24"/>
          <w:lang w:eastAsia="zh-CN" w:bidi="hi-IN"/>
        </w:rPr>
        <w:t xml:space="preserve"> 4.septembra</w:t>
      </w:r>
      <w:r w:rsidR="00170D30" w:rsidRPr="00967952">
        <w:rPr>
          <w:rFonts w:ascii="Times New Roman" w:eastAsia="SimSun" w:hAnsi="Times New Roman" w:cs="Times New Roman"/>
          <w:sz w:val="24"/>
          <w:szCs w:val="24"/>
          <w:lang w:eastAsia="zh-CN" w:bidi="hi-IN"/>
        </w:rPr>
        <w:t xml:space="preserve"> dzīvojamās telpas īres līgumu Nr. GES/1.33/24/461, kas noslēgts starp SIA “Gulbenes </w:t>
      </w:r>
      <w:proofErr w:type="spellStart"/>
      <w:r w:rsidR="00170D30" w:rsidRPr="00967952">
        <w:rPr>
          <w:rFonts w:ascii="Times New Roman" w:eastAsia="SimSun" w:hAnsi="Times New Roman" w:cs="Times New Roman"/>
          <w:sz w:val="24"/>
          <w:szCs w:val="24"/>
          <w:lang w:eastAsia="zh-CN" w:bidi="hi-IN"/>
        </w:rPr>
        <w:t>Energo</w:t>
      </w:r>
      <w:proofErr w:type="spellEnd"/>
      <w:r w:rsidR="00170D30" w:rsidRPr="00967952">
        <w:rPr>
          <w:rFonts w:ascii="Times New Roman" w:eastAsia="SimSun" w:hAnsi="Times New Roman" w:cs="Times New Roman"/>
          <w:sz w:val="24"/>
          <w:szCs w:val="24"/>
          <w:lang w:eastAsia="zh-CN" w:bidi="hi-IN"/>
        </w:rPr>
        <w:t xml:space="preserve"> Serviss”, </w:t>
      </w:r>
      <w:proofErr w:type="spellStart"/>
      <w:r w:rsidR="00170D30" w:rsidRPr="00967952">
        <w:rPr>
          <w:rFonts w:ascii="Times New Roman" w:eastAsia="SimSun" w:hAnsi="Times New Roman" w:cs="Times New Roman"/>
          <w:sz w:val="24"/>
          <w:szCs w:val="24"/>
          <w:lang w:eastAsia="zh-CN" w:bidi="hi-IN"/>
        </w:rPr>
        <w:t>reģ</w:t>
      </w:r>
      <w:proofErr w:type="spellEnd"/>
      <w:r w:rsidR="00170D30" w:rsidRPr="00967952">
        <w:rPr>
          <w:rFonts w:ascii="Times New Roman" w:eastAsia="SimSun" w:hAnsi="Times New Roman" w:cs="Times New Roman"/>
          <w:sz w:val="24"/>
          <w:szCs w:val="24"/>
          <w:lang w:eastAsia="zh-CN" w:bidi="hi-IN"/>
        </w:rPr>
        <w:t xml:space="preserve">. Nr. LV54603000121, un </w:t>
      </w:r>
      <w:r w:rsidR="00812410" w:rsidRPr="00812410">
        <w:rPr>
          <w:rFonts w:ascii="Times New Roman" w:eastAsia="SimSun" w:hAnsi="Times New Roman" w:cs="Times New Roman"/>
          <w:b/>
          <w:bCs/>
          <w:sz w:val="24"/>
          <w:szCs w:val="24"/>
          <w:lang w:eastAsia="zh-CN" w:bidi="hi-IN"/>
        </w:rPr>
        <w:t>[…]</w:t>
      </w:r>
      <w:r w:rsidRPr="00967952">
        <w:rPr>
          <w:rFonts w:ascii="Times New Roman" w:eastAsia="SimSun" w:hAnsi="Times New Roman" w:cs="Times New Roman"/>
          <w:sz w:val="24"/>
          <w:szCs w:val="24"/>
          <w:lang w:eastAsia="zh-CN" w:bidi="hi-IN"/>
        </w:rPr>
        <w:t>,</w:t>
      </w:r>
      <w:r w:rsidR="00A26447" w:rsidRPr="00967952">
        <w:rPr>
          <w:rFonts w:ascii="Times New Roman" w:eastAsia="SimSun" w:hAnsi="Times New Roman" w:cs="Times New Roman"/>
          <w:sz w:val="24"/>
          <w:szCs w:val="24"/>
          <w:lang w:eastAsia="zh-CN" w:bidi="hi-IN"/>
        </w:rPr>
        <w:t xml:space="preserve"> par dzīvokļa īpašumu Rīgas iela 56 – 24, Gulbene, Gulbenes novads (īres līguma termiņš noteikts 2026.gada 31.augusts),</w:t>
      </w:r>
      <w:r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lastRenderedPageBreak/>
        <w:t xml:space="preserve">izziņas par īres un komunālo pakalpojumu parādu </w:t>
      </w:r>
      <w:proofErr w:type="spellStart"/>
      <w:r w:rsidRPr="00967952">
        <w:rPr>
          <w:rFonts w:ascii="Times New Roman" w:eastAsia="SimSun" w:hAnsi="Times New Roman" w:cs="Times New Roman"/>
          <w:sz w:val="24"/>
          <w:szCs w:val="24"/>
          <w:lang w:eastAsia="zh-CN" w:bidi="hi-IN"/>
        </w:rPr>
        <w:t>neesību</w:t>
      </w:r>
      <w:proofErr w:type="spellEnd"/>
      <w:r w:rsidRPr="00967952">
        <w:rPr>
          <w:rFonts w:ascii="Times New Roman" w:eastAsia="SimSun" w:hAnsi="Times New Roman" w:cs="Times New Roman"/>
          <w:sz w:val="24"/>
          <w:szCs w:val="24"/>
          <w:lang w:eastAsia="zh-CN" w:bidi="hi-IN"/>
        </w:rPr>
        <w:t xml:space="preserve">, un 2025.gada 31.janvāra Gulbenes novada bāriņtiesas locekles Jolantas Sirmbārdes apliecinātu vienošanos (iereģistrēta ar Nr. 9), kas noslēgta starp ģimenes locekļiem </w:t>
      </w:r>
      <w:r w:rsidR="00812410" w:rsidRPr="00812410">
        <w:rPr>
          <w:rFonts w:ascii="Times New Roman" w:eastAsia="SimSun" w:hAnsi="Times New Roman" w:cs="Times New Roman"/>
          <w:b/>
          <w:bCs/>
          <w:sz w:val="24"/>
          <w:szCs w:val="24"/>
          <w:lang w:eastAsia="zh-CN" w:bidi="hi-IN"/>
        </w:rPr>
        <w:t>[…]</w:t>
      </w:r>
      <w:r w:rsidRPr="00967952">
        <w:rPr>
          <w:rFonts w:ascii="Times New Roman" w:eastAsia="SimSun" w:hAnsi="Times New Roman" w:cs="Times New Roman"/>
          <w:sz w:val="24"/>
          <w:szCs w:val="24"/>
          <w:lang w:eastAsia="zh-CN" w:bidi="hi-IN"/>
        </w:rPr>
        <w:t xml:space="preserve">, un viņas dēlu </w:t>
      </w:r>
      <w:r w:rsidR="00812410" w:rsidRPr="00812410">
        <w:rPr>
          <w:rFonts w:ascii="Times New Roman" w:eastAsia="SimSun" w:hAnsi="Times New Roman" w:cs="Times New Roman"/>
          <w:b/>
          <w:bCs/>
          <w:sz w:val="24"/>
          <w:szCs w:val="24"/>
          <w:lang w:eastAsia="zh-CN" w:bidi="hi-IN"/>
        </w:rPr>
        <w:t>[…]</w:t>
      </w:r>
      <w:r w:rsidRPr="00967952">
        <w:rPr>
          <w:rFonts w:ascii="Times New Roman" w:eastAsia="SimSun" w:hAnsi="Times New Roman" w:cs="Times New Roman"/>
          <w:sz w:val="24"/>
          <w:szCs w:val="24"/>
          <w:lang w:eastAsia="zh-CN" w:bidi="hi-IN"/>
        </w:rPr>
        <w:t>, kurā abi vienojas, ka Gulbenes novada pašvaldībai piederošo dzīvokļa īpašumu</w:t>
      </w:r>
      <w:r w:rsidRPr="00967952">
        <w:rPr>
          <w:rFonts w:ascii="Times New Roman" w:eastAsia="SimSun" w:hAnsi="Times New Roman" w:cs="Times New Roman"/>
          <w:bCs/>
          <w:sz w:val="24"/>
          <w:szCs w:val="24"/>
          <w:lang w:eastAsia="zh-CN" w:bidi="hi-IN"/>
        </w:rPr>
        <w:t xml:space="preserve"> </w:t>
      </w:r>
      <w:r w:rsidRPr="00967952">
        <w:rPr>
          <w:rFonts w:ascii="Times New Roman" w:eastAsia="SimSun" w:hAnsi="Times New Roman" w:cs="Times New Roman"/>
          <w:sz w:val="24"/>
          <w:szCs w:val="24"/>
          <w:lang w:eastAsia="zh-CN" w:bidi="hi-IN"/>
        </w:rPr>
        <w:t>Rīgas iela 56 – 24, Gulbene</w:t>
      </w:r>
      <w:r w:rsidRPr="00967952">
        <w:rPr>
          <w:rFonts w:ascii="Times New Roman" w:eastAsia="SimSun" w:hAnsi="Times New Roman" w:cs="Times New Roman"/>
          <w:bCs/>
          <w:sz w:val="24"/>
          <w:szCs w:val="24"/>
          <w:lang w:eastAsia="zh-CN" w:bidi="hi-IN"/>
        </w:rPr>
        <w:t>, Gulbenes novads, LV – 4401</w:t>
      </w:r>
      <w:r w:rsidRPr="00967952">
        <w:rPr>
          <w:rFonts w:ascii="Times New Roman" w:eastAsia="SimSun" w:hAnsi="Times New Roman" w:cs="Times New Roman"/>
          <w:sz w:val="24"/>
          <w:szCs w:val="24"/>
          <w:lang w:eastAsia="zh-CN" w:bidi="hi-IN"/>
        </w:rPr>
        <w:t xml:space="preserve">, iegūs īpašumā </w:t>
      </w:r>
      <w:r w:rsidR="00812410" w:rsidRPr="00812410">
        <w:rPr>
          <w:rFonts w:ascii="Times New Roman" w:eastAsia="SimSun" w:hAnsi="Times New Roman" w:cs="Times New Roman"/>
          <w:b/>
          <w:bCs/>
          <w:sz w:val="24"/>
          <w:szCs w:val="24"/>
          <w:lang w:eastAsia="zh-CN" w:bidi="hi-IN"/>
        </w:rPr>
        <w:t>[…]</w:t>
      </w:r>
      <w:r w:rsidRPr="00967952">
        <w:rPr>
          <w:rFonts w:ascii="Times New Roman" w:eastAsia="SimSun" w:hAnsi="Times New Roman" w:cs="Times New Roman"/>
          <w:sz w:val="24"/>
          <w:szCs w:val="24"/>
          <w:lang w:eastAsia="zh-CN" w:bidi="hi-IN"/>
        </w:rPr>
        <w:t>.</w:t>
      </w:r>
    </w:p>
    <w:p w14:paraId="0A7B20FC" w14:textId="5F8CC39A" w:rsidR="00170D30" w:rsidRPr="00967952" w:rsidRDefault="00170D30" w:rsidP="005C6D5A">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Likuma “Par palīdzību dzīvokļa jautājumu risināšanā” 20.pants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10" w:anchor="p29" w:history="1">
        <w:r w:rsidRPr="00967952">
          <w:rPr>
            <w:rStyle w:val="Hipersaite"/>
            <w:rFonts w:ascii="Times New Roman" w:eastAsia="SimSun" w:hAnsi="Times New Roman" w:cs="Times New Roman"/>
            <w:color w:val="auto"/>
            <w:sz w:val="24"/>
            <w:szCs w:val="24"/>
            <w:u w:val="none"/>
            <w:lang w:eastAsia="zh-CN" w:bidi="hi-IN"/>
          </w:rPr>
          <w:t>29.</w:t>
        </w:r>
      </w:hyperlink>
      <w:r w:rsidRPr="00967952">
        <w:rPr>
          <w:rFonts w:ascii="Times New Roman" w:eastAsia="SimSun" w:hAnsi="Times New Roman" w:cs="Times New Roman"/>
          <w:sz w:val="24"/>
          <w:szCs w:val="24"/>
          <w:lang w:eastAsia="zh-CN" w:bidi="hi-IN"/>
        </w:rPr>
        <w:t xml:space="preserve"> panta pirmajā daļā minēto gadījumu. </w:t>
      </w:r>
    </w:p>
    <w:p w14:paraId="3DBC43D8" w14:textId="1F21DCB2" w:rsidR="00170D30" w:rsidRPr="00967952" w:rsidRDefault="00170D30" w:rsidP="005C6D5A">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Likuma “Par palīdzību dzīvokļa jautājumu risināšanā” 29.panta pirmā daļa nosaka, ka 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r w:rsidR="00F5056B" w:rsidRPr="00967952">
        <w:rPr>
          <w:rFonts w:ascii="Times New Roman" w:eastAsia="SimSun" w:hAnsi="Times New Roman" w:cs="Times New Roman"/>
          <w:sz w:val="24"/>
          <w:szCs w:val="24"/>
          <w:lang w:eastAsia="zh-CN" w:bidi="hi-IN"/>
        </w:rPr>
        <w:t>.</w:t>
      </w:r>
    </w:p>
    <w:p w14:paraId="415C0209" w14:textId="4530179D" w:rsidR="0086300C" w:rsidRPr="00967952" w:rsidRDefault="0086300C" w:rsidP="0086300C">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26D0C514" w14:textId="117313EB" w:rsidR="00DA5B1B" w:rsidRPr="00967952" w:rsidRDefault="00DA5B1B" w:rsidP="006F6794">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967952">
        <w:rPr>
          <w:rFonts w:ascii="Times New Roman" w:hAnsi="Times New Roman" w:cs="Times New Roman"/>
          <w:sz w:val="24"/>
          <w:szCs w:val="24"/>
        </w:rPr>
        <w:t xml:space="preserve">Ņemot vērā, ka </w:t>
      </w:r>
      <w:bookmarkStart w:id="0" w:name="_Hlk171689870"/>
      <w:r w:rsidR="00812410" w:rsidRPr="00812410">
        <w:rPr>
          <w:rFonts w:ascii="Times New Roman" w:eastAsia="SimSun" w:hAnsi="Times New Roman" w:cs="Times New Roman"/>
          <w:b/>
          <w:bCs/>
          <w:sz w:val="24"/>
          <w:szCs w:val="24"/>
          <w:lang w:eastAsia="zh-CN" w:bidi="hi-IN"/>
        </w:rPr>
        <w:t>[…]</w:t>
      </w:r>
      <w:r w:rsidR="00076AB2">
        <w:rPr>
          <w:rFonts w:ascii="Times New Roman" w:eastAsia="SimSun" w:hAnsi="Times New Roman" w:cs="Times New Roman"/>
          <w:bCs/>
          <w:sz w:val="24"/>
          <w:szCs w:val="24"/>
          <w:lang w:eastAsia="zh-CN" w:bidi="hi-IN"/>
        </w:rPr>
        <w:t xml:space="preserve">iesniegtie dokumenti atbilst </w:t>
      </w:r>
      <w:r w:rsidR="00CE629F" w:rsidRPr="00967952">
        <w:rPr>
          <w:rFonts w:ascii="Times New Roman" w:eastAsia="SimSun" w:hAnsi="Times New Roman" w:cs="Times New Roman"/>
          <w:sz w:val="24"/>
          <w:szCs w:val="24"/>
          <w:lang w:eastAsia="zh-CN" w:bidi="hi-IN"/>
        </w:rPr>
        <w:t>Publiskas personas mantas atsavināšanas likum</w:t>
      </w:r>
      <w:r w:rsidR="00022CF9" w:rsidRPr="00967952">
        <w:rPr>
          <w:rFonts w:ascii="Times New Roman" w:eastAsia="SimSun" w:hAnsi="Times New Roman" w:cs="Times New Roman"/>
          <w:sz w:val="24"/>
          <w:szCs w:val="24"/>
          <w:lang w:eastAsia="zh-CN" w:bidi="hi-IN"/>
        </w:rPr>
        <w:t>ā,</w:t>
      </w:r>
      <w:r w:rsidR="00CE629F" w:rsidRPr="00967952">
        <w:rPr>
          <w:rFonts w:ascii="Times New Roman" w:eastAsia="SimSun" w:hAnsi="Times New Roman" w:cs="Times New Roman"/>
          <w:sz w:val="24"/>
          <w:szCs w:val="24"/>
          <w:lang w:eastAsia="zh-CN" w:bidi="hi-IN"/>
        </w:rPr>
        <w:t xml:space="preserve"> un Ministru kabineta 2011.gada 1.februāra noteikumos Nr.109 “Kārtība, kādā atsavināma publiskas personas manta”</w:t>
      </w:r>
      <w:r w:rsidR="00076AB2">
        <w:rPr>
          <w:rFonts w:ascii="Times New Roman" w:eastAsia="SimSun" w:hAnsi="Times New Roman" w:cs="Times New Roman"/>
          <w:sz w:val="24"/>
          <w:szCs w:val="24"/>
          <w:lang w:eastAsia="zh-CN" w:bidi="hi-IN"/>
        </w:rPr>
        <w:t xml:space="preserve"> </w:t>
      </w:r>
      <w:r w:rsidR="00CE629F" w:rsidRPr="00967952">
        <w:rPr>
          <w:rFonts w:ascii="Times New Roman" w:eastAsia="SimSun" w:hAnsi="Times New Roman" w:cs="Times New Roman"/>
          <w:sz w:val="24"/>
          <w:szCs w:val="24"/>
          <w:lang w:eastAsia="zh-CN" w:bidi="hi-IN"/>
        </w:rPr>
        <w:t>noteiktajām prasībām,</w:t>
      </w:r>
      <w:r w:rsidR="0086300C" w:rsidRPr="00967952">
        <w:rPr>
          <w:rFonts w:ascii="Times New Roman" w:eastAsia="SimSun" w:hAnsi="Times New Roman" w:cs="Times New Roman"/>
          <w:sz w:val="24"/>
          <w:szCs w:val="24"/>
          <w:lang w:eastAsia="zh-CN" w:bidi="hi-IN"/>
        </w:rPr>
        <w:t xml:space="preserve"> kā arī</w:t>
      </w:r>
      <w:r w:rsidR="007B6056">
        <w:rPr>
          <w:rFonts w:ascii="Times New Roman" w:eastAsia="SimSun" w:hAnsi="Times New Roman" w:cs="Times New Roman"/>
          <w:sz w:val="24"/>
          <w:szCs w:val="24"/>
          <w:lang w:eastAsia="zh-CN" w:bidi="hi-IN"/>
        </w:rPr>
        <w:t xml:space="preserve">, </w:t>
      </w:r>
      <w:r w:rsidR="0086300C" w:rsidRPr="00967952">
        <w:rPr>
          <w:rFonts w:ascii="Times New Roman" w:eastAsia="SimSun" w:hAnsi="Times New Roman" w:cs="Times New Roman"/>
          <w:sz w:val="24"/>
          <w:szCs w:val="24"/>
          <w:lang w:eastAsia="zh-CN" w:bidi="hi-IN"/>
        </w:rPr>
        <w:t>pamatojoties uz iepriekš norādītajiem normatīvajiem aktiem,</w:t>
      </w:r>
      <w:r w:rsidR="00CE629F" w:rsidRPr="00967952">
        <w:rPr>
          <w:rFonts w:ascii="Times New Roman" w:eastAsia="SimSun" w:hAnsi="Times New Roman" w:cs="Times New Roman"/>
          <w:sz w:val="24"/>
          <w:szCs w:val="24"/>
          <w:lang w:eastAsia="zh-CN" w:bidi="hi-IN"/>
        </w:rPr>
        <w:t xml:space="preserve"> </w:t>
      </w:r>
      <w:bookmarkEnd w:id="0"/>
      <w:r w:rsidR="00812410" w:rsidRPr="00812410">
        <w:rPr>
          <w:rFonts w:ascii="Times New Roman" w:eastAsia="SimSun" w:hAnsi="Times New Roman" w:cs="Times New Roman"/>
          <w:b/>
          <w:bCs/>
          <w:sz w:val="24"/>
          <w:szCs w:val="24"/>
          <w:lang w:eastAsia="zh-CN" w:bidi="hi-IN"/>
        </w:rPr>
        <w:t>[…]</w:t>
      </w:r>
      <w:r w:rsidR="00D86621" w:rsidRPr="00967952">
        <w:rPr>
          <w:rFonts w:ascii="Times New Roman" w:eastAsia="SimSun" w:hAnsi="Times New Roman" w:cs="Times New Roman"/>
          <w:bCs/>
          <w:sz w:val="24"/>
          <w:szCs w:val="24"/>
          <w:lang w:eastAsia="zh-CN" w:bidi="hi-IN"/>
        </w:rPr>
        <w:t>,</w:t>
      </w:r>
      <w:r w:rsidR="00084874"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ir tiesīg</w:t>
      </w:r>
      <w:r w:rsidR="00CE629F" w:rsidRPr="00967952">
        <w:rPr>
          <w:rFonts w:ascii="Times New Roman" w:eastAsia="SimSun" w:hAnsi="Times New Roman" w:cs="Times New Roman"/>
          <w:sz w:val="24"/>
          <w:szCs w:val="24"/>
          <w:lang w:eastAsia="zh-CN" w:bidi="hi-IN"/>
        </w:rPr>
        <w:t>a</w:t>
      </w:r>
      <w:r w:rsidRPr="00967952">
        <w:rPr>
          <w:rFonts w:ascii="Times New Roman" w:eastAsia="SimSun" w:hAnsi="Times New Roman" w:cs="Times New Roman"/>
          <w:sz w:val="24"/>
          <w:szCs w:val="24"/>
          <w:lang w:eastAsia="zh-CN" w:bidi="hi-IN"/>
        </w:rPr>
        <w:t xml:space="preserve"> </w:t>
      </w:r>
      <w:r w:rsidR="00CB3B91" w:rsidRPr="00967952">
        <w:rPr>
          <w:rFonts w:ascii="Times New Roman" w:eastAsia="SimSun" w:hAnsi="Times New Roman" w:cs="Times New Roman"/>
          <w:sz w:val="24"/>
          <w:szCs w:val="24"/>
          <w:lang w:eastAsia="zh-CN" w:bidi="hi-IN"/>
        </w:rPr>
        <w:t>ierosināt</w:t>
      </w:r>
      <w:r w:rsidR="00181965" w:rsidRPr="00967952">
        <w:rPr>
          <w:rFonts w:ascii="Times New Roman" w:eastAsia="SimSun" w:hAnsi="Times New Roman" w:cs="Times New Roman"/>
          <w:sz w:val="24"/>
          <w:szCs w:val="24"/>
          <w:lang w:eastAsia="zh-CN" w:bidi="hi-IN"/>
        </w:rPr>
        <w:t xml:space="preserve"> </w:t>
      </w:r>
      <w:r w:rsidR="005D6FEB" w:rsidRPr="00967952">
        <w:rPr>
          <w:rFonts w:ascii="Times New Roman" w:eastAsia="SimSun" w:hAnsi="Times New Roman" w:cs="Times New Roman"/>
          <w:sz w:val="24"/>
          <w:szCs w:val="24"/>
          <w:lang w:eastAsia="zh-CN" w:bidi="hi-IN"/>
        </w:rPr>
        <w:t>dzīvo</w:t>
      </w:r>
      <w:r w:rsidRPr="00967952">
        <w:rPr>
          <w:rFonts w:ascii="Times New Roman" w:eastAsia="SimSun" w:hAnsi="Times New Roman" w:cs="Times New Roman"/>
          <w:sz w:val="24"/>
          <w:szCs w:val="24"/>
          <w:lang w:eastAsia="zh-CN" w:bidi="hi-IN"/>
        </w:rPr>
        <w:t>kļa īpašum</w:t>
      </w:r>
      <w:r w:rsidR="00CB3B91" w:rsidRPr="00967952">
        <w:rPr>
          <w:rFonts w:ascii="Times New Roman" w:eastAsia="SimSun" w:hAnsi="Times New Roman" w:cs="Times New Roman"/>
          <w:sz w:val="24"/>
          <w:szCs w:val="24"/>
          <w:lang w:eastAsia="zh-CN" w:bidi="hi-IN"/>
        </w:rPr>
        <w:t>a</w:t>
      </w:r>
      <w:r w:rsidRPr="00967952">
        <w:rPr>
          <w:rFonts w:ascii="Times New Roman" w:eastAsia="SimSun" w:hAnsi="Times New Roman" w:cs="Times New Roman"/>
          <w:sz w:val="24"/>
          <w:szCs w:val="24"/>
          <w:lang w:eastAsia="zh-CN" w:bidi="hi-IN"/>
        </w:rPr>
        <w:t xml:space="preserve"> </w:t>
      </w:r>
      <w:r w:rsidR="00CE629F" w:rsidRPr="00967952">
        <w:rPr>
          <w:rFonts w:ascii="Times New Roman" w:eastAsia="SimSun" w:hAnsi="Times New Roman" w:cs="Times New Roman"/>
          <w:sz w:val="24"/>
          <w:szCs w:val="24"/>
          <w:lang w:eastAsia="zh-CN" w:bidi="hi-IN"/>
        </w:rPr>
        <w:t>Rīgas iela 56 – 24, Gulbene</w:t>
      </w:r>
      <w:r w:rsidR="00CE629F" w:rsidRPr="00967952">
        <w:rPr>
          <w:rFonts w:ascii="Times New Roman" w:eastAsia="SimSun" w:hAnsi="Times New Roman" w:cs="Times New Roman"/>
          <w:bCs/>
          <w:sz w:val="24"/>
          <w:szCs w:val="24"/>
          <w:lang w:eastAsia="zh-CN" w:bidi="hi-IN"/>
        </w:rPr>
        <w:t>, Gulbenes novads, LV – 4401</w:t>
      </w:r>
      <w:r w:rsidR="00CB3B91" w:rsidRPr="00967952">
        <w:rPr>
          <w:rFonts w:ascii="Times New Roman" w:eastAsia="SimSun" w:hAnsi="Times New Roman" w:cs="Times New Roman"/>
          <w:sz w:val="24"/>
          <w:szCs w:val="24"/>
          <w:lang w:eastAsia="zh-CN" w:bidi="hi-IN"/>
        </w:rPr>
        <w:t>, atsavināšanu.</w:t>
      </w:r>
    </w:p>
    <w:p w14:paraId="6085FF80" w14:textId="609AD822" w:rsidR="00DA5B1B" w:rsidRPr="00637804" w:rsidRDefault="003342C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Pamatojoties uz </w:t>
      </w:r>
      <w:r w:rsidR="00D4186A" w:rsidRPr="00967952">
        <w:rPr>
          <w:rFonts w:ascii="Times New Roman" w:eastAsia="SimSun" w:hAnsi="Times New Roman" w:cs="Times New Roman"/>
          <w:sz w:val="24"/>
          <w:szCs w:val="24"/>
          <w:lang w:eastAsia="zh-CN" w:bidi="hi-IN"/>
        </w:rPr>
        <w:t>Pašvaldību likuma</w:t>
      </w:r>
      <w:r w:rsidRPr="00967952">
        <w:rPr>
          <w:rFonts w:ascii="Times New Roman" w:eastAsia="SimSun" w:hAnsi="Times New Roman" w:cs="Times New Roman"/>
          <w:sz w:val="24"/>
          <w:szCs w:val="24"/>
          <w:lang w:eastAsia="zh-CN" w:bidi="hi-IN"/>
        </w:rPr>
        <w:t xml:space="preserve"> 1</w:t>
      </w:r>
      <w:r w:rsidR="00D4186A" w:rsidRPr="00967952">
        <w:rPr>
          <w:rFonts w:ascii="Times New Roman" w:eastAsia="SimSun" w:hAnsi="Times New Roman" w:cs="Times New Roman"/>
          <w:sz w:val="24"/>
          <w:szCs w:val="24"/>
          <w:lang w:eastAsia="zh-CN" w:bidi="hi-IN"/>
        </w:rPr>
        <w:t>0</w:t>
      </w:r>
      <w:r w:rsidRPr="00967952">
        <w:rPr>
          <w:rFonts w:ascii="Times New Roman" w:eastAsia="SimSun" w:hAnsi="Times New Roman" w:cs="Times New Roman"/>
          <w:sz w:val="24"/>
          <w:szCs w:val="24"/>
          <w:lang w:eastAsia="zh-CN" w:bidi="hi-IN"/>
        </w:rPr>
        <w:t xml:space="preserve">.panta pirmās daļas </w:t>
      </w:r>
      <w:r w:rsidR="00D4186A" w:rsidRPr="00967952">
        <w:rPr>
          <w:rFonts w:ascii="Times New Roman" w:eastAsia="SimSun" w:hAnsi="Times New Roman" w:cs="Times New Roman"/>
          <w:sz w:val="24"/>
          <w:szCs w:val="24"/>
          <w:lang w:eastAsia="zh-CN" w:bidi="hi-IN"/>
        </w:rPr>
        <w:t>16</w:t>
      </w:r>
      <w:r w:rsidRPr="00967952">
        <w:rPr>
          <w:rFonts w:ascii="Times New Roman" w:eastAsia="SimSun" w:hAnsi="Times New Roman" w:cs="Times New Roman"/>
          <w:sz w:val="24"/>
          <w:szCs w:val="24"/>
          <w:lang w:eastAsia="zh-CN" w:bidi="hi-IN"/>
        </w:rPr>
        <w:t xml:space="preserve">.punktu, kas nosaka, ka </w:t>
      </w:r>
      <w:r w:rsidR="00D4186A" w:rsidRPr="00967952">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967952">
        <w:rPr>
          <w:rFonts w:ascii="Times New Roman" w:eastAsia="SimSun" w:hAnsi="Times New Roman" w:cs="Times New Roman"/>
          <w:sz w:val="24"/>
          <w:szCs w:val="24"/>
          <w:lang w:eastAsia="zh-CN" w:bidi="hi-IN"/>
        </w:rPr>
        <w:t>l</w:t>
      </w:r>
      <w:r w:rsidR="00D4186A" w:rsidRPr="00967952">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967952">
        <w:rPr>
          <w:rFonts w:ascii="Times New Roman" w:eastAsia="SimSun" w:hAnsi="Times New Roman" w:cs="Times New Roman"/>
          <w:sz w:val="24"/>
          <w:szCs w:val="24"/>
          <w:lang w:eastAsia="zh-CN" w:bidi="hi-IN"/>
        </w:rPr>
        <w:t xml:space="preserve">, </w:t>
      </w:r>
      <w:r w:rsidR="00D4186A" w:rsidRPr="00967952">
        <w:rPr>
          <w:rFonts w:ascii="Times New Roman" w:eastAsia="SimSun" w:hAnsi="Times New Roman" w:cs="Times New Roman"/>
          <w:sz w:val="24"/>
          <w:szCs w:val="24"/>
          <w:lang w:eastAsia="zh-CN" w:bidi="hi-IN"/>
        </w:rPr>
        <w:t>73</w:t>
      </w:r>
      <w:r w:rsidRPr="00967952">
        <w:rPr>
          <w:rFonts w:ascii="Times New Roman" w:eastAsia="SimSun" w:hAnsi="Times New Roman" w:cs="Times New Roman"/>
          <w:sz w:val="24"/>
          <w:szCs w:val="24"/>
          <w:lang w:eastAsia="zh-CN" w:bidi="hi-IN"/>
        </w:rPr>
        <w:t xml:space="preserve">.panta </w:t>
      </w:r>
      <w:r w:rsidR="00D4186A" w:rsidRPr="00967952">
        <w:rPr>
          <w:rFonts w:ascii="Times New Roman" w:eastAsia="SimSun" w:hAnsi="Times New Roman" w:cs="Times New Roman"/>
          <w:sz w:val="24"/>
          <w:szCs w:val="24"/>
          <w:lang w:eastAsia="zh-CN" w:bidi="hi-IN"/>
        </w:rPr>
        <w:t>ceturto</w:t>
      </w:r>
      <w:r w:rsidRPr="00967952">
        <w:rPr>
          <w:rFonts w:ascii="Times New Roman" w:eastAsia="SimSun" w:hAnsi="Times New Roman" w:cs="Times New Roman"/>
          <w:sz w:val="24"/>
          <w:szCs w:val="24"/>
          <w:lang w:eastAsia="zh-CN" w:bidi="hi-IN"/>
        </w:rPr>
        <w:t xml:space="preserve"> </w:t>
      </w:r>
      <w:r w:rsidR="00D4186A" w:rsidRPr="00967952">
        <w:rPr>
          <w:rFonts w:ascii="Times New Roman" w:eastAsia="SimSun" w:hAnsi="Times New Roman" w:cs="Times New Roman"/>
          <w:sz w:val="24"/>
          <w:szCs w:val="24"/>
          <w:lang w:eastAsia="zh-CN" w:bidi="hi-IN"/>
        </w:rPr>
        <w:t>daļu</w:t>
      </w:r>
      <w:r w:rsidRPr="00967952">
        <w:rPr>
          <w:rFonts w:ascii="Times New Roman" w:eastAsia="SimSun" w:hAnsi="Times New Roman" w:cs="Times New Roman"/>
          <w:sz w:val="24"/>
          <w:szCs w:val="24"/>
          <w:lang w:eastAsia="zh-CN" w:bidi="hi-IN"/>
        </w:rPr>
        <w:t xml:space="preserve">, kas nosaka, </w:t>
      </w:r>
      <w:r w:rsidR="00D4186A" w:rsidRPr="00967952">
        <w:rPr>
          <w:rFonts w:ascii="Times New Roman" w:eastAsia="SimSun" w:hAnsi="Times New Roman" w:cs="Times New Roman"/>
          <w:sz w:val="24"/>
          <w:szCs w:val="24"/>
          <w:lang w:eastAsia="zh-CN" w:bidi="hi-IN"/>
        </w:rPr>
        <w:t xml:space="preserve">ka </w:t>
      </w:r>
      <w:r w:rsidR="00D4186A" w:rsidRPr="00967952">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967952">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w:t>
      </w:r>
      <w:r w:rsidRPr="00967952">
        <w:rPr>
          <w:rFonts w:ascii="Times New Roman" w:eastAsia="SimSun" w:hAnsi="Times New Roman" w:cs="Times New Roman"/>
          <w:sz w:val="24"/>
          <w:szCs w:val="24"/>
          <w:lang w:eastAsia="zh-CN" w:bidi="hi-IN"/>
        </w:rPr>
        <w:lastRenderedPageBreak/>
        <w:t>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sidRPr="00967952">
        <w:rPr>
          <w:rFonts w:ascii="Times New Roman" w:eastAsia="SimSun" w:hAnsi="Times New Roman" w:cs="Times New Roman"/>
          <w:sz w:val="24"/>
          <w:szCs w:val="24"/>
          <w:lang w:eastAsia="zh-CN" w:bidi="hi-IN"/>
        </w:rPr>
        <w:t xml:space="preserve"> </w:t>
      </w:r>
      <w:r w:rsidR="00F72B27" w:rsidRPr="00967952">
        <w:rPr>
          <w:rFonts w:ascii="Times New Roman" w:hAnsi="Times New Roman" w:cs="Times New Roman"/>
          <w:sz w:val="24"/>
          <w:szCs w:val="24"/>
        </w:rPr>
        <w:t>šā panta sesto daļu, kas nosaka, ka mantas novērtēšanas komisija novērtēšanai pieaicina vienu vai vairākus sertificētus vērtētājus,</w:t>
      </w:r>
      <w:r w:rsidRPr="00967952">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w:t>
      </w:r>
      <w:r w:rsidR="00F5056B" w:rsidRPr="00967952">
        <w:rPr>
          <w:rFonts w:ascii="Times New Roman" w:eastAsia="SimSun" w:hAnsi="Times New Roman" w:cs="Times New Roman"/>
          <w:sz w:val="24"/>
          <w:szCs w:val="24"/>
          <w:lang w:eastAsia="zh-CN" w:bidi="hi-IN"/>
        </w:rPr>
        <w:t xml:space="preserve"> likuma “Par palīdzību dzīvokļa jautājumu risināšanā” 20.pantu, kas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11" w:anchor="p29" w:history="1">
        <w:r w:rsidR="00F5056B" w:rsidRPr="00967952">
          <w:rPr>
            <w:rStyle w:val="Hipersaite"/>
            <w:rFonts w:ascii="Times New Roman" w:eastAsia="SimSun" w:hAnsi="Times New Roman" w:cs="Times New Roman"/>
            <w:color w:val="auto"/>
            <w:sz w:val="24"/>
            <w:szCs w:val="24"/>
            <w:u w:val="none"/>
            <w:lang w:eastAsia="zh-CN" w:bidi="hi-IN"/>
          </w:rPr>
          <w:t>29.</w:t>
        </w:r>
      </w:hyperlink>
      <w:r w:rsidR="00F5056B" w:rsidRPr="00967952">
        <w:rPr>
          <w:rFonts w:ascii="Times New Roman" w:eastAsia="SimSun" w:hAnsi="Times New Roman" w:cs="Times New Roman"/>
          <w:sz w:val="24"/>
          <w:szCs w:val="24"/>
          <w:lang w:eastAsia="zh-CN" w:bidi="hi-IN"/>
        </w:rPr>
        <w:t xml:space="preserve"> panta pirmajā daļā minēto gadījumu, 29.panta pirmo daļu, kas nosaka, ka </w:t>
      </w:r>
      <w:r w:rsidR="00B73DBE" w:rsidRPr="00967952">
        <w:rPr>
          <w:rFonts w:ascii="Times New Roman" w:eastAsia="SimSun" w:hAnsi="Times New Roman" w:cs="Times New Roman"/>
          <w:sz w:val="24"/>
          <w:szCs w:val="24"/>
          <w:lang w:eastAsia="zh-CN" w:bidi="hi-IN"/>
        </w:rPr>
        <w:t>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r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bCs/>
          <w:sz w:val="24"/>
          <w:szCs w:val="24"/>
          <w:lang w:eastAsia="zh-CN" w:bidi="hi-IN"/>
        </w:rPr>
        <w:t xml:space="preserve">un </w:t>
      </w:r>
      <w:r w:rsidR="00625E8F" w:rsidRPr="00967952">
        <w:rPr>
          <w:rFonts w:ascii="Times New Roman" w:eastAsia="SimSun" w:hAnsi="Times New Roman" w:cs="Times New Roman"/>
          <w:bCs/>
          <w:sz w:val="24"/>
          <w:szCs w:val="24"/>
          <w:lang w:eastAsia="zh-CN" w:bidi="hi-IN"/>
        </w:rPr>
        <w:t>Attīstības un t</w:t>
      </w:r>
      <w:r w:rsidRPr="00967952">
        <w:rPr>
          <w:rFonts w:ascii="Times New Roman" w:eastAsia="SimSun" w:hAnsi="Times New Roman" w:cs="Times New Roman"/>
          <w:bCs/>
          <w:sz w:val="24"/>
          <w:szCs w:val="24"/>
          <w:lang w:eastAsia="zh-CN" w:bidi="hi-IN"/>
        </w:rPr>
        <w:t>autsaimniecības komitejas</w:t>
      </w:r>
      <w:r w:rsidR="00E86039" w:rsidRPr="00967952">
        <w:rPr>
          <w:rFonts w:ascii="Times New Roman" w:eastAsia="SimSun" w:hAnsi="Times New Roman" w:cs="Times New Roman"/>
          <w:bCs/>
          <w:sz w:val="24"/>
          <w:szCs w:val="24"/>
          <w:lang w:eastAsia="zh-CN" w:bidi="hi-IN"/>
        </w:rPr>
        <w:t>, un Finanšu komitejas</w:t>
      </w:r>
      <w:r w:rsidRPr="00967952">
        <w:rPr>
          <w:rFonts w:ascii="Times New Roman" w:eastAsia="SimSun" w:hAnsi="Times New Roman" w:cs="Times New Roman"/>
          <w:bCs/>
          <w:sz w:val="24"/>
          <w:szCs w:val="24"/>
          <w:lang w:eastAsia="zh-CN" w:bidi="hi-IN"/>
        </w:rPr>
        <w:t xml:space="preserve"> ieteikum</w:t>
      </w:r>
      <w:r w:rsidR="00954134" w:rsidRPr="00967952">
        <w:rPr>
          <w:rFonts w:ascii="Times New Roman" w:eastAsia="SimSun" w:hAnsi="Times New Roman" w:cs="Times New Roman"/>
          <w:bCs/>
          <w:sz w:val="24"/>
          <w:szCs w:val="24"/>
          <w:lang w:eastAsia="zh-CN" w:bidi="hi-IN"/>
        </w:rPr>
        <w:t>u</w:t>
      </w:r>
      <w:r w:rsidR="00D4186A" w:rsidRPr="00967952">
        <w:rPr>
          <w:rFonts w:ascii="Times New Roman" w:eastAsia="SimSun" w:hAnsi="Times New Roman" w:cs="Times New Roman"/>
          <w:bCs/>
          <w:sz w:val="24"/>
          <w:szCs w:val="24"/>
          <w:lang w:eastAsia="zh-CN" w:bidi="hi-IN"/>
        </w:rPr>
        <w:t>,</w:t>
      </w:r>
      <w:r w:rsidRPr="00967952">
        <w:rPr>
          <w:rFonts w:ascii="Times New Roman" w:eastAsia="SimSun" w:hAnsi="Times New Roman" w:cs="Times New Roman"/>
          <w:bCs/>
          <w:sz w:val="24"/>
          <w:szCs w:val="24"/>
          <w:lang w:eastAsia="zh-CN" w:bidi="hi-IN"/>
        </w:rPr>
        <w:t xml:space="preserve"> atklāti balsojot: </w:t>
      </w:r>
      <w:r w:rsidR="00637804" w:rsidRPr="00637804">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226039" w:rsidRPr="00637804">
        <w:rPr>
          <w:rFonts w:ascii="Times New Roman" w:eastAsia="SimSun" w:hAnsi="Times New Roman" w:cs="Times New Roman"/>
          <w:sz w:val="24"/>
          <w:szCs w:val="24"/>
          <w:lang w:eastAsia="zh-CN" w:bidi="hi-IN"/>
        </w:rPr>
        <w:t>,</w:t>
      </w:r>
      <w:r w:rsidRPr="00637804">
        <w:rPr>
          <w:rFonts w:ascii="Times New Roman" w:eastAsia="SimSun" w:hAnsi="Times New Roman" w:cs="Times New Roman"/>
          <w:sz w:val="24"/>
          <w:szCs w:val="24"/>
          <w:lang w:eastAsia="zh-CN" w:bidi="hi-IN"/>
        </w:rPr>
        <w:t xml:space="preserve"> </w:t>
      </w:r>
      <w:r w:rsidR="00086049" w:rsidRPr="00637804">
        <w:rPr>
          <w:rFonts w:ascii="Times New Roman" w:eastAsia="SimSun" w:hAnsi="Times New Roman" w:cs="Times New Roman"/>
          <w:sz w:val="24"/>
          <w:szCs w:val="24"/>
          <w:lang w:eastAsia="zh-CN" w:bidi="hi-IN"/>
        </w:rPr>
        <w:t xml:space="preserve">Gulbenes novada </w:t>
      </w:r>
      <w:r w:rsidR="00C6523F" w:rsidRPr="00637804">
        <w:rPr>
          <w:rFonts w:ascii="Times New Roman" w:eastAsia="SimSun" w:hAnsi="Times New Roman" w:cs="Times New Roman"/>
          <w:sz w:val="24"/>
          <w:szCs w:val="24"/>
          <w:lang w:eastAsia="zh-CN" w:bidi="hi-IN"/>
        </w:rPr>
        <w:t xml:space="preserve">pašvaldības </w:t>
      </w:r>
      <w:r w:rsidR="00086049" w:rsidRPr="00637804">
        <w:rPr>
          <w:rFonts w:ascii="Times New Roman" w:eastAsia="SimSun" w:hAnsi="Times New Roman" w:cs="Times New Roman"/>
          <w:sz w:val="24"/>
          <w:szCs w:val="24"/>
          <w:lang w:eastAsia="zh-CN" w:bidi="hi-IN"/>
        </w:rPr>
        <w:t xml:space="preserve">dome </w:t>
      </w:r>
      <w:r w:rsidR="00DA5B1B" w:rsidRPr="00637804">
        <w:rPr>
          <w:rFonts w:ascii="Times New Roman" w:eastAsia="SimSun" w:hAnsi="Times New Roman" w:cs="Times New Roman"/>
          <w:sz w:val="24"/>
          <w:szCs w:val="24"/>
          <w:lang w:eastAsia="zh-CN" w:bidi="hi-IN"/>
        </w:rPr>
        <w:t>NOLEMJ:</w:t>
      </w:r>
    </w:p>
    <w:p w14:paraId="65E21B91" w14:textId="60808F07" w:rsidR="006B3BC9" w:rsidRPr="00967952" w:rsidRDefault="006B3BC9" w:rsidP="006B3BC9">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1. REĢISTRĒT dzīvokļa īpašumu </w:t>
      </w:r>
      <w:r w:rsidR="00B73DBE" w:rsidRPr="00967952">
        <w:rPr>
          <w:rFonts w:ascii="Times New Roman" w:eastAsia="SimSun" w:hAnsi="Times New Roman" w:cs="Times New Roman"/>
          <w:sz w:val="24"/>
          <w:szCs w:val="24"/>
          <w:lang w:eastAsia="zh-CN" w:bidi="hi-IN"/>
        </w:rPr>
        <w:t>Rīgas iela 56 – 24, Gulbene</w:t>
      </w:r>
      <w:r w:rsidR="00B73DBE" w:rsidRPr="00967952">
        <w:rPr>
          <w:rFonts w:ascii="Times New Roman" w:eastAsia="SimSun" w:hAnsi="Times New Roman" w:cs="Times New Roman"/>
          <w:bCs/>
          <w:sz w:val="24"/>
          <w:szCs w:val="24"/>
          <w:lang w:eastAsia="zh-CN" w:bidi="hi-IN"/>
        </w:rPr>
        <w:t>, Gulbenes novads, LV – 4401</w:t>
      </w:r>
      <w:r w:rsidR="00E40959" w:rsidRPr="00967952">
        <w:rPr>
          <w:rFonts w:ascii="Times New Roman" w:eastAsia="SimSun" w:hAnsi="Times New Roman" w:cs="Times New Roman"/>
          <w:bCs/>
          <w:sz w:val="24"/>
          <w:szCs w:val="24"/>
          <w:lang w:eastAsia="zh-CN" w:bidi="hi-IN"/>
        </w:rPr>
        <w:t xml:space="preserve">, </w:t>
      </w:r>
      <w:r w:rsidRPr="00967952">
        <w:rPr>
          <w:rFonts w:ascii="Times New Roman" w:eastAsia="SimSun" w:hAnsi="Times New Roman" w:cs="Times New Roman"/>
          <w:sz w:val="24"/>
          <w:szCs w:val="24"/>
          <w:lang w:eastAsia="zh-CN" w:bidi="hi-IN"/>
        </w:rPr>
        <w:t xml:space="preserve">(telpu grupas kadastra apzīmējums </w:t>
      </w:r>
      <w:r w:rsidR="00B73DBE" w:rsidRPr="00967952">
        <w:rPr>
          <w:rFonts w:ascii="Times New Roman" w:eastAsia="Times New Roman" w:hAnsi="Times New Roman" w:cs="Times New Roman"/>
          <w:sz w:val="24"/>
          <w:szCs w:val="24"/>
          <w:lang w:eastAsia="lv-LV"/>
        </w:rPr>
        <w:t>5001 001 0084 001 024</w:t>
      </w:r>
      <w:r w:rsidRPr="00967952">
        <w:rPr>
          <w:rFonts w:ascii="Times New Roman" w:eastAsia="SimSun" w:hAnsi="Times New Roman" w:cs="Times New Roman"/>
          <w:sz w:val="24"/>
          <w:szCs w:val="24"/>
          <w:lang w:eastAsia="zh-CN" w:bidi="hi-IN"/>
        </w:rPr>
        <w:t>), zemesgrāmatā kā patstāvīgu nekustamo īpašumu.</w:t>
      </w:r>
    </w:p>
    <w:p w14:paraId="1896A26E" w14:textId="69B5AA6E" w:rsidR="006B3BC9" w:rsidRPr="00967952" w:rsidRDefault="006B3BC9" w:rsidP="006B3BC9">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2. UZDOT Gulbenes novada Centrālās pārvaldes Īpašumu pārraudzības nodaļai veikt darbības, kas saistītas ar iepriekšminētā nekustamā īpašuma ierakstīšanu zemesgrāmatā uz Gulbenes novada pašvaldības vārda.</w:t>
      </w:r>
    </w:p>
    <w:p w14:paraId="7CEE7D6D" w14:textId="6E84063E" w:rsidR="006B3BC9" w:rsidRPr="00967952" w:rsidRDefault="006B3BC9" w:rsidP="006B3BC9">
      <w:pPr>
        <w:widowControl w:val="0"/>
        <w:suppressAutoHyphens/>
        <w:spacing w:after="0" w:line="360" w:lineRule="auto"/>
        <w:ind w:firstLine="426"/>
        <w:jc w:val="both"/>
        <w:rPr>
          <w:rFonts w:ascii="Times New Roman" w:eastAsia="SimSun" w:hAnsi="Times New Roman" w:cs="Times New Roman"/>
          <w:bCs/>
          <w:sz w:val="24"/>
          <w:szCs w:val="24"/>
          <w:lang w:eastAsia="zh-CN" w:bidi="hi-IN"/>
        </w:rPr>
      </w:pPr>
      <w:r w:rsidRPr="00967952">
        <w:rPr>
          <w:rFonts w:ascii="Times New Roman" w:eastAsia="SimSun" w:hAnsi="Times New Roman" w:cs="Times New Roman"/>
          <w:sz w:val="24"/>
          <w:szCs w:val="24"/>
          <w:lang w:eastAsia="zh-CN" w:bidi="hi-IN"/>
        </w:rPr>
        <w:t>3</w:t>
      </w:r>
      <w:r w:rsidR="004447F9" w:rsidRPr="00967952">
        <w:rPr>
          <w:rFonts w:ascii="Times New Roman" w:eastAsia="SimSun" w:hAnsi="Times New Roman" w:cs="Times New Roman"/>
          <w:sz w:val="24"/>
          <w:szCs w:val="24"/>
          <w:lang w:eastAsia="zh-CN" w:bidi="hi-IN"/>
        </w:rPr>
        <w:t xml:space="preserve">. NODOT atsavināšanai Gulbenes novada pašvaldībai </w:t>
      </w:r>
      <w:r w:rsidR="00AD0DA4" w:rsidRPr="00967952">
        <w:rPr>
          <w:rFonts w:ascii="Times New Roman" w:eastAsia="SimSun" w:hAnsi="Times New Roman" w:cs="Times New Roman"/>
          <w:sz w:val="24"/>
          <w:szCs w:val="24"/>
          <w:lang w:eastAsia="zh-CN" w:bidi="hi-IN"/>
        </w:rPr>
        <w:t>piekrītošo</w:t>
      </w:r>
      <w:r w:rsidR="004447F9" w:rsidRPr="00967952">
        <w:rPr>
          <w:rFonts w:ascii="Times New Roman" w:eastAsia="SimSun" w:hAnsi="Times New Roman" w:cs="Times New Roman"/>
          <w:sz w:val="24"/>
          <w:szCs w:val="24"/>
          <w:lang w:eastAsia="zh-CN" w:bidi="hi-IN"/>
        </w:rPr>
        <w:t xml:space="preserve"> dzīvokļa īpašumu </w:t>
      </w:r>
      <w:r w:rsidR="00B73DBE" w:rsidRPr="00967952">
        <w:rPr>
          <w:rFonts w:ascii="Times New Roman" w:eastAsia="SimSun" w:hAnsi="Times New Roman" w:cs="Times New Roman"/>
          <w:sz w:val="24"/>
          <w:szCs w:val="24"/>
          <w:lang w:eastAsia="zh-CN" w:bidi="hi-IN"/>
        </w:rPr>
        <w:t>Rīgas iela 56 – 24, Gulbene</w:t>
      </w:r>
      <w:r w:rsidR="00B73DBE" w:rsidRPr="00967952">
        <w:rPr>
          <w:rFonts w:ascii="Times New Roman" w:eastAsia="SimSun" w:hAnsi="Times New Roman" w:cs="Times New Roman"/>
          <w:bCs/>
          <w:sz w:val="24"/>
          <w:szCs w:val="24"/>
          <w:lang w:eastAsia="zh-CN" w:bidi="hi-IN"/>
        </w:rPr>
        <w:t>, Gulbenes novads, LV – 4401</w:t>
      </w:r>
      <w:r w:rsidR="004447F9" w:rsidRPr="00967952">
        <w:rPr>
          <w:rFonts w:ascii="Times New Roman" w:eastAsia="SimSun" w:hAnsi="Times New Roman" w:cs="Times New Roman"/>
          <w:sz w:val="24"/>
          <w:szCs w:val="24"/>
          <w:lang w:eastAsia="zh-CN" w:bidi="hi-IN"/>
        </w:rPr>
        <w:t>,</w:t>
      </w:r>
      <w:r w:rsidR="00782E29"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kas sastāv no telpu grupas ar kadastra apzīmējumu </w:t>
      </w:r>
      <w:r w:rsidR="00B73DBE" w:rsidRPr="00967952">
        <w:rPr>
          <w:rFonts w:ascii="Times New Roman" w:eastAsia="Times New Roman" w:hAnsi="Times New Roman" w:cs="Times New Roman"/>
          <w:sz w:val="24"/>
          <w:szCs w:val="24"/>
          <w:lang w:eastAsia="lv-LV"/>
        </w:rPr>
        <w:t>5001 001 0084 001 024</w:t>
      </w:r>
      <w:r w:rsidR="004447F9" w:rsidRPr="00967952">
        <w:rPr>
          <w:rFonts w:ascii="Times New Roman" w:eastAsia="SimSun" w:hAnsi="Times New Roman" w:cs="Times New Roman"/>
          <w:sz w:val="24"/>
          <w:szCs w:val="24"/>
          <w:lang w:eastAsia="zh-CN" w:bidi="hi-IN"/>
        </w:rPr>
        <w:t>, un pie tā</w:t>
      </w:r>
      <w:r w:rsidR="00D467D7" w:rsidRPr="00967952">
        <w:rPr>
          <w:rFonts w:ascii="Times New Roman" w:eastAsia="SimSun" w:hAnsi="Times New Roman" w:cs="Times New Roman"/>
          <w:sz w:val="24"/>
          <w:szCs w:val="24"/>
          <w:lang w:eastAsia="zh-CN" w:bidi="hi-IN"/>
        </w:rPr>
        <w:t>s</w:t>
      </w:r>
      <w:r w:rsidR="004447F9" w:rsidRPr="00967952">
        <w:rPr>
          <w:rFonts w:ascii="Times New Roman" w:eastAsia="SimSun" w:hAnsi="Times New Roman" w:cs="Times New Roman"/>
          <w:sz w:val="24"/>
          <w:szCs w:val="24"/>
          <w:lang w:eastAsia="zh-CN" w:bidi="hi-IN"/>
        </w:rPr>
        <w:t xml:space="preserve"> piederošās kopīpašuma </w:t>
      </w:r>
      <w:r w:rsidR="00B73DBE" w:rsidRPr="00967952">
        <w:rPr>
          <w:rFonts w:ascii="Times New Roman" w:eastAsia="SimSun" w:hAnsi="Times New Roman" w:cs="Times New Roman"/>
          <w:sz w:val="24"/>
          <w:szCs w:val="24"/>
          <w:lang w:eastAsia="zh-CN" w:bidi="hi-IN"/>
        </w:rPr>
        <w:t>396/13278</w:t>
      </w:r>
      <w:r w:rsidR="00F46271"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domājamās daļas no būves ar kadastra apzīmējumu </w:t>
      </w:r>
      <w:r w:rsidR="00B73DBE" w:rsidRPr="00967952">
        <w:rPr>
          <w:rFonts w:ascii="Times New Roman" w:eastAsia="Times New Roman" w:hAnsi="Times New Roman" w:cs="Times New Roman"/>
          <w:sz w:val="24"/>
          <w:szCs w:val="24"/>
          <w:lang w:eastAsia="lv-LV"/>
        </w:rPr>
        <w:t xml:space="preserve">5001 001 0084 001 </w:t>
      </w:r>
      <w:r w:rsidR="004447F9" w:rsidRPr="00967952">
        <w:rPr>
          <w:rFonts w:ascii="Times New Roman" w:eastAsia="SimSun" w:hAnsi="Times New Roman" w:cs="Times New Roman"/>
          <w:sz w:val="24"/>
          <w:szCs w:val="24"/>
          <w:lang w:eastAsia="zh-CN" w:bidi="hi-IN"/>
        </w:rPr>
        <w:t>(</w:t>
      </w:r>
      <w:r w:rsidR="00B73DBE" w:rsidRPr="00967952">
        <w:rPr>
          <w:rFonts w:ascii="Times New Roman" w:eastAsia="SimSun" w:hAnsi="Times New Roman" w:cs="Times New Roman"/>
          <w:sz w:val="24"/>
          <w:szCs w:val="24"/>
          <w:lang w:eastAsia="zh-CN" w:bidi="hi-IN"/>
        </w:rPr>
        <w:t>d</w:t>
      </w:r>
      <w:r w:rsidR="00131B39" w:rsidRPr="00967952">
        <w:rPr>
          <w:rFonts w:ascii="Times New Roman" w:eastAsia="SimSun" w:hAnsi="Times New Roman" w:cs="Times New Roman"/>
          <w:sz w:val="24"/>
          <w:szCs w:val="24"/>
          <w:lang w:eastAsia="zh-CN" w:bidi="hi-IN"/>
        </w:rPr>
        <w:t>zīvojamā māja</w:t>
      </w:r>
      <w:r w:rsidR="00D467D7" w:rsidRPr="00967952">
        <w:rPr>
          <w:rFonts w:ascii="Times New Roman" w:eastAsia="SimSun" w:hAnsi="Times New Roman" w:cs="Times New Roman"/>
          <w:sz w:val="24"/>
          <w:szCs w:val="24"/>
          <w:lang w:eastAsia="zh-CN" w:bidi="hi-IN"/>
        </w:rPr>
        <w:t>)</w:t>
      </w:r>
      <w:r w:rsidR="00E40959" w:rsidRPr="00967952">
        <w:rPr>
          <w:rFonts w:ascii="Times New Roman" w:eastAsia="Times New Roman" w:hAnsi="Times New Roman" w:cs="Times New Roman"/>
          <w:sz w:val="24"/>
          <w:szCs w:val="24"/>
          <w:lang w:eastAsia="lv-LV"/>
        </w:rPr>
        <w:t xml:space="preserve">, </w:t>
      </w:r>
      <w:r w:rsidR="00B73DBE" w:rsidRPr="00967952">
        <w:rPr>
          <w:rFonts w:ascii="Times New Roman" w:eastAsia="Times New Roman" w:hAnsi="Times New Roman" w:cs="Times New Roman"/>
          <w:sz w:val="24"/>
          <w:szCs w:val="24"/>
          <w:lang w:eastAsia="lv-LV"/>
        </w:rPr>
        <w:t xml:space="preserve">un </w:t>
      </w:r>
      <w:r w:rsidR="00B73DBE" w:rsidRPr="00967952">
        <w:rPr>
          <w:rFonts w:ascii="Times New Roman" w:eastAsia="SimSun" w:hAnsi="Times New Roman" w:cs="Times New Roman"/>
          <w:sz w:val="24"/>
          <w:szCs w:val="24"/>
          <w:lang w:eastAsia="zh-CN" w:bidi="hi-IN"/>
        </w:rPr>
        <w:t xml:space="preserve">396/13278 domājamās daļas no zemes ar kadastra apzīmējumu </w:t>
      </w:r>
      <w:r w:rsidR="00B73DBE" w:rsidRPr="00967952">
        <w:rPr>
          <w:rFonts w:ascii="Times New Roman" w:eastAsia="Times New Roman" w:hAnsi="Times New Roman" w:cs="Times New Roman"/>
          <w:sz w:val="24"/>
          <w:szCs w:val="24"/>
          <w:lang w:eastAsia="lv-LV"/>
        </w:rPr>
        <w:t xml:space="preserve">5001 001 0084, </w:t>
      </w:r>
      <w:r w:rsidR="004447F9" w:rsidRPr="00967952">
        <w:rPr>
          <w:rFonts w:ascii="Times New Roman" w:eastAsia="SimSun" w:hAnsi="Times New Roman" w:cs="Times New Roman"/>
          <w:sz w:val="24"/>
          <w:szCs w:val="24"/>
          <w:lang w:eastAsia="zh-CN" w:bidi="hi-IN"/>
        </w:rPr>
        <w:t>par brīvu cenu</w:t>
      </w:r>
      <w:r w:rsidR="00D467D7" w:rsidRPr="00967952">
        <w:rPr>
          <w:rFonts w:ascii="Times New Roman" w:eastAsia="SimSun" w:hAnsi="Times New Roman" w:cs="Times New Roman"/>
          <w:sz w:val="24"/>
          <w:szCs w:val="24"/>
          <w:lang w:eastAsia="zh-CN" w:bidi="hi-IN"/>
        </w:rPr>
        <w:t xml:space="preserve"> </w:t>
      </w:r>
      <w:r w:rsidR="00812410" w:rsidRPr="00812410">
        <w:rPr>
          <w:rFonts w:ascii="Times New Roman" w:eastAsia="SimSun" w:hAnsi="Times New Roman" w:cs="Times New Roman"/>
          <w:b/>
          <w:bCs/>
          <w:sz w:val="24"/>
          <w:szCs w:val="24"/>
          <w:lang w:eastAsia="zh-CN" w:bidi="hi-IN"/>
        </w:rPr>
        <w:t>[…]</w:t>
      </w:r>
      <w:r w:rsidR="00E86039" w:rsidRPr="00967952">
        <w:rPr>
          <w:rFonts w:ascii="Times New Roman" w:eastAsia="SimSun" w:hAnsi="Times New Roman" w:cs="Times New Roman"/>
          <w:bCs/>
          <w:sz w:val="24"/>
          <w:szCs w:val="24"/>
          <w:lang w:eastAsia="zh-CN" w:bidi="hi-IN"/>
        </w:rPr>
        <w:t>.</w:t>
      </w:r>
    </w:p>
    <w:p w14:paraId="0FB206C7" w14:textId="06C6082E" w:rsidR="004447F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4</w:t>
      </w:r>
      <w:r w:rsidR="008C4CE7"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UZDOT Gulbenes novada </w:t>
      </w:r>
      <w:r w:rsidR="00D762EB" w:rsidRPr="00967952">
        <w:rPr>
          <w:rFonts w:ascii="Times New Roman" w:eastAsia="SimSun" w:hAnsi="Times New Roman" w:cs="Times New Roman"/>
          <w:sz w:val="24"/>
          <w:szCs w:val="24"/>
          <w:lang w:eastAsia="zh-CN" w:bidi="hi-IN"/>
        </w:rPr>
        <w:t xml:space="preserve">pašvaldības </w:t>
      </w:r>
      <w:r w:rsidR="008D3847" w:rsidRPr="00967952">
        <w:rPr>
          <w:rFonts w:ascii="Times New Roman" w:eastAsia="SimSun" w:hAnsi="Times New Roman" w:cs="Times New Roman"/>
          <w:sz w:val="24"/>
          <w:szCs w:val="24"/>
          <w:lang w:eastAsia="zh-CN" w:bidi="hi-IN"/>
        </w:rPr>
        <w:t>ī</w:t>
      </w:r>
      <w:r w:rsidR="004447F9" w:rsidRPr="00967952">
        <w:rPr>
          <w:rFonts w:ascii="Times New Roman" w:eastAsia="SimSun" w:hAnsi="Times New Roman" w:cs="Times New Roman"/>
          <w:sz w:val="24"/>
          <w:szCs w:val="24"/>
          <w:lang w:eastAsia="zh-CN" w:bidi="hi-IN"/>
        </w:rPr>
        <w:t>pašuma novērtēšanas un izsoļu komisijai organizēt lēmuma</w:t>
      </w:r>
      <w:r w:rsidR="00712B5B" w:rsidRPr="00967952">
        <w:rPr>
          <w:rFonts w:ascii="Times New Roman" w:eastAsia="SimSun" w:hAnsi="Times New Roman" w:cs="Times New Roman"/>
          <w:sz w:val="24"/>
          <w:szCs w:val="24"/>
          <w:lang w:eastAsia="zh-CN" w:bidi="hi-IN"/>
        </w:rPr>
        <w:t xml:space="preserve"> </w:t>
      </w:r>
      <w:r w:rsidR="003634D9" w:rsidRPr="00967952">
        <w:rPr>
          <w:rFonts w:ascii="Times New Roman" w:eastAsia="SimSun" w:hAnsi="Times New Roman" w:cs="Times New Roman"/>
          <w:sz w:val="24"/>
          <w:szCs w:val="24"/>
          <w:lang w:eastAsia="zh-CN" w:bidi="hi-IN"/>
        </w:rPr>
        <w:t>3</w:t>
      </w:r>
      <w:r w:rsidR="004447F9" w:rsidRPr="00967952">
        <w:rPr>
          <w:rFonts w:ascii="Times New Roman" w:eastAsia="SimSun" w:hAnsi="Times New Roman" w:cs="Times New Roman"/>
          <w:sz w:val="24"/>
          <w:szCs w:val="24"/>
          <w:lang w:eastAsia="zh-CN" w:bidi="hi-IN"/>
        </w:rPr>
        <w:t>.punktā minētā nekustamā īpašuma novērtēšanu</w:t>
      </w:r>
      <w:r w:rsidR="00F72B27" w:rsidRPr="00967952">
        <w:rPr>
          <w:rFonts w:ascii="Times New Roman" w:eastAsia="SimSun" w:hAnsi="Times New Roman" w:cs="Times New Roman"/>
          <w:sz w:val="24"/>
          <w:szCs w:val="24"/>
          <w:lang w:eastAsia="zh-CN" w:bidi="hi-IN"/>
        </w:rPr>
        <w:t>, pieaicinot sertificētu vērtētāju,</w:t>
      </w:r>
      <w:r w:rsidR="004447F9" w:rsidRPr="00967952">
        <w:rPr>
          <w:rFonts w:ascii="Times New Roman" w:eastAsia="SimSun" w:hAnsi="Times New Roman" w:cs="Times New Roman"/>
          <w:sz w:val="24"/>
          <w:szCs w:val="24"/>
          <w:lang w:eastAsia="zh-CN" w:bidi="hi-IN"/>
        </w:rPr>
        <w:t xml:space="preserve"> un </w:t>
      </w:r>
      <w:r w:rsidR="004447F9" w:rsidRPr="00967952">
        <w:rPr>
          <w:rFonts w:ascii="Times New Roman" w:eastAsia="SimSun" w:hAnsi="Times New Roman" w:cs="Times New Roman"/>
          <w:sz w:val="24"/>
          <w:szCs w:val="24"/>
          <w:lang w:eastAsia="zh-CN" w:bidi="hi-IN"/>
        </w:rPr>
        <w:lastRenderedPageBreak/>
        <w:t xml:space="preserve">nosacītās cenas noteikšanu un iesniegt to apstiprināšanai Gulbenes novada </w:t>
      </w:r>
      <w:r w:rsidR="00C6523F" w:rsidRPr="00967952">
        <w:rPr>
          <w:rFonts w:ascii="Times New Roman" w:eastAsia="SimSun" w:hAnsi="Times New Roman" w:cs="Times New Roman"/>
          <w:sz w:val="24"/>
          <w:szCs w:val="24"/>
          <w:lang w:eastAsia="zh-CN" w:bidi="hi-IN"/>
        </w:rPr>
        <w:t xml:space="preserve">pašvaldības </w:t>
      </w:r>
      <w:r w:rsidR="004447F9" w:rsidRPr="00967952">
        <w:rPr>
          <w:rFonts w:ascii="Times New Roman" w:eastAsia="SimSun" w:hAnsi="Times New Roman" w:cs="Times New Roman"/>
          <w:sz w:val="24"/>
          <w:szCs w:val="24"/>
          <w:lang w:eastAsia="zh-CN" w:bidi="hi-IN"/>
        </w:rPr>
        <w:t>domes sēdē.</w:t>
      </w:r>
    </w:p>
    <w:p w14:paraId="5F7257AD" w14:textId="2E80EECD" w:rsidR="00E8603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5</w:t>
      </w:r>
      <w:r w:rsidR="00E86039" w:rsidRPr="00967952">
        <w:rPr>
          <w:rFonts w:ascii="Times New Roman" w:eastAsia="SimSun" w:hAnsi="Times New Roman" w:cs="Times New Roman"/>
          <w:sz w:val="24"/>
          <w:szCs w:val="24"/>
          <w:lang w:eastAsia="zh-CN" w:bidi="hi-IN"/>
        </w:rPr>
        <w:t xml:space="preserve">. </w:t>
      </w:r>
      <w:r w:rsidR="00577D85" w:rsidRPr="00967952">
        <w:rPr>
          <w:rFonts w:ascii="Times New Roman" w:eastAsia="SimSun" w:hAnsi="Times New Roman" w:cs="Times New Roman"/>
          <w:sz w:val="24"/>
          <w:szCs w:val="24"/>
          <w:lang w:eastAsia="zh-CN" w:bidi="hi-IN"/>
        </w:rPr>
        <w:t>Par lēmuma izpildi atbildīga Gulbenes novada pašvaldības īpašuma novērtēšanas un izsoļu komisija.</w:t>
      </w:r>
    </w:p>
    <w:p w14:paraId="67C38C26" w14:textId="4B25BC01" w:rsidR="00E8603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6</w:t>
      </w:r>
      <w:r w:rsidR="00E86039" w:rsidRPr="00967952">
        <w:rPr>
          <w:rFonts w:ascii="Times New Roman" w:eastAsia="SimSun" w:hAnsi="Times New Roman" w:cs="Times New Roman"/>
          <w:sz w:val="24"/>
          <w:szCs w:val="24"/>
          <w:lang w:eastAsia="zh-CN" w:bidi="hi-IN"/>
        </w:rPr>
        <w:t xml:space="preserve">. </w:t>
      </w:r>
      <w:r w:rsidR="00E86039" w:rsidRPr="00967952">
        <w:rPr>
          <w:rFonts w:ascii="Times New Roman" w:hAnsi="Times New Roman" w:cs="Times New Roman"/>
          <w:sz w:val="24"/>
          <w:szCs w:val="24"/>
        </w:rPr>
        <w:t>Lēmuma izpildes kontroli veikt Gulbenes novada pašvaldības izpilddirektor</w:t>
      </w:r>
      <w:r w:rsidR="003634D9" w:rsidRPr="00967952">
        <w:rPr>
          <w:rFonts w:ascii="Times New Roman" w:hAnsi="Times New Roman" w:cs="Times New Roman"/>
          <w:sz w:val="24"/>
          <w:szCs w:val="24"/>
        </w:rPr>
        <w:t>am</w:t>
      </w:r>
      <w:r w:rsidR="00E86039" w:rsidRPr="00967952">
        <w:rPr>
          <w:rFonts w:ascii="Times New Roman" w:hAnsi="Times New Roman" w:cs="Times New Roman"/>
          <w:sz w:val="24"/>
          <w:szCs w:val="24"/>
        </w:rPr>
        <w:t>.</w:t>
      </w:r>
    </w:p>
    <w:p w14:paraId="56B47925" w14:textId="49E4B57A" w:rsidR="00C355B6" w:rsidRPr="00967952" w:rsidRDefault="006B3BC9" w:rsidP="009407A9">
      <w:pPr>
        <w:widowControl w:val="0"/>
        <w:suppressAutoHyphens/>
        <w:spacing w:after="0" w:line="360" w:lineRule="auto"/>
        <w:ind w:firstLine="426"/>
        <w:jc w:val="both"/>
        <w:rPr>
          <w:rFonts w:ascii="Times New Roman" w:eastAsia="SimSun" w:hAnsi="Times New Roman" w:cs="Times New Roman"/>
          <w:bCs/>
          <w:sz w:val="24"/>
          <w:szCs w:val="24"/>
          <w:lang w:eastAsia="zh-CN" w:bidi="hi-IN"/>
        </w:rPr>
      </w:pPr>
      <w:r w:rsidRPr="00967952">
        <w:rPr>
          <w:rFonts w:ascii="Times New Roman" w:eastAsia="SimSun" w:hAnsi="Times New Roman" w:cs="Times New Roman"/>
          <w:sz w:val="24"/>
          <w:szCs w:val="24"/>
          <w:lang w:eastAsia="zh-CN" w:bidi="hi-IN"/>
        </w:rPr>
        <w:t>7</w:t>
      </w:r>
      <w:r w:rsidR="00E86039" w:rsidRPr="00967952">
        <w:rPr>
          <w:rFonts w:ascii="Times New Roman" w:eastAsia="SimSun" w:hAnsi="Times New Roman" w:cs="Times New Roman"/>
          <w:sz w:val="24"/>
          <w:szCs w:val="24"/>
          <w:lang w:eastAsia="zh-CN" w:bidi="hi-IN"/>
        </w:rPr>
        <w:t>.</w:t>
      </w:r>
      <w:r w:rsidR="005251D8" w:rsidRPr="00967952">
        <w:rPr>
          <w:rFonts w:ascii="Times New Roman" w:eastAsia="SimSun" w:hAnsi="Times New Roman" w:cs="Times New Roman"/>
          <w:sz w:val="24"/>
          <w:szCs w:val="24"/>
          <w:lang w:eastAsia="zh-CN" w:bidi="hi-IN"/>
        </w:rPr>
        <w:t xml:space="preserve"> </w:t>
      </w:r>
      <w:r w:rsidR="00357EFD" w:rsidRPr="00967952">
        <w:rPr>
          <w:rFonts w:ascii="Times New Roman" w:eastAsia="SimSun" w:hAnsi="Times New Roman" w:cs="Times New Roman"/>
          <w:sz w:val="24"/>
          <w:szCs w:val="24"/>
          <w:lang w:eastAsia="zh-CN" w:bidi="hi-IN"/>
        </w:rPr>
        <w:t>Lēmum</w:t>
      </w:r>
      <w:r w:rsidR="005B257B" w:rsidRPr="00967952">
        <w:rPr>
          <w:rFonts w:ascii="Times New Roman" w:eastAsia="SimSun" w:hAnsi="Times New Roman" w:cs="Times New Roman"/>
          <w:sz w:val="24"/>
          <w:szCs w:val="24"/>
          <w:lang w:eastAsia="zh-CN" w:bidi="hi-IN"/>
        </w:rPr>
        <w:t>a izrakstu</w:t>
      </w:r>
      <w:r w:rsidR="00357EFD" w:rsidRPr="00967952">
        <w:rPr>
          <w:rFonts w:ascii="Times New Roman" w:eastAsia="SimSun" w:hAnsi="Times New Roman" w:cs="Times New Roman"/>
          <w:sz w:val="24"/>
          <w:szCs w:val="24"/>
          <w:lang w:eastAsia="zh-CN" w:bidi="hi-IN"/>
        </w:rPr>
        <w:t xml:space="preserve"> nosūtīt</w:t>
      </w:r>
      <w:r w:rsidR="005B257B" w:rsidRPr="00967952">
        <w:rPr>
          <w:rFonts w:ascii="Times New Roman" w:eastAsia="SimSun" w:hAnsi="Times New Roman" w:cs="Times New Roman"/>
          <w:sz w:val="24"/>
          <w:szCs w:val="24"/>
          <w:lang w:eastAsia="zh-CN" w:bidi="hi-IN"/>
        </w:rPr>
        <w:t>:</w:t>
      </w:r>
      <w:r w:rsidR="00357EFD" w:rsidRPr="00967952">
        <w:rPr>
          <w:rFonts w:ascii="Times New Roman" w:eastAsia="SimSun" w:hAnsi="Times New Roman" w:cs="Times New Roman"/>
          <w:sz w:val="24"/>
          <w:szCs w:val="24"/>
          <w:lang w:eastAsia="zh-CN" w:bidi="hi-IN"/>
        </w:rPr>
        <w:t xml:space="preserve"> </w:t>
      </w:r>
      <w:r w:rsidR="00812410" w:rsidRPr="00812410">
        <w:rPr>
          <w:rFonts w:ascii="Times New Roman" w:eastAsia="SimSun" w:hAnsi="Times New Roman" w:cs="Times New Roman"/>
          <w:b/>
          <w:bCs/>
          <w:sz w:val="24"/>
          <w:szCs w:val="24"/>
          <w:lang w:eastAsia="zh-CN" w:bidi="hi-IN"/>
        </w:rPr>
        <w:t>[…]</w:t>
      </w:r>
    </w:p>
    <w:p w14:paraId="0017F4EB" w14:textId="321B8016" w:rsidR="008502EB" w:rsidRPr="00967952" w:rsidRDefault="005251D8" w:rsidP="008502EB">
      <w:pPr>
        <w:spacing w:line="360" w:lineRule="auto"/>
        <w:ind w:firstLine="426"/>
        <w:jc w:val="both"/>
        <w:rPr>
          <w:rFonts w:ascii="Times New Roman" w:hAnsi="Times New Roman" w:cs="Times New Roman"/>
          <w:sz w:val="24"/>
          <w:szCs w:val="24"/>
        </w:rPr>
      </w:pPr>
      <w:r w:rsidRPr="00967952">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A28829B" w14:textId="77777777" w:rsidR="00A437FA" w:rsidRPr="00967952" w:rsidRDefault="00A437FA" w:rsidP="00357EFD">
      <w:pPr>
        <w:widowControl w:val="0"/>
        <w:tabs>
          <w:tab w:val="left" w:pos="993"/>
        </w:tabs>
        <w:suppressAutoHyphens/>
        <w:spacing w:after="0" w:line="360" w:lineRule="auto"/>
        <w:jc w:val="both"/>
        <w:rPr>
          <w:rFonts w:ascii="Times New Roman" w:eastAsia="SimSun" w:hAnsi="Times New Roman" w:cs="Times New Roman"/>
          <w:sz w:val="24"/>
          <w:szCs w:val="24"/>
          <w:lang w:eastAsia="zh-CN" w:bidi="hi-IN"/>
        </w:rPr>
      </w:pPr>
    </w:p>
    <w:p w14:paraId="14176374" w14:textId="7E8755F3" w:rsidR="00380695" w:rsidRPr="00967952" w:rsidRDefault="00EA6BEB" w:rsidP="00B97398">
      <w:pPr>
        <w:rPr>
          <w:rFonts w:ascii="Times New Roman" w:hAnsi="Times New Roman" w:cs="Times New Roman"/>
          <w:sz w:val="24"/>
          <w:szCs w:val="24"/>
        </w:rPr>
      </w:pPr>
      <w:r w:rsidRPr="00967952">
        <w:rPr>
          <w:rFonts w:ascii="Times New Roman" w:hAnsi="Times New Roman" w:cs="Times New Roman"/>
          <w:sz w:val="24"/>
          <w:szCs w:val="24"/>
        </w:rPr>
        <w:t xml:space="preserve">Gulbenes novada </w:t>
      </w:r>
      <w:r w:rsidR="00296605" w:rsidRPr="00967952">
        <w:rPr>
          <w:rFonts w:ascii="Times New Roman" w:hAnsi="Times New Roman" w:cs="Times New Roman"/>
          <w:sz w:val="24"/>
          <w:szCs w:val="24"/>
        </w:rPr>
        <w:t xml:space="preserve">pašvaldības </w:t>
      </w:r>
      <w:r w:rsidRPr="00967952">
        <w:rPr>
          <w:rFonts w:ascii="Times New Roman" w:hAnsi="Times New Roman" w:cs="Times New Roman"/>
          <w:sz w:val="24"/>
          <w:szCs w:val="24"/>
        </w:rPr>
        <w:t>domes priekšsēdētājs</w:t>
      </w:r>
      <w:r w:rsidRPr="00967952">
        <w:rPr>
          <w:rFonts w:ascii="Times New Roman" w:hAnsi="Times New Roman" w:cs="Times New Roman"/>
          <w:sz w:val="24"/>
          <w:szCs w:val="24"/>
        </w:rPr>
        <w:tab/>
      </w:r>
      <w:r w:rsidRPr="00967952">
        <w:rPr>
          <w:rFonts w:ascii="Times New Roman" w:hAnsi="Times New Roman" w:cs="Times New Roman"/>
          <w:sz w:val="24"/>
          <w:szCs w:val="24"/>
        </w:rPr>
        <w:tab/>
      </w:r>
      <w:r w:rsidR="00296605" w:rsidRPr="00967952">
        <w:rPr>
          <w:rFonts w:ascii="Times New Roman" w:hAnsi="Times New Roman" w:cs="Times New Roman"/>
          <w:sz w:val="24"/>
          <w:szCs w:val="24"/>
        </w:rPr>
        <w:t xml:space="preserve">                  </w:t>
      </w:r>
      <w:r w:rsidR="00226039" w:rsidRPr="00967952">
        <w:rPr>
          <w:rFonts w:ascii="Times New Roman" w:hAnsi="Times New Roman" w:cs="Times New Roman"/>
          <w:sz w:val="24"/>
          <w:szCs w:val="24"/>
        </w:rPr>
        <w:t xml:space="preserve">                </w:t>
      </w:r>
      <w:r w:rsidR="00D20027" w:rsidRPr="00967952">
        <w:rPr>
          <w:rFonts w:ascii="Times New Roman" w:hAnsi="Times New Roman" w:cs="Times New Roman"/>
          <w:sz w:val="24"/>
          <w:szCs w:val="24"/>
        </w:rPr>
        <w:t>A.</w:t>
      </w:r>
      <w:r w:rsidR="001E0B82" w:rsidRPr="00967952">
        <w:rPr>
          <w:rFonts w:ascii="Times New Roman" w:hAnsi="Times New Roman" w:cs="Times New Roman"/>
          <w:sz w:val="24"/>
          <w:szCs w:val="24"/>
        </w:rPr>
        <w:t> </w:t>
      </w:r>
      <w:r w:rsidR="00D20027" w:rsidRPr="00967952">
        <w:rPr>
          <w:rFonts w:ascii="Times New Roman" w:hAnsi="Times New Roman" w:cs="Times New Roman"/>
          <w:sz w:val="24"/>
          <w:szCs w:val="24"/>
        </w:rPr>
        <w:t>Caunīti</w:t>
      </w:r>
      <w:r w:rsidR="004520E2" w:rsidRPr="00967952">
        <w:rPr>
          <w:rFonts w:ascii="Times New Roman" w:hAnsi="Times New Roman" w:cs="Times New Roman"/>
          <w:sz w:val="24"/>
          <w:szCs w:val="24"/>
        </w:rPr>
        <w:t>s</w:t>
      </w:r>
    </w:p>
    <w:p w14:paraId="501F1FEB" w14:textId="77777777" w:rsidR="003117E0" w:rsidRPr="00967952" w:rsidRDefault="003117E0" w:rsidP="00B97398">
      <w:pPr>
        <w:rPr>
          <w:rFonts w:ascii="Times New Roman" w:hAnsi="Times New Roman" w:cs="Times New Roman"/>
          <w:sz w:val="24"/>
          <w:szCs w:val="24"/>
        </w:rPr>
      </w:pPr>
    </w:p>
    <w:p w14:paraId="528FE77C" w14:textId="77777777" w:rsidR="00B97398" w:rsidRPr="00967952" w:rsidRDefault="00B97398" w:rsidP="00B97398">
      <w:pPr>
        <w:rPr>
          <w:rFonts w:ascii="Times New Roman" w:hAnsi="Times New Roman" w:cs="Times New Roman"/>
          <w:sz w:val="24"/>
          <w:szCs w:val="24"/>
        </w:rPr>
      </w:pPr>
    </w:p>
    <w:sectPr w:rsidR="00B97398" w:rsidRPr="00967952" w:rsidSect="004F57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7CF0B" w14:textId="77777777" w:rsidR="00DB46B8" w:rsidRDefault="00DB46B8" w:rsidP="008B5C20">
      <w:pPr>
        <w:spacing w:after="0" w:line="240" w:lineRule="auto"/>
      </w:pPr>
      <w:r>
        <w:separator/>
      </w:r>
    </w:p>
  </w:endnote>
  <w:endnote w:type="continuationSeparator" w:id="0">
    <w:p w14:paraId="72767BD3" w14:textId="77777777" w:rsidR="00DB46B8" w:rsidRDefault="00DB46B8"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E6FC9" w14:textId="77777777" w:rsidR="00DB46B8" w:rsidRDefault="00DB46B8" w:rsidP="008B5C20">
      <w:pPr>
        <w:spacing w:after="0" w:line="240" w:lineRule="auto"/>
      </w:pPr>
      <w:r>
        <w:separator/>
      </w:r>
    </w:p>
  </w:footnote>
  <w:footnote w:type="continuationSeparator" w:id="0">
    <w:p w14:paraId="5271B7B9" w14:textId="77777777" w:rsidR="00DB46B8" w:rsidRDefault="00DB46B8"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4E50"/>
    <w:rsid w:val="00006BC6"/>
    <w:rsid w:val="00007538"/>
    <w:rsid w:val="00015003"/>
    <w:rsid w:val="00022CF9"/>
    <w:rsid w:val="00025A50"/>
    <w:rsid w:val="00031A62"/>
    <w:rsid w:val="00043111"/>
    <w:rsid w:val="00045C36"/>
    <w:rsid w:val="0004743C"/>
    <w:rsid w:val="000553E2"/>
    <w:rsid w:val="0007221F"/>
    <w:rsid w:val="00076AB2"/>
    <w:rsid w:val="000770BE"/>
    <w:rsid w:val="00084874"/>
    <w:rsid w:val="00086049"/>
    <w:rsid w:val="0008737F"/>
    <w:rsid w:val="0009121E"/>
    <w:rsid w:val="000A2574"/>
    <w:rsid w:val="000A269D"/>
    <w:rsid w:val="000C0124"/>
    <w:rsid w:val="000E15ED"/>
    <w:rsid w:val="000E35E3"/>
    <w:rsid w:val="000E3967"/>
    <w:rsid w:val="000E3F4C"/>
    <w:rsid w:val="000F2342"/>
    <w:rsid w:val="000F60B3"/>
    <w:rsid w:val="00113369"/>
    <w:rsid w:val="00122A59"/>
    <w:rsid w:val="00131B39"/>
    <w:rsid w:val="001351AA"/>
    <w:rsid w:val="00136348"/>
    <w:rsid w:val="001467A2"/>
    <w:rsid w:val="00147AF4"/>
    <w:rsid w:val="00170D30"/>
    <w:rsid w:val="00181036"/>
    <w:rsid w:val="00181565"/>
    <w:rsid w:val="00181965"/>
    <w:rsid w:val="00184D26"/>
    <w:rsid w:val="00190BA3"/>
    <w:rsid w:val="0019500C"/>
    <w:rsid w:val="0019520F"/>
    <w:rsid w:val="001C10FD"/>
    <w:rsid w:val="001C1C2A"/>
    <w:rsid w:val="001C221E"/>
    <w:rsid w:val="001D23D3"/>
    <w:rsid w:val="001D2571"/>
    <w:rsid w:val="001D7884"/>
    <w:rsid w:val="001E0B82"/>
    <w:rsid w:val="001F6324"/>
    <w:rsid w:val="002030BB"/>
    <w:rsid w:val="00207E8A"/>
    <w:rsid w:val="0021777A"/>
    <w:rsid w:val="00226039"/>
    <w:rsid w:val="00230C12"/>
    <w:rsid w:val="00231E0D"/>
    <w:rsid w:val="002501E4"/>
    <w:rsid w:val="00260206"/>
    <w:rsid w:val="00292DE7"/>
    <w:rsid w:val="00294A38"/>
    <w:rsid w:val="00296605"/>
    <w:rsid w:val="002A6693"/>
    <w:rsid w:val="002B640C"/>
    <w:rsid w:val="002C532D"/>
    <w:rsid w:val="002F1351"/>
    <w:rsid w:val="002F3F5F"/>
    <w:rsid w:val="0030055D"/>
    <w:rsid w:val="0031076F"/>
    <w:rsid w:val="003117E0"/>
    <w:rsid w:val="00312EF7"/>
    <w:rsid w:val="00320838"/>
    <w:rsid w:val="00331B8A"/>
    <w:rsid w:val="003331EE"/>
    <w:rsid w:val="00333F51"/>
    <w:rsid w:val="003342C0"/>
    <w:rsid w:val="00341031"/>
    <w:rsid w:val="00351578"/>
    <w:rsid w:val="003519E0"/>
    <w:rsid w:val="00355EB5"/>
    <w:rsid w:val="00357893"/>
    <w:rsid w:val="00357EFD"/>
    <w:rsid w:val="003634D9"/>
    <w:rsid w:val="003659D5"/>
    <w:rsid w:val="0037249D"/>
    <w:rsid w:val="003740AB"/>
    <w:rsid w:val="00380695"/>
    <w:rsid w:val="00383A0E"/>
    <w:rsid w:val="00386FA0"/>
    <w:rsid w:val="003B0EEE"/>
    <w:rsid w:val="003B140B"/>
    <w:rsid w:val="003C2597"/>
    <w:rsid w:val="003C2DE9"/>
    <w:rsid w:val="003D38DD"/>
    <w:rsid w:val="003F5291"/>
    <w:rsid w:val="00424460"/>
    <w:rsid w:val="004247A7"/>
    <w:rsid w:val="00443349"/>
    <w:rsid w:val="004437C2"/>
    <w:rsid w:val="004447F9"/>
    <w:rsid w:val="004471C9"/>
    <w:rsid w:val="004520E2"/>
    <w:rsid w:val="004529B8"/>
    <w:rsid w:val="004677D4"/>
    <w:rsid w:val="0047162F"/>
    <w:rsid w:val="00481599"/>
    <w:rsid w:val="00495A8B"/>
    <w:rsid w:val="004A5727"/>
    <w:rsid w:val="004A5D2B"/>
    <w:rsid w:val="004A7CF6"/>
    <w:rsid w:val="004B0E45"/>
    <w:rsid w:val="004B4C27"/>
    <w:rsid w:val="004B596D"/>
    <w:rsid w:val="004C1D50"/>
    <w:rsid w:val="004E79D4"/>
    <w:rsid w:val="004F23B4"/>
    <w:rsid w:val="004F57E3"/>
    <w:rsid w:val="00502C9B"/>
    <w:rsid w:val="0050356E"/>
    <w:rsid w:val="00506A8E"/>
    <w:rsid w:val="00520EF9"/>
    <w:rsid w:val="005251D8"/>
    <w:rsid w:val="00526295"/>
    <w:rsid w:val="00526A11"/>
    <w:rsid w:val="00534A12"/>
    <w:rsid w:val="00544B63"/>
    <w:rsid w:val="00550342"/>
    <w:rsid w:val="00554273"/>
    <w:rsid w:val="00562098"/>
    <w:rsid w:val="00565250"/>
    <w:rsid w:val="005713C0"/>
    <w:rsid w:val="0057356C"/>
    <w:rsid w:val="00577D85"/>
    <w:rsid w:val="005866F2"/>
    <w:rsid w:val="005961D8"/>
    <w:rsid w:val="005B257B"/>
    <w:rsid w:val="005B6E65"/>
    <w:rsid w:val="005B7EFE"/>
    <w:rsid w:val="005C6D5A"/>
    <w:rsid w:val="005C7B59"/>
    <w:rsid w:val="005D2BDE"/>
    <w:rsid w:val="005D49DF"/>
    <w:rsid w:val="005D6FEB"/>
    <w:rsid w:val="005F73E7"/>
    <w:rsid w:val="00604B41"/>
    <w:rsid w:val="00606D6F"/>
    <w:rsid w:val="00607751"/>
    <w:rsid w:val="006110F9"/>
    <w:rsid w:val="00611389"/>
    <w:rsid w:val="006121E0"/>
    <w:rsid w:val="00625E8F"/>
    <w:rsid w:val="0062617C"/>
    <w:rsid w:val="00637804"/>
    <w:rsid w:val="006419C4"/>
    <w:rsid w:val="006471E5"/>
    <w:rsid w:val="006535F2"/>
    <w:rsid w:val="00653E6F"/>
    <w:rsid w:val="00660AAD"/>
    <w:rsid w:val="00670755"/>
    <w:rsid w:val="00674C79"/>
    <w:rsid w:val="006843FB"/>
    <w:rsid w:val="00696163"/>
    <w:rsid w:val="00697F8F"/>
    <w:rsid w:val="006B3BC9"/>
    <w:rsid w:val="006C4C3D"/>
    <w:rsid w:val="006C68CC"/>
    <w:rsid w:val="006D1C23"/>
    <w:rsid w:val="006D7835"/>
    <w:rsid w:val="006E450D"/>
    <w:rsid w:val="006E5177"/>
    <w:rsid w:val="006E5FD0"/>
    <w:rsid w:val="006F2280"/>
    <w:rsid w:val="006F6794"/>
    <w:rsid w:val="00700D24"/>
    <w:rsid w:val="00704697"/>
    <w:rsid w:val="007107F9"/>
    <w:rsid w:val="00712B5B"/>
    <w:rsid w:val="007160B5"/>
    <w:rsid w:val="00717776"/>
    <w:rsid w:val="00720006"/>
    <w:rsid w:val="00721513"/>
    <w:rsid w:val="00723456"/>
    <w:rsid w:val="00725F11"/>
    <w:rsid w:val="00732BE5"/>
    <w:rsid w:val="00733A06"/>
    <w:rsid w:val="00736A8C"/>
    <w:rsid w:val="007378A1"/>
    <w:rsid w:val="00744D92"/>
    <w:rsid w:val="00746A37"/>
    <w:rsid w:val="00756B3D"/>
    <w:rsid w:val="00763F9B"/>
    <w:rsid w:val="00782E29"/>
    <w:rsid w:val="00783D35"/>
    <w:rsid w:val="00790602"/>
    <w:rsid w:val="00791945"/>
    <w:rsid w:val="0079349A"/>
    <w:rsid w:val="00794FD3"/>
    <w:rsid w:val="007A648D"/>
    <w:rsid w:val="007A7156"/>
    <w:rsid w:val="007A743B"/>
    <w:rsid w:val="007B3B14"/>
    <w:rsid w:val="007B4AB2"/>
    <w:rsid w:val="007B6056"/>
    <w:rsid w:val="007C5153"/>
    <w:rsid w:val="007D3629"/>
    <w:rsid w:val="007E2446"/>
    <w:rsid w:val="007E2750"/>
    <w:rsid w:val="007E2A6B"/>
    <w:rsid w:val="007F0681"/>
    <w:rsid w:val="007F4F83"/>
    <w:rsid w:val="007F555E"/>
    <w:rsid w:val="00801A95"/>
    <w:rsid w:val="0080605B"/>
    <w:rsid w:val="0080727B"/>
    <w:rsid w:val="008074C0"/>
    <w:rsid w:val="00812410"/>
    <w:rsid w:val="0082159B"/>
    <w:rsid w:val="00832FFB"/>
    <w:rsid w:val="00833A92"/>
    <w:rsid w:val="00837857"/>
    <w:rsid w:val="00837E48"/>
    <w:rsid w:val="008432F1"/>
    <w:rsid w:val="008502EB"/>
    <w:rsid w:val="008539E7"/>
    <w:rsid w:val="00855B14"/>
    <w:rsid w:val="0086300C"/>
    <w:rsid w:val="00866AA5"/>
    <w:rsid w:val="00867666"/>
    <w:rsid w:val="00871E86"/>
    <w:rsid w:val="00873C4C"/>
    <w:rsid w:val="008815D9"/>
    <w:rsid w:val="00887EA8"/>
    <w:rsid w:val="008B08F7"/>
    <w:rsid w:val="008B5BE7"/>
    <w:rsid w:val="008B5C20"/>
    <w:rsid w:val="008C0083"/>
    <w:rsid w:val="008C39F0"/>
    <w:rsid w:val="008C3A96"/>
    <w:rsid w:val="008C4CE7"/>
    <w:rsid w:val="008C7BE5"/>
    <w:rsid w:val="008D35F9"/>
    <w:rsid w:val="008D3847"/>
    <w:rsid w:val="008D70ED"/>
    <w:rsid w:val="008E3C9D"/>
    <w:rsid w:val="008E710A"/>
    <w:rsid w:val="008F1D6C"/>
    <w:rsid w:val="008F6783"/>
    <w:rsid w:val="00902C5E"/>
    <w:rsid w:val="0090505D"/>
    <w:rsid w:val="009127F5"/>
    <w:rsid w:val="009209DF"/>
    <w:rsid w:val="00936890"/>
    <w:rsid w:val="00937586"/>
    <w:rsid w:val="00940408"/>
    <w:rsid w:val="009407A9"/>
    <w:rsid w:val="0094121E"/>
    <w:rsid w:val="00941AE9"/>
    <w:rsid w:val="00951507"/>
    <w:rsid w:val="009522B4"/>
    <w:rsid w:val="00954134"/>
    <w:rsid w:val="00962FD2"/>
    <w:rsid w:val="00967952"/>
    <w:rsid w:val="00967F4C"/>
    <w:rsid w:val="00975218"/>
    <w:rsid w:val="00990E28"/>
    <w:rsid w:val="00991C1C"/>
    <w:rsid w:val="0099226E"/>
    <w:rsid w:val="009A0CD7"/>
    <w:rsid w:val="009A3885"/>
    <w:rsid w:val="009B5AFA"/>
    <w:rsid w:val="009B6872"/>
    <w:rsid w:val="009B6ED8"/>
    <w:rsid w:val="009C0679"/>
    <w:rsid w:val="009D45E7"/>
    <w:rsid w:val="009D65C2"/>
    <w:rsid w:val="009E7067"/>
    <w:rsid w:val="009F0A55"/>
    <w:rsid w:val="009F699A"/>
    <w:rsid w:val="009F7D64"/>
    <w:rsid w:val="00A01149"/>
    <w:rsid w:val="00A01E7F"/>
    <w:rsid w:val="00A06C41"/>
    <w:rsid w:val="00A12FAA"/>
    <w:rsid w:val="00A26447"/>
    <w:rsid w:val="00A35772"/>
    <w:rsid w:val="00A40124"/>
    <w:rsid w:val="00A41243"/>
    <w:rsid w:val="00A437FA"/>
    <w:rsid w:val="00A467FA"/>
    <w:rsid w:val="00A543C6"/>
    <w:rsid w:val="00A60D39"/>
    <w:rsid w:val="00A63557"/>
    <w:rsid w:val="00A75016"/>
    <w:rsid w:val="00A7611D"/>
    <w:rsid w:val="00A852B1"/>
    <w:rsid w:val="00A92E96"/>
    <w:rsid w:val="00A947FC"/>
    <w:rsid w:val="00A97FAF"/>
    <w:rsid w:val="00AB1B81"/>
    <w:rsid w:val="00AB34A5"/>
    <w:rsid w:val="00AD0DA4"/>
    <w:rsid w:val="00AD4C74"/>
    <w:rsid w:val="00AF106F"/>
    <w:rsid w:val="00AF4811"/>
    <w:rsid w:val="00AF693B"/>
    <w:rsid w:val="00AF6A2B"/>
    <w:rsid w:val="00B05746"/>
    <w:rsid w:val="00B10B54"/>
    <w:rsid w:val="00B36F9C"/>
    <w:rsid w:val="00B433AC"/>
    <w:rsid w:val="00B62256"/>
    <w:rsid w:val="00B64F6B"/>
    <w:rsid w:val="00B66CA2"/>
    <w:rsid w:val="00B73C01"/>
    <w:rsid w:val="00B73DBE"/>
    <w:rsid w:val="00B774F0"/>
    <w:rsid w:val="00B861E9"/>
    <w:rsid w:val="00B862E1"/>
    <w:rsid w:val="00B87D9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BF7D84"/>
    <w:rsid w:val="00C040BF"/>
    <w:rsid w:val="00C04683"/>
    <w:rsid w:val="00C11BA7"/>
    <w:rsid w:val="00C15F49"/>
    <w:rsid w:val="00C302F4"/>
    <w:rsid w:val="00C35423"/>
    <w:rsid w:val="00C355B6"/>
    <w:rsid w:val="00C454F6"/>
    <w:rsid w:val="00C564FD"/>
    <w:rsid w:val="00C57730"/>
    <w:rsid w:val="00C60626"/>
    <w:rsid w:val="00C6523F"/>
    <w:rsid w:val="00C70D7B"/>
    <w:rsid w:val="00C86685"/>
    <w:rsid w:val="00C9749F"/>
    <w:rsid w:val="00CB3B91"/>
    <w:rsid w:val="00CC3939"/>
    <w:rsid w:val="00CC5275"/>
    <w:rsid w:val="00CD6331"/>
    <w:rsid w:val="00CE505E"/>
    <w:rsid w:val="00CE629F"/>
    <w:rsid w:val="00D01350"/>
    <w:rsid w:val="00D022BE"/>
    <w:rsid w:val="00D029BC"/>
    <w:rsid w:val="00D062BC"/>
    <w:rsid w:val="00D06D12"/>
    <w:rsid w:val="00D12893"/>
    <w:rsid w:val="00D16428"/>
    <w:rsid w:val="00D20027"/>
    <w:rsid w:val="00D22211"/>
    <w:rsid w:val="00D3258F"/>
    <w:rsid w:val="00D32B62"/>
    <w:rsid w:val="00D33053"/>
    <w:rsid w:val="00D36E9F"/>
    <w:rsid w:val="00D4186A"/>
    <w:rsid w:val="00D44E44"/>
    <w:rsid w:val="00D4561F"/>
    <w:rsid w:val="00D4609D"/>
    <w:rsid w:val="00D467D7"/>
    <w:rsid w:val="00D470C5"/>
    <w:rsid w:val="00D5060B"/>
    <w:rsid w:val="00D511C2"/>
    <w:rsid w:val="00D56DE3"/>
    <w:rsid w:val="00D61A68"/>
    <w:rsid w:val="00D762EB"/>
    <w:rsid w:val="00D86621"/>
    <w:rsid w:val="00D87A79"/>
    <w:rsid w:val="00D947DA"/>
    <w:rsid w:val="00D96C81"/>
    <w:rsid w:val="00D97FB8"/>
    <w:rsid w:val="00DA054D"/>
    <w:rsid w:val="00DA5B1B"/>
    <w:rsid w:val="00DA75EF"/>
    <w:rsid w:val="00DB4476"/>
    <w:rsid w:val="00DB46B8"/>
    <w:rsid w:val="00DD0FA1"/>
    <w:rsid w:val="00DE5BE3"/>
    <w:rsid w:val="00DF081D"/>
    <w:rsid w:val="00DF16AE"/>
    <w:rsid w:val="00DF4F7E"/>
    <w:rsid w:val="00E14227"/>
    <w:rsid w:val="00E40959"/>
    <w:rsid w:val="00E56F27"/>
    <w:rsid w:val="00E57134"/>
    <w:rsid w:val="00E60180"/>
    <w:rsid w:val="00E61B25"/>
    <w:rsid w:val="00E654F6"/>
    <w:rsid w:val="00E754E7"/>
    <w:rsid w:val="00E84F10"/>
    <w:rsid w:val="00E86039"/>
    <w:rsid w:val="00E94AFC"/>
    <w:rsid w:val="00EA1302"/>
    <w:rsid w:val="00EA6BEB"/>
    <w:rsid w:val="00EB4BF4"/>
    <w:rsid w:val="00EB5B10"/>
    <w:rsid w:val="00EB7794"/>
    <w:rsid w:val="00EC71C4"/>
    <w:rsid w:val="00EC71F3"/>
    <w:rsid w:val="00ED058F"/>
    <w:rsid w:val="00ED262C"/>
    <w:rsid w:val="00EF306F"/>
    <w:rsid w:val="00EF5010"/>
    <w:rsid w:val="00F14A9F"/>
    <w:rsid w:val="00F245C3"/>
    <w:rsid w:val="00F249A7"/>
    <w:rsid w:val="00F359BD"/>
    <w:rsid w:val="00F36CA1"/>
    <w:rsid w:val="00F44347"/>
    <w:rsid w:val="00F4494A"/>
    <w:rsid w:val="00F46271"/>
    <w:rsid w:val="00F5056B"/>
    <w:rsid w:val="00F55EDE"/>
    <w:rsid w:val="00F56318"/>
    <w:rsid w:val="00F72B27"/>
    <w:rsid w:val="00F81637"/>
    <w:rsid w:val="00F8683C"/>
    <w:rsid w:val="00F91768"/>
    <w:rsid w:val="00F95524"/>
    <w:rsid w:val="00FA7C0E"/>
    <w:rsid w:val="00FB5B9A"/>
    <w:rsid w:val="00FC201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paragraph" w:styleId="Sarakstarindkopa">
    <w:name w:val="List Paragraph"/>
    <w:basedOn w:val="Parasts"/>
    <w:uiPriority w:val="34"/>
    <w:qFormat/>
    <w:rsid w:val="006B3BC9"/>
    <w:pPr>
      <w:ind w:left="720"/>
      <w:contextualSpacing/>
    </w:pPr>
  </w:style>
  <w:style w:type="character" w:styleId="Neatrisintapieminana">
    <w:name w:val="Unresolved Mention"/>
    <w:basedOn w:val="Noklusjumarindkopasfonts"/>
    <w:uiPriority w:val="99"/>
    <w:semiHidden/>
    <w:unhideWhenUsed/>
    <w:rsid w:val="0085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06849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kumi.lv/ta/id/6849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ikumi.lv/ta/id/56812" TargetMode="External"/><Relationship Id="rId5" Type="http://schemas.openxmlformats.org/officeDocument/2006/relationships/endnotes" Target="endnotes.xml"/><Relationship Id="rId10" Type="http://schemas.openxmlformats.org/officeDocument/2006/relationships/hyperlink" Target="https://likumi.lv/ta/id/56812" TargetMode="External"/><Relationship Id="rId4" Type="http://schemas.openxmlformats.org/officeDocument/2006/relationships/footnotes" Target="footnotes.xml"/><Relationship Id="rId9" Type="http://schemas.openxmlformats.org/officeDocument/2006/relationships/hyperlink" Target="https://likumi.lv/ta/id/22577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6400</Words>
  <Characters>3648</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2025-03-28T07:32:00Z</cp:lastPrinted>
  <dcterms:created xsi:type="dcterms:W3CDTF">2025-04-01T13:08:00Z</dcterms:created>
  <dcterms:modified xsi:type="dcterms:W3CDTF">2025-04-02T06:00:00Z</dcterms:modified>
</cp:coreProperties>
</file>