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512772">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512772">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512772">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512772">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512772">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3B53CE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27</w:t>
            </w:r>
            <w:r>
              <w:rPr>
                <w:rFonts w:eastAsiaTheme="minorHAnsi"/>
                <w:b/>
                <w:bCs/>
                <w:lang w:eastAsia="en-US"/>
              </w:rPr>
              <w:t>.</w:t>
            </w:r>
            <w:r w:rsidR="00C21A0A">
              <w:rPr>
                <w:rFonts w:eastAsiaTheme="minorHAnsi"/>
                <w:b/>
                <w:bCs/>
                <w:lang w:eastAsia="en-US"/>
              </w:rPr>
              <w:t>martā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779BC70"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5E6C4483" w:rsidR="003E7290" w:rsidRDefault="003E7290" w:rsidP="003E7290">
      <w:pPr>
        <w:jc w:val="center"/>
        <w:rPr>
          <w:b/>
        </w:rPr>
      </w:pPr>
      <w:r>
        <w:rPr>
          <w:b/>
        </w:rPr>
        <w:t>nekustamajam īpašumam “</w:t>
      </w:r>
      <w:r w:rsidR="00C21A0A">
        <w:rPr>
          <w:b/>
        </w:rPr>
        <w:t>Upmalieši</w:t>
      </w:r>
      <w:r>
        <w:rPr>
          <w:b/>
        </w:rPr>
        <w:t>”</w:t>
      </w:r>
    </w:p>
    <w:p w14:paraId="24CBB581" w14:textId="77777777" w:rsidR="003E7290" w:rsidRDefault="003E7290" w:rsidP="003E7290">
      <w:pPr>
        <w:tabs>
          <w:tab w:val="left" w:pos="4111"/>
        </w:tabs>
        <w:spacing w:line="276" w:lineRule="auto"/>
        <w:jc w:val="center"/>
      </w:pPr>
    </w:p>
    <w:p w14:paraId="5F60AE54" w14:textId="5C36524D"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C21A0A">
        <w:rPr>
          <w:rFonts w:eastAsia="Calibri"/>
        </w:rPr>
        <w:t>20</w:t>
      </w:r>
      <w:r w:rsidR="00B445C5" w:rsidRPr="00B445C5">
        <w:rPr>
          <w:rFonts w:eastAsia="Calibri"/>
        </w:rPr>
        <w:t>.</w:t>
      </w:r>
      <w:r w:rsidR="00C21A0A">
        <w:rPr>
          <w:rFonts w:eastAsia="Calibri"/>
        </w:rPr>
        <w:t>marta</w:t>
      </w:r>
      <w:r w:rsidR="00B445C5" w:rsidRPr="00B445C5">
        <w:rPr>
          <w:rFonts w:eastAsia="Calibri"/>
        </w:rPr>
        <w:t xml:space="preserve"> iesniegums Nr.</w:t>
      </w:r>
      <w:r w:rsidR="002C68CF">
        <w:rPr>
          <w:rFonts w:eastAsia="Calibri"/>
        </w:rPr>
        <w:t> </w:t>
      </w:r>
      <w:r w:rsidR="00C21A0A">
        <w:rPr>
          <w:rFonts w:eastAsia="Calibri"/>
        </w:rPr>
        <w:t>33</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C21A0A">
        <w:rPr>
          <w:rFonts w:eastAsia="Calibri"/>
        </w:rPr>
        <w:t>20</w:t>
      </w:r>
      <w:r w:rsidRPr="00246351">
        <w:rPr>
          <w:rFonts w:eastAsia="Calibri"/>
        </w:rPr>
        <w:t>.</w:t>
      </w:r>
      <w:r w:rsidR="00C21A0A">
        <w:rPr>
          <w:rFonts w:eastAsia="Calibri"/>
        </w:rPr>
        <w:t>martā</w:t>
      </w:r>
      <w:r w:rsidRPr="00BA00DA">
        <w:rPr>
          <w:rFonts w:eastAsia="Calibri"/>
        </w:rPr>
        <w:t xml:space="preserve"> un reģistrēts ar Nr.</w:t>
      </w:r>
      <w:r w:rsidR="00754FBA">
        <w:rPr>
          <w:rFonts w:eastAsia="Calibri"/>
        </w:rPr>
        <w:t> </w:t>
      </w:r>
      <w:bookmarkEnd w:id="0"/>
      <w:r w:rsidR="00C21A0A" w:rsidRPr="00C21A0A">
        <w:rPr>
          <w:rFonts w:eastAsia="Calibri"/>
        </w:rPr>
        <w:t>GND/5.7/25/757-M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401175">
        <w:rPr>
          <w:rFonts w:eastAsia="Calibri"/>
        </w:rPr>
        <w:t>Upmalieši</w:t>
      </w:r>
      <w:r w:rsidRPr="00BA00DA">
        <w:rPr>
          <w:rFonts w:eastAsia="Calibri"/>
        </w:rPr>
        <w:t xml:space="preserve">”, </w:t>
      </w:r>
      <w:bookmarkStart w:id="4" w:name="_Hlk171582600"/>
      <w:r w:rsidR="00401175">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5044 012 0202</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01175">
        <w:rPr>
          <w:rFonts w:eastAsia="Calibri"/>
        </w:rPr>
        <w:t>5044 012 0202</w:t>
      </w:r>
      <w:r w:rsidR="007F31C3">
        <w:rPr>
          <w:rFonts w:eastAsia="Calibri"/>
        </w:rPr>
        <w:t xml:space="preserve"> </w:t>
      </w:r>
      <w:r w:rsidR="00401175">
        <w:rPr>
          <w:rFonts w:eastAsia="Calibri"/>
        </w:rPr>
        <w:t>6</w:t>
      </w:r>
      <w:r w:rsidRPr="00D822D5">
        <w:rPr>
          <w:rFonts w:eastAsia="Calibri"/>
        </w:rPr>
        <w:t>,</w:t>
      </w:r>
      <w:r w:rsidR="00401175">
        <w:rPr>
          <w:rFonts w:eastAsia="Calibri"/>
        </w:rPr>
        <w:t>0 </w:t>
      </w:r>
      <w:r w:rsidRPr="00D822D5">
        <w:rPr>
          <w:rFonts w:eastAsia="Calibri"/>
        </w:rPr>
        <w:t>ha platībā</w:t>
      </w:r>
      <w:bookmarkEnd w:id="1"/>
      <w:bookmarkEnd w:id="5"/>
      <w:r w:rsidR="0044314B">
        <w:rPr>
          <w:rFonts w:eastAsia="Calibri"/>
        </w:rPr>
        <w:t>.</w:t>
      </w:r>
    </w:p>
    <w:bookmarkEnd w:id="3"/>
    <w:p w14:paraId="4EB671B2" w14:textId="0E938168"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E3650" w:rsidRPr="000E3650">
        <w:rPr>
          <w:rFonts w:eastAsia="Calibri"/>
        </w:rPr>
        <w:t xml:space="preserve">5044 012 0202 6,0 ha </w:t>
      </w:r>
      <w:r w:rsidR="00650815" w:rsidRPr="00650815">
        <w:rPr>
          <w:rFonts w:eastAsia="Calibri"/>
        </w:rPr>
        <w:t>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0E3650" w:rsidRPr="000E3650">
        <w:rPr>
          <w:rFonts w:eastAsia="Calibri"/>
        </w:rPr>
        <w:t>Upmalieši</w:t>
      </w:r>
      <w:r w:rsidR="00BF0F36" w:rsidRPr="00BF0F36">
        <w:rPr>
          <w:rFonts w:eastAsia="Calibri"/>
        </w:rPr>
        <w:t xml:space="preserve">”, </w:t>
      </w:r>
      <w:bookmarkStart w:id="6" w:name="_Hlk193441224"/>
      <w:r w:rsidR="000E3650" w:rsidRPr="000E3650">
        <w:rPr>
          <w:rFonts w:eastAsia="Calibri"/>
        </w:rPr>
        <w:t xml:space="preserve">Beļavas </w:t>
      </w:r>
      <w:bookmarkEnd w:id="6"/>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0E3650" w:rsidRPr="000E3650">
        <w:rPr>
          <w:rFonts w:eastAsia="Calibri"/>
        </w:rPr>
        <w:t>5044 012 0202</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5E53FF">
        <w:rPr>
          <w:rFonts w:eastAsia="Calibri"/>
        </w:rPr>
        <w:t>lauksaimniecības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1FC58148"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0E3650" w:rsidRPr="000E3650">
        <w:rPr>
          <w:rFonts w:eastAsia="Calibri"/>
        </w:rPr>
        <w:t xml:space="preserve">100000005378 </w:t>
      </w:r>
      <w:r w:rsidRPr="00A96941">
        <w:rPr>
          <w:rFonts w:eastAsia="Calibri"/>
        </w:rPr>
        <w:t>nekustamā īpašuma “</w:t>
      </w:r>
      <w:r w:rsidR="000E3650" w:rsidRPr="000E3650">
        <w:rPr>
          <w:rFonts w:eastAsia="Calibri"/>
        </w:rPr>
        <w:t>Upmalieši</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663291" w:rsidRPr="00663291">
        <w:rPr>
          <w:rFonts w:eastAsia="Calibri"/>
        </w:rPr>
        <w:t>5044 012 0202</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bookmarkStart w:id="7" w:name="_Hlk174544357"/>
      <w:r w:rsidR="00663291" w:rsidRPr="00663291">
        <w:rPr>
          <w:rFonts w:eastAsia="Calibri"/>
        </w:rPr>
        <w:t>5044 012 0202</w:t>
      </w:r>
      <w:r w:rsidR="00663291">
        <w:rPr>
          <w:rFonts w:eastAsia="Calibri"/>
        </w:rPr>
        <w:t xml:space="preserve"> 6</w:t>
      </w:r>
      <w:r w:rsidR="000B71FC">
        <w:rPr>
          <w:rFonts w:eastAsia="Calibri"/>
        </w:rPr>
        <w:t>,</w:t>
      </w:r>
      <w:r w:rsidR="00663291">
        <w:rPr>
          <w:rFonts w:eastAsia="Calibri"/>
        </w:rPr>
        <w:t>0</w:t>
      </w:r>
      <w:r w:rsidR="000B71FC">
        <w:rPr>
          <w:rFonts w:eastAsia="Calibri"/>
        </w:rPr>
        <w:t> ha platībā</w:t>
      </w:r>
      <w:bookmarkEnd w:id="7"/>
      <w:r w:rsidR="004B70F5">
        <w:rPr>
          <w:rFonts w:eastAsia="Calibri"/>
        </w:rPr>
        <w:t xml:space="preserve"> </w:t>
      </w:r>
      <w:r w:rsidR="00FD40A8">
        <w:rPr>
          <w:rFonts w:eastAsia="Calibri"/>
        </w:rPr>
        <w:t xml:space="preserve">un </w:t>
      </w:r>
      <w:bookmarkStart w:id="8" w:name="_Hlk179385068"/>
      <w:r w:rsidR="00FD40A8">
        <w:rPr>
          <w:rFonts w:eastAsia="Calibri"/>
        </w:rPr>
        <w:t>ēk</w:t>
      </w:r>
      <w:r w:rsidR="00663291">
        <w:rPr>
          <w:rFonts w:eastAsia="Calibri"/>
        </w:rPr>
        <w:t>as</w:t>
      </w:r>
      <w:r w:rsidR="00FD40A8">
        <w:rPr>
          <w:rFonts w:eastAsia="Calibri"/>
        </w:rPr>
        <w:t xml:space="preserve"> (būv</w:t>
      </w:r>
      <w:r w:rsidR="00663291">
        <w:rPr>
          <w:rFonts w:eastAsia="Calibri"/>
        </w:rPr>
        <w:t>es</w:t>
      </w:r>
      <w:r w:rsidR="00FD40A8">
        <w:rPr>
          <w:rFonts w:eastAsia="Calibri"/>
        </w:rPr>
        <w:t>) ar kadastra apzīmējum</w:t>
      </w:r>
      <w:r w:rsidR="00663291">
        <w:rPr>
          <w:rFonts w:eastAsia="Calibri"/>
        </w:rPr>
        <w:t>u</w:t>
      </w:r>
      <w:r w:rsidR="00FD40A8">
        <w:rPr>
          <w:rFonts w:eastAsia="Calibri"/>
        </w:rPr>
        <w:t xml:space="preserve"> </w:t>
      </w:r>
      <w:bookmarkEnd w:id="8"/>
      <w:r w:rsidR="00663291">
        <w:rPr>
          <w:rFonts w:eastAsia="Calibri"/>
        </w:rPr>
        <w:t>5044 012 0202 001</w:t>
      </w:r>
      <w:r w:rsidR="00A92A32">
        <w:rPr>
          <w:rFonts w:eastAsia="Calibri"/>
        </w:rPr>
        <w:t xml:space="preserve">, </w:t>
      </w:r>
      <w:r w:rsidRPr="00A96941">
        <w:rPr>
          <w:rFonts w:eastAsia="Calibri"/>
        </w:rPr>
        <w:t xml:space="preserve">īpašuma tiesības ir nostiprinātas </w:t>
      </w:r>
      <w:r w:rsidR="00EB0A7D">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 xml:space="preserve">Ineses </w:t>
      </w:r>
      <w:proofErr w:type="spellStart"/>
      <w:r w:rsidR="00A92A32">
        <w:rPr>
          <w:rFonts w:eastAsia="Calibri"/>
        </w:rPr>
        <w:t>Čakšas</w:t>
      </w:r>
      <w:proofErr w:type="spellEnd"/>
      <w:r w:rsidRPr="00A96941">
        <w:rPr>
          <w:rFonts w:eastAsia="Calibri"/>
        </w:rPr>
        <w:t xml:space="preserve"> </w:t>
      </w:r>
      <w:r w:rsidR="00A92A32">
        <w:rPr>
          <w:rFonts w:eastAsia="Calibri"/>
        </w:rPr>
        <w:t>20</w:t>
      </w:r>
      <w:r w:rsidR="001A1AD5">
        <w:rPr>
          <w:rFonts w:eastAsia="Calibri"/>
        </w:rPr>
        <w:t>01</w:t>
      </w:r>
      <w:r w:rsidRPr="00A96941">
        <w:rPr>
          <w:rFonts w:eastAsia="Calibri"/>
        </w:rPr>
        <w:t xml:space="preserve">.gada </w:t>
      </w:r>
      <w:r w:rsidR="00A92A32">
        <w:rPr>
          <w:rFonts w:eastAsia="Calibri"/>
        </w:rPr>
        <w:t>1</w:t>
      </w:r>
      <w:r w:rsidR="001A1AD5">
        <w:rPr>
          <w:rFonts w:eastAsia="Calibri"/>
        </w:rPr>
        <w:t>0</w:t>
      </w:r>
      <w:r w:rsidRPr="00A96941">
        <w:rPr>
          <w:rFonts w:eastAsia="Calibri"/>
        </w:rPr>
        <w:t>.</w:t>
      </w:r>
      <w:r w:rsidR="001A1AD5">
        <w:rPr>
          <w:rFonts w:eastAsia="Calibri"/>
        </w:rPr>
        <w:t>jūlija</w:t>
      </w:r>
      <w:r w:rsidRPr="00A96941">
        <w:rPr>
          <w:rFonts w:eastAsia="Calibri"/>
        </w:rPr>
        <w:t xml:space="preserve"> lēmumu, žurnāls Nr.</w:t>
      </w:r>
      <w:r w:rsidR="00D75654">
        <w:rPr>
          <w:rFonts w:eastAsia="Calibri"/>
        </w:rPr>
        <w:t> </w:t>
      </w:r>
      <w:r w:rsidR="001A1AD5" w:rsidRPr="001A1AD5">
        <w:rPr>
          <w:rFonts w:eastAsia="Calibri"/>
        </w:rPr>
        <w:t>300000045853</w:t>
      </w:r>
      <w:r w:rsidRPr="00A96941">
        <w:rPr>
          <w:rFonts w:eastAsia="Calibri"/>
        </w:rPr>
        <w:t>.</w:t>
      </w:r>
    </w:p>
    <w:p w14:paraId="223422BF" w14:textId="46F3C597"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A34A0" w:rsidRPr="004A34A0">
        <w:rPr>
          <w:rFonts w:eastAsia="Calibri"/>
        </w:rPr>
        <w:t>5044 012 0202 6,0</w:t>
      </w:r>
      <w:r w:rsidR="00540183">
        <w:rPr>
          <w:rFonts w:eastAsia="Calibri"/>
        </w:rPr>
        <w:t> </w:t>
      </w:r>
      <w:r w:rsidR="004A34A0" w:rsidRPr="004A34A0">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DC6ECC">
        <w:rPr>
          <w:rFonts w:eastAsia="Calibri"/>
        </w:rPr>
        <w:t>“</w:t>
      </w:r>
      <w:r w:rsidR="000E3650" w:rsidRPr="000E3650">
        <w:rPr>
          <w:rFonts w:eastAsia="Calibri"/>
        </w:rPr>
        <w:t>Upmalieši</w:t>
      </w:r>
      <w:r w:rsidR="00DC6ECC">
        <w:rPr>
          <w:rFonts w:eastAsia="Calibri"/>
        </w:rPr>
        <w:t>”</w:t>
      </w:r>
      <w:r w:rsidR="00DC6ECC" w:rsidRPr="00DC6ECC">
        <w:rPr>
          <w:rFonts w:eastAsia="Calibri"/>
        </w:rPr>
        <w:t xml:space="preserve">, </w:t>
      </w:r>
      <w:r w:rsidR="000E3650" w:rsidRPr="000E3650">
        <w:rPr>
          <w:rFonts w:eastAsia="Calibri"/>
        </w:rPr>
        <w:t xml:space="preserve">Beļavas </w:t>
      </w:r>
      <w:r w:rsidR="00DC6ECC" w:rsidRPr="00DC6ECC">
        <w:rPr>
          <w:rFonts w:eastAsia="Calibri"/>
        </w:rPr>
        <w:t>pag., Gulbenes nov., LV-441</w:t>
      </w:r>
      <w:r w:rsidR="004A34A0">
        <w:rPr>
          <w:rFonts w:eastAsia="Calibri"/>
        </w:rPr>
        <w:t>0</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w:t>
      </w:r>
      <w:r w:rsidRPr="00F1489F">
        <w:rPr>
          <w:rFonts w:eastAsia="Calibri"/>
        </w:rPr>
        <w:lastRenderedPageBreak/>
        <w:t>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75AE1C55" w14:textId="77777777" w:rsidR="006A245C" w:rsidRDefault="00F1489F" w:rsidP="003E7290">
      <w:pPr>
        <w:spacing w:line="360" w:lineRule="auto"/>
        <w:ind w:firstLine="567"/>
        <w:jc w:val="both"/>
        <w:rPr>
          <w:rFonts w:eastAsia="Calibri"/>
        </w:rPr>
      </w:pPr>
      <w:r w:rsidRPr="00F1489F">
        <w:rPr>
          <w:rFonts w:eastAsia="Calibri"/>
        </w:rPr>
        <w:t xml:space="preserve">atklāti balsojot: ar … balsīm </w:t>
      </w:r>
      <w:r w:rsidR="006A245C" w:rsidRPr="006A245C">
        <w:rPr>
          <w:rFonts w:eastAsia="Calibri"/>
        </w:rPr>
        <w:t>“Par”- , “Pret”- , “Atturas”- , “Nepiedalās”-, Gulbenes novada pašvaldības dome NOLEMJ:</w:t>
      </w:r>
    </w:p>
    <w:p w14:paraId="62272808" w14:textId="654C5E3B"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4462EB" w:rsidRPr="004462EB">
        <w:rPr>
          <w:rFonts w:eastAsia="Calibri"/>
        </w:rPr>
        <w:t>“Upmalieši”, Beļavas pagasts, Gulbenes novads, kadastra numurs 5044 012 0202, ietilpstošajai zemes vienībai ar kadastra apzīmējumu 5044 012 0202 6,0</w:t>
      </w:r>
      <w:r w:rsidR="00540183">
        <w:rPr>
          <w:rFonts w:eastAsia="Calibri"/>
        </w:rPr>
        <w:t> </w:t>
      </w:r>
      <w:r w:rsidR="004462EB" w:rsidRPr="004462EB">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2B5FC0F6" w:rsidR="00BA01C6" w:rsidRDefault="003E7290" w:rsidP="003E7290">
      <w:pPr>
        <w:spacing w:line="360" w:lineRule="auto"/>
        <w:ind w:firstLine="567"/>
        <w:jc w:val="both"/>
        <w:rPr>
          <w:rFonts w:eastAsia="Calibri"/>
        </w:rPr>
      </w:pPr>
      <w:r w:rsidRPr="00D945A1">
        <w:rPr>
          <w:rFonts w:eastAsia="Calibri"/>
        </w:rPr>
        <w:t>2. Saglabāt nekustamā īpašuma ar nosaukumu “</w:t>
      </w:r>
      <w:r w:rsidR="00CA015F">
        <w:rPr>
          <w:rFonts w:eastAsia="Calibri"/>
        </w:rPr>
        <w:t>Upmalieši</w:t>
      </w:r>
      <w:r w:rsidRPr="00D945A1">
        <w:rPr>
          <w:rFonts w:eastAsia="Calibri"/>
        </w:rPr>
        <w:t xml:space="preserve">”, kadastra numurs </w:t>
      </w:r>
      <w:r w:rsidR="00CA015F">
        <w:rPr>
          <w:rFonts w:eastAsia="Calibri"/>
        </w:rPr>
        <w:t>5044 012 0202</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9" w:name="_Hlk166598162"/>
      <w:r w:rsidR="00CA015F">
        <w:rPr>
          <w:rFonts w:eastAsia="Calibri"/>
        </w:rPr>
        <w:t>5044 012 0451</w:t>
      </w:r>
      <w:r w:rsidRPr="006B38F8">
        <w:rPr>
          <w:rFonts w:eastAsia="Calibri"/>
        </w:rPr>
        <w:t xml:space="preserve"> </w:t>
      </w:r>
      <w:bookmarkEnd w:id="9"/>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CA015F">
        <w:rPr>
          <w:rFonts w:eastAsia="Calibri"/>
        </w:rPr>
        <w:t>2</w:t>
      </w:r>
      <w:r w:rsidR="002C5B47" w:rsidRPr="006B38F8">
        <w:rPr>
          <w:rFonts w:eastAsia="Calibri"/>
        </w:rPr>
        <w:t>,</w:t>
      </w:r>
      <w:r w:rsidR="00BA01C6">
        <w:rPr>
          <w:rFonts w:eastAsia="Calibri"/>
        </w:rPr>
        <w:t>0</w:t>
      </w:r>
      <w:r w:rsidRPr="006B38F8">
        <w:rPr>
          <w:rFonts w:eastAsia="Calibri"/>
        </w:rPr>
        <w:t> ha</w:t>
      </w:r>
      <w:r w:rsidR="00D474B3">
        <w:rPr>
          <w:rFonts w:eastAsia="Calibri"/>
        </w:rPr>
        <w:t xml:space="preserve"> un ēk</w:t>
      </w:r>
      <w:r w:rsidR="00CA015F">
        <w:rPr>
          <w:rFonts w:eastAsia="Calibri"/>
        </w:rPr>
        <w:t>u</w:t>
      </w:r>
      <w:r w:rsidR="00D474B3">
        <w:rPr>
          <w:rFonts w:eastAsia="Calibri"/>
        </w:rPr>
        <w:t xml:space="preserve"> (būv</w:t>
      </w:r>
      <w:r w:rsidR="00CA015F">
        <w:rPr>
          <w:rFonts w:eastAsia="Calibri"/>
        </w:rPr>
        <w:t>i</w:t>
      </w:r>
      <w:r w:rsidR="00D474B3">
        <w:rPr>
          <w:rFonts w:eastAsia="Calibri"/>
        </w:rPr>
        <w:t>) ar kadastra apzīmējum</w:t>
      </w:r>
      <w:r w:rsidR="00CA015F">
        <w:rPr>
          <w:rFonts w:eastAsia="Calibri"/>
        </w:rPr>
        <w:t>u</w:t>
      </w:r>
      <w:r w:rsidR="00D474B3">
        <w:rPr>
          <w:rFonts w:eastAsia="Calibri"/>
        </w:rPr>
        <w:t xml:space="preserve"> </w:t>
      </w:r>
      <w:r w:rsidR="00CA015F" w:rsidRPr="00CA015F">
        <w:rPr>
          <w:rFonts w:eastAsia="Calibri"/>
        </w:rPr>
        <w:t>5044 012 0202 001</w:t>
      </w:r>
      <w:r w:rsidR="00BA01C6">
        <w:rPr>
          <w:rFonts w:eastAsia="Calibri"/>
        </w:rPr>
        <w:t>.</w:t>
      </w:r>
    </w:p>
    <w:p w14:paraId="581580C1" w14:textId="63B47B77" w:rsidR="003E7290" w:rsidRDefault="00765A25" w:rsidP="003E7290">
      <w:pPr>
        <w:spacing w:line="360" w:lineRule="auto"/>
        <w:ind w:firstLine="567"/>
        <w:jc w:val="both"/>
        <w:rPr>
          <w:rFonts w:eastAsia="Calibri"/>
        </w:rPr>
      </w:pPr>
      <w:r>
        <w:rPr>
          <w:rFonts w:eastAsia="Calibri"/>
        </w:rPr>
        <w:t xml:space="preserve">3. Zemes vienībai ar kadastra apzīmējumu </w:t>
      </w:r>
      <w:r w:rsidR="00F71C1F" w:rsidRPr="00F71C1F">
        <w:rPr>
          <w:rFonts w:eastAsia="Calibri"/>
        </w:rPr>
        <w:t xml:space="preserve">5044 012 0451 </w:t>
      </w:r>
      <w:r w:rsidR="00F71C1F">
        <w:rPr>
          <w:rFonts w:eastAsia="Calibri"/>
        </w:rPr>
        <w:t>2</w:t>
      </w:r>
      <w:r>
        <w:rPr>
          <w:rFonts w:eastAsia="Calibri"/>
        </w:rPr>
        <w:t>,</w:t>
      </w:r>
      <w:r w:rsidR="00BA01C6">
        <w:rPr>
          <w:rFonts w:eastAsia="Calibri"/>
        </w:rPr>
        <w:t>0</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0C51EA">
        <w:rPr>
          <w:rFonts w:eastAsia="Calibri"/>
        </w:rPr>
        <w:t xml:space="preserve">zeme, uz kuras galvenā saimnieciskā darbība ir </w:t>
      </w:r>
      <w:r w:rsidR="007E7CA5" w:rsidRPr="000C51EA">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BA01C6" w:rsidRPr="00BA01C6">
        <w:rPr>
          <w:rFonts w:eastAsia="Calibri"/>
        </w:rPr>
        <w:t>“</w:t>
      </w:r>
      <w:r w:rsidR="00F71C1F" w:rsidRPr="00F71C1F">
        <w:rPr>
          <w:rFonts w:eastAsia="Calibri"/>
        </w:rPr>
        <w:t>Upmalieši</w:t>
      </w:r>
      <w:r w:rsidR="00BA01C6" w:rsidRPr="00BA01C6">
        <w:rPr>
          <w:rFonts w:eastAsia="Calibri"/>
        </w:rPr>
        <w:t xml:space="preserve">”, </w:t>
      </w:r>
      <w:r w:rsidR="00F71C1F">
        <w:rPr>
          <w:rFonts w:eastAsia="Calibri"/>
        </w:rPr>
        <w:t>Beļavas</w:t>
      </w:r>
      <w:r w:rsidR="00BA01C6" w:rsidRPr="00BA01C6">
        <w:rPr>
          <w:rFonts w:eastAsia="Calibri"/>
        </w:rPr>
        <w:t xml:space="preserve"> pag., Gulbenes nov., LV-441</w:t>
      </w:r>
      <w:r w:rsidR="00F71C1F">
        <w:rPr>
          <w:rFonts w:eastAsia="Calibri"/>
        </w:rPr>
        <w:t>0</w:t>
      </w:r>
      <w:r w:rsidR="008340CA">
        <w:rPr>
          <w:rFonts w:eastAsia="Calibri"/>
        </w:rPr>
        <w:t>.</w:t>
      </w:r>
    </w:p>
    <w:p w14:paraId="4AD552EE" w14:textId="6E6E9AC9"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w:t>
      </w:r>
      <w:r w:rsidR="007441E5" w:rsidRPr="0097512D">
        <w:rPr>
          <w:rFonts w:eastAsia="Calibri"/>
        </w:rPr>
        <w:t>nosaukumu “</w:t>
      </w:r>
      <w:proofErr w:type="spellStart"/>
      <w:r w:rsidR="00EC0689">
        <w:rPr>
          <w:rFonts w:eastAsia="Calibri"/>
        </w:rPr>
        <w:t>Upmaļkrasti</w:t>
      </w:r>
      <w:proofErr w:type="spellEnd"/>
      <w:r w:rsidR="007441E5" w:rsidRPr="0097512D">
        <w:rPr>
          <w:rFonts w:eastAsia="Calibri"/>
        </w:rPr>
        <w:t>”</w:t>
      </w:r>
      <w:r w:rsidR="003D40D2" w:rsidRPr="0097512D">
        <w:rPr>
          <w:rFonts w:eastAsia="Calibri"/>
        </w:rPr>
        <w:t xml:space="preserve"> nekustamajam</w:t>
      </w:r>
      <w:r w:rsidR="003D40D2">
        <w:rPr>
          <w:rFonts w:eastAsia="Calibri"/>
        </w:rPr>
        <w:t xml:space="preserve">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EC0689">
        <w:rPr>
          <w:rFonts w:eastAsia="Calibri"/>
        </w:rPr>
        <w:t>5044 012 0452</w:t>
      </w:r>
      <w:r w:rsidR="007441E5" w:rsidRPr="007441E5">
        <w:rPr>
          <w:rFonts w:eastAsia="Calibri"/>
        </w:rPr>
        <w:t xml:space="preserve"> (projektā Nr.</w:t>
      </w:r>
      <w:r w:rsidR="0015021D" w:rsidRPr="00D474B3">
        <w:rPr>
          <w:rFonts w:eastAsia="Calibri"/>
        </w:rPr>
        <w:t>2</w:t>
      </w:r>
      <w:r w:rsidR="007441E5" w:rsidRPr="00D474B3">
        <w:rPr>
          <w:rFonts w:eastAsia="Calibri"/>
        </w:rPr>
        <w:t>)</w:t>
      </w:r>
      <w:r w:rsidR="007441E5" w:rsidRPr="007441E5">
        <w:rPr>
          <w:rFonts w:eastAsia="Calibri"/>
        </w:rPr>
        <w:t xml:space="preserve"> un aptuveno platību </w:t>
      </w:r>
      <w:r w:rsidR="00E856A1">
        <w:rPr>
          <w:rFonts w:eastAsia="Calibri"/>
        </w:rPr>
        <w:t>4</w:t>
      </w:r>
      <w:r w:rsidR="006A75C4">
        <w:rPr>
          <w:rFonts w:eastAsia="Calibri"/>
        </w:rPr>
        <w:t>,</w:t>
      </w:r>
      <w:r w:rsidR="00EC0689">
        <w:rPr>
          <w:rFonts w:eastAsia="Calibri"/>
        </w:rPr>
        <w:t>0</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CC60BC" w:rsidRPr="000C51EA">
        <w:rPr>
          <w:rFonts w:eastAsia="Calibri"/>
        </w:rPr>
        <w:t>lauksaimniecība</w:t>
      </w:r>
      <w:r w:rsidR="004715DB" w:rsidRPr="000C51EA">
        <w:rPr>
          <w:rFonts w:eastAsia="Calibri"/>
        </w:rPr>
        <w:t xml:space="preserve"> </w:t>
      </w:r>
      <w:r w:rsidR="007441E5" w:rsidRPr="000C51EA">
        <w:rPr>
          <w:rFonts w:eastAsia="Calibri"/>
        </w:rPr>
        <w:t>(</w:t>
      </w:r>
      <w:bookmarkStart w:id="11" w:name="_Hlk161214039"/>
      <w:r w:rsidR="007441E5" w:rsidRPr="000C51EA">
        <w:rPr>
          <w:rFonts w:eastAsia="Calibri"/>
        </w:rPr>
        <w:t>NĪLM kods 0</w:t>
      </w:r>
      <w:r w:rsidR="00CC60BC" w:rsidRPr="000C51EA">
        <w:rPr>
          <w:rFonts w:eastAsia="Calibri"/>
        </w:rPr>
        <w:t>1</w:t>
      </w:r>
      <w:r w:rsidR="007441E5" w:rsidRPr="000C51EA">
        <w:rPr>
          <w:rFonts w:eastAsia="Calibri"/>
        </w:rPr>
        <w:t>01</w:t>
      </w:r>
      <w:bookmarkEnd w:id="11"/>
      <w:r w:rsidR="007441E5" w:rsidRPr="000C51EA">
        <w:rPr>
          <w:rFonts w:eastAsia="Calibri"/>
        </w:rPr>
        <w:t>).</w:t>
      </w:r>
    </w:p>
    <w:bookmarkEnd w:id="10"/>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7B2FAF5"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4A4E857"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6B3F25">
        <w:rPr>
          <w:rFonts w:eastAsia="Calibri"/>
        </w:rPr>
        <w:t>;</w:t>
      </w:r>
    </w:p>
    <w:p w14:paraId="3DF9BD6F" w14:textId="7E89B67F" w:rsidR="007C166A" w:rsidRDefault="00175FCC" w:rsidP="003E7290">
      <w:pPr>
        <w:spacing w:line="360" w:lineRule="auto"/>
        <w:ind w:firstLine="567"/>
        <w:jc w:val="both"/>
      </w:pPr>
      <w:r>
        <w:rPr>
          <w:rFonts w:eastAsia="Calibri"/>
        </w:rPr>
        <w:t>5</w:t>
      </w:r>
      <w:r w:rsidR="006B3F25">
        <w:rPr>
          <w:rFonts w:eastAsia="Calibri"/>
        </w:rPr>
        <w:t>.3.</w:t>
      </w:r>
      <w:r w:rsidR="0042725E" w:rsidRPr="0042725E">
        <w:t xml:space="preserve"> </w:t>
      </w:r>
      <w:r w:rsidR="00EB0A7D">
        <w:rPr>
          <w:rFonts w:eastAsia="Calibri"/>
        </w:rPr>
        <w:t>[…]</w:t>
      </w:r>
      <w:r w:rsidR="007C166A">
        <w:t>.</w:t>
      </w:r>
    </w:p>
    <w:p w14:paraId="18D3D0B6" w14:textId="16415D6E" w:rsidR="00F77933" w:rsidRDefault="00F77933" w:rsidP="003E7290">
      <w:pPr>
        <w:spacing w:line="360" w:lineRule="auto"/>
        <w:ind w:firstLine="567"/>
        <w:jc w:val="both"/>
      </w:pPr>
    </w:p>
    <w:p w14:paraId="6421B345" w14:textId="4ABF13A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15E28107" w:rsidR="00B049D2" w:rsidRDefault="00512772" w:rsidP="003D0F75">
      <w:pPr>
        <w:spacing w:line="360" w:lineRule="auto"/>
        <w:jc w:val="right"/>
      </w:pPr>
      <w:r>
        <w:rPr>
          <w:noProof/>
        </w:rPr>
        <w:lastRenderedPageBreak/>
        <w:drawing>
          <wp:anchor distT="0" distB="0" distL="114300" distR="114300" simplePos="0" relativeHeight="251659264" behindDoc="0" locked="0" layoutInCell="1" allowOverlap="0" wp14:anchorId="6A7AE60A" wp14:editId="58D171CF">
            <wp:simplePos x="0" y="0"/>
            <wp:positionH relativeFrom="page">
              <wp:posOffset>1627233</wp:posOffset>
            </wp:positionH>
            <wp:positionV relativeFrom="page">
              <wp:posOffset>1126581</wp:posOffset>
            </wp:positionV>
            <wp:extent cx="5170170" cy="7559675"/>
            <wp:effectExtent l="0" t="0" r="0" b="0"/>
            <wp:wrapTopAndBottom/>
            <wp:docPr id="17617" name="Picture 17617"/>
            <wp:cNvGraphicFramePr/>
            <a:graphic xmlns:a="http://schemas.openxmlformats.org/drawingml/2006/main">
              <a:graphicData uri="http://schemas.openxmlformats.org/drawingml/2006/picture">
                <pic:pic xmlns:pic="http://schemas.openxmlformats.org/drawingml/2006/picture">
                  <pic:nvPicPr>
                    <pic:cNvPr id="17617" name="Picture 17617"/>
                    <pic:cNvPicPr/>
                  </pic:nvPicPr>
                  <pic:blipFill rotWithShape="1">
                    <a:blip r:embed="rId7"/>
                    <a:srcRect l="7129" t="1915" b="1149"/>
                    <a:stretch/>
                  </pic:blipFill>
                  <pic:spPr bwMode="auto">
                    <a:xfrm>
                      <a:off x="0" y="0"/>
                      <a:ext cx="5170170" cy="755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A3343">
        <w:t>27</w:t>
      </w:r>
      <w:r w:rsidR="00B049D2">
        <w:t>.</w:t>
      </w:r>
      <w:r w:rsidR="000C51EA">
        <w:t>0</w:t>
      </w:r>
      <w:r w:rsidR="004A3343">
        <w:t>3</w:t>
      </w:r>
      <w:r w:rsidR="00B049D2" w:rsidRPr="00932D08">
        <w:t>.202</w:t>
      </w:r>
      <w:r w:rsidR="000C51EA">
        <w:t>5</w:t>
      </w:r>
      <w:r w:rsidR="00B049D2" w:rsidRPr="00932D08">
        <w:t>. Gulbenes novada domes lēmumam GND/202</w:t>
      </w:r>
      <w:r w:rsidR="000C51EA">
        <w:t>5</w:t>
      </w:r>
      <w:r w:rsidR="00B049D2" w:rsidRPr="00932D08">
        <w:t>/</w:t>
      </w:r>
    </w:p>
    <w:p w14:paraId="2D7E6CDA" w14:textId="0AEF3575" w:rsidR="003D37A4" w:rsidRDefault="003D37A4" w:rsidP="00327C49">
      <w:pPr>
        <w:spacing w:line="276" w:lineRule="auto"/>
        <w:jc w:val="center"/>
      </w:pPr>
    </w:p>
    <w:p w14:paraId="5EA87B28" w14:textId="77777777" w:rsidR="00D27FF4" w:rsidRDefault="00D27FF4" w:rsidP="003D37A4">
      <w:pPr>
        <w:spacing w:line="276" w:lineRule="auto"/>
      </w:pPr>
    </w:p>
    <w:p w14:paraId="4EC52B49" w14:textId="7F89A5B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845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E3650"/>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767E5"/>
    <w:rsid w:val="00195924"/>
    <w:rsid w:val="00197399"/>
    <w:rsid w:val="001A1AD5"/>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C68CF"/>
    <w:rsid w:val="002D187F"/>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1C7C"/>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9303C"/>
    <w:rsid w:val="004A3343"/>
    <w:rsid w:val="004A34A0"/>
    <w:rsid w:val="004A372E"/>
    <w:rsid w:val="004A4178"/>
    <w:rsid w:val="004A4C54"/>
    <w:rsid w:val="004A4F0C"/>
    <w:rsid w:val="004B537C"/>
    <w:rsid w:val="004B70F5"/>
    <w:rsid w:val="004C5FEC"/>
    <w:rsid w:val="004E281A"/>
    <w:rsid w:val="004F5847"/>
    <w:rsid w:val="00503AF1"/>
    <w:rsid w:val="00505547"/>
    <w:rsid w:val="00512772"/>
    <w:rsid w:val="005135A3"/>
    <w:rsid w:val="00513FAD"/>
    <w:rsid w:val="005158F7"/>
    <w:rsid w:val="00515A82"/>
    <w:rsid w:val="0051740E"/>
    <w:rsid w:val="0051758B"/>
    <w:rsid w:val="005200CE"/>
    <w:rsid w:val="00520616"/>
    <w:rsid w:val="00523B20"/>
    <w:rsid w:val="00524CC3"/>
    <w:rsid w:val="0054018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8408D"/>
    <w:rsid w:val="006862C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6123"/>
    <w:rsid w:val="00936896"/>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A01C6"/>
    <w:rsid w:val="00BB24D1"/>
    <w:rsid w:val="00BC041F"/>
    <w:rsid w:val="00BC09E6"/>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0BA"/>
    <w:rsid w:val="00C75CAA"/>
    <w:rsid w:val="00C768C8"/>
    <w:rsid w:val="00C816BE"/>
    <w:rsid w:val="00C9359B"/>
    <w:rsid w:val="00CA015F"/>
    <w:rsid w:val="00CA2FEF"/>
    <w:rsid w:val="00CA3504"/>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12BB"/>
    <w:rsid w:val="00D365A6"/>
    <w:rsid w:val="00D37B3E"/>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56A1"/>
    <w:rsid w:val="00E91871"/>
    <w:rsid w:val="00E927CF"/>
    <w:rsid w:val="00EA5F47"/>
    <w:rsid w:val="00EA6D1D"/>
    <w:rsid w:val="00EB0A7D"/>
    <w:rsid w:val="00EB130F"/>
    <w:rsid w:val="00EB2AD9"/>
    <w:rsid w:val="00EC0689"/>
    <w:rsid w:val="00EC145E"/>
    <w:rsid w:val="00EC36C3"/>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5048</Words>
  <Characters>2878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2025-03-21T09:33:00Z</dcterms:created>
  <dcterms:modified xsi:type="dcterms:W3CDTF">2025-03-21T09:34:00Z</dcterms:modified>
</cp:coreProperties>
</file>