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0821DF97" w:rsidR="005C7FA2" w:rsidRDefault="0014449C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236541F7" wp14:editId="251BB136">
            <wp:extent cx="2800350" cy="1200108"/>
            <wp:effectExtent l="0" t="0" r="0" b="0"/>
            <wp:docPr id="8091626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31" cy="120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052E" w14:textId="208166D0" w:rsidR="009F06B7" w:rsidRPr="009F06B7" w:rsidRDefault="005C7FA2" w:rsidP="009F06B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Projekts </w:t>
      </w:r>
      <w:r w:rsidR="009F06B7" w:rsidRPr="009F06B7">
        <w:rPr>
          <w:rFonts w:ascii="Times New Roman" w:hAnsi="Times New Roman" w:cs="Times New Roman"/>
          <w:b/>
          <w:color w:val="00B050"/>
          <w:sz w:val="24"/>
          <w:szCs w:val="24"/>
        </w:rPr>
        <w:t>“Atbalsta pasākumi cilvēkiem ar invaliditāti</w:t>
      </w:r>
      <w:r w:rsidR="009F06B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9F06B7" w:rsidRPr="009F06B7">
        <w:rPr>
          <w:rFonts w:ascii="Times New Roman" w:hAnsi="Times New Roman" w:cs="Times New Roman"/>
          <w:b/>
          <w:color w:val="00B050"/>
          <w:sz w:val="24"/>
          <w:szCs w:val="24"/>
        </w:rPr>
        <w:t>mājokļu vides pieejamības nodrošināšanai Gulbenes novadā” Nr. 3.1.2.1.i.0/2/24/I/CFLA/008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59AFE724" w:rsidR="00861460" w:rsidRPr="009F06B7" w:rsidRDefault="009F06B7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F06B7">
        <w:rPr>
          <w:rFonts w:ascii="Times New Roman" w:hAnsi="Times New Roman" w:cs="Times New Roman"/>
          <w:b/>
          <w:bCs/>
          <w:sz w:val="24"/>
          <w:szCs w:val="24"/>
        </w:rPr>
        <w:t>Diagonālo pacēlāju uzstādīšana trīs</w:t>
      </w:r>
      <w:r w:rsidRPr="009F06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F06B7">
        <w:rPr>
          <w:rFonts w:ascii="Times New Roman" w:hAnsi="Times New Roman" w:cs="Times New Roman"/>
          <w:b/>
          <w:bCs/>
          <w:sz w:val="24"/>
          <w:szCs w:val="24"/>
        </w:rPr>
        <w:t>objektos Gulbenes novadā.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2CF0F9FA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14:paraId="221C3D07" w14:textId="77777777" w:rsidTr="006157A9">
        <w:trPr>
          <w:trHeight w:val="373"/>
        </w:trPr>
        <w:tc>
          <w:tcPr>
            <w:tcW w:w="7252" w:type="dxa"/>
          </w:tcPr>
          <w:p w14:paraId="33B2B8C6" w14:textId="77777777" w:rsidR="00F1190C" w:rsidRPr="004462DB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DB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14:paraId="6A674C4F" w14:textId="50AFA6E0" w:rsidR="00F1190C" w:rsidRPr="004462DB" w:rsidRDefault="004462DB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</w:t>
            </w:r>
          </w:p>
          <w:p w14:paraId="17E75E60" w14:textId="7DA1BBAF" w:rsidR="00F1190C" w:rsidRPr="004462DB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bez PVN </w:t>
            </w:r>
          </w:p>
        </w:tc>
      </w:tr>
      <w:tr w:rsidR="00F1190C" w:rsidRPr="001741D1" w14:paraId="23BD8B2F" w14:textId="77777777" w:rsidTr="00864CCC">
        <w:trPr>
          <w:trHeight w:val="384"/>
        </w:trPr>
        <w:tc>
          <w:tcPr>
            <w:tcW w:w="7252" w:type="dxa"/>
            <w:vAlign w:val="center"/>
          </w:tcPr>
          <w:p w14:paraId="305DF934" w14:textId="117D9E7D" w:rsidR="00F1190C" w:rsidRPr="004462DB" w:rsidRDefault="009F06B7" w:rsidP="004462DB">
            <w:r w:rsidRPr="004462DB">
              <w:rPr>
                <w:rFonts w:ascii="Times New Roman" w:hAnsi="Times New Roman" w:cs="Times New Roman"/>
                <w:sz w:val="24"/>
                <w:szCs w:val="24"/>
              </w:rPr>
              <w:t>Diagonālo pacēlāju uzstādīšana trīs objektos Gulbenes novadā</w:t>
            </w:r>
            <w:r w:rsidR="004462DB" w:rsidRPr="004462DB">
              <w:rPr>
                <w:rFonts w:ascii="Times New Roman" w:hAnsi="Times New Roman" w:cs="Times New Roman"/>
                <w:sz w:val="24"/>
                <w:szCs w:val="24"/>
              </w:rPr>
              <w:t xml:space="preserve"> (iekārta, piegāde, elektromontāža un iekārtas uzstādīšana, regulēšana, pastiprinājumu uzstādīšana margām, lietotāju apmācība. )</w:t>
            </w:r>
          </w:p>
        </w:tc>
        <w:tc>
          <w:tcPr>
            <w:tcW w:w="1849" w:type="dxa"/>
          </w:tcPr>
          <w:p w14:paraId="202E1A8E" w14:textId="77777777" w:rsidR="00F1190C" w:rsidRPr="004462DB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581ACE6C" w14:textId="77777777" w:rsidTr="00F1190C">
        <w:trPr>
          <w:trHeight w:val="384"/>
        </w:trPr>
        <w:tc>
          <w:tcPr>
            <w:tcW w:w="7252" w:type="dxa"/>
          </w:tcPr>
          <w:p w14:paraId="39915C7F" w14:textId="77777777" w:rsidR="00F1190C" w:rsidRPr="004462DB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B"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14:paraId="1896467C" w14:textId="77777777" w:rsidR="00F1190C" w:rsidRPr="004462DB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41D56CE6" w14:textId="77777777" w:rsidTr="00F1190C">
        <w:trPr>
          <w:trHeight w:val="384"/>
        </w:trPr>
        <w:tc>
          <w:tcPr>
            <w:tcW w:w="7252" w:type="dxa"/>
          </w:tcPr>
          <w:p w14:paraId="176DFB19" w14:textId="3693CAFB" w:rsidR="00F1190C" w:rsidRPr="004462DB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B"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(ar PVN)</w:t>
            </w:r>
          </w:p>
        </w:tc>
        <w:tc>
          <w:tcPr>
            <w:tcW w:w="1849" w:type="dxa"/>
          </w:tcPr>
          <w:p w14:paraId="7146BD34" w14:textId="77777777" w:rsidR="00F1190C" w:rsidRPr="004462DB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9AE2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07D5BCFA" w14:textId="344971A3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2DBF6C1B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4449C"/>
    <w:rsid w:val="001741D1"/>
    <w:rsid w:val="001C4E13"/>
    <w:rsid w:val="001E1EF4"/>
    <w:rsid w:val="00246C36"/>
    <w:rsid w:val="002A5871"/>
    <w:rsid w:val="004052FB"/>
    <w:rsid w:val="004462DB"/>
    <w:rsid w:val="004B500B"/>
    <w:rsid w:val="004F455E"/>
    <w:rsid w:val="005C7FA2"/>
    <w:rsid w:val="005E4319"/>
    <w:rsid w:val="00611156"/>
    <w:rsid w:val="00716580"/>
    <w:rsid w:val="00861460"/>
    <w:rsid w:val="009F06B7"/>
    <w:rsid w:val="00A1496F"/>
    <w:rsid w:val="00A32C5E"/>
    <w:rsid w:val="00B027A5"/>
    <w:rsid w:val="00C84A05"/>
    <w:rsid w:val="00CE506B"/>
    <w:rsid w:val="00D211D6"/>
    <w:rsid w:val="00D825EF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7</cp:revision>
  <dcterms:created xsi:type="dcterms:W3CDTF">2024-12-09T08:11:00Z</dcterms:created>
  <dcterms:modified xsi:type="dcterms:W3CDTF">2025-02-12T08:22:00Z</dcterms:modified>
</cp:coreProperties>
</file>