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5C2B16B" w:rsidR="00C218F6" w:rsidRPr="00EA6BEB" w:rsidRDefault="00C218F6" w:rsidP="00FC04EB">
            <w:pPr>
              <w:rPr>
                <w:b/>
                <w:bCs/>
              </w:rPr>
            </w:pPr>
            <w:r w:rsidRPr="00EA6BEB">
              <w:rPr>
                <w:b/>
                <w:bCs/>
              </w:rPr>
              <w:t>202</w:t>
            </w:r>
            <w:r w:rsidR="00CB59B8">
              <w:rPr>
                <w:b/>
                <w:bCs/>
              </w:rPr>
              <w:t>5</w:t>
            </w:r>
            <w:r w:rsidRPr="00EA6BEB">
              <w:rPr>
                <w:b/>
                <w:bCs/>
              </w:rPr>
              <w:t>.</w:t>
            </w:r>
            <w:r w:rsidR="004C2779">
              <w:rPr>
                <w:b/>
                <w:bCs/>
              </w:rPr>
              <w:t xml:space="preserve"> </w:t>
            </w:r>
            <w:r w:rsidRPr="00EA6BEB">
              <w:rPr>
                <w:b/>
                <w:bCs/>
              </w:rPr>
              <w:t>gada</w:t>
            </w:r>
            <w:r>
              <w:rPr>
                <w:b/>
                <w:bCs/>
              </w:rPr>
              <w:t xml:space="preserve">  </w:t>
            </w:r>
            <w:r w:rsidR="00A16AA7">
              <w:rPr>
                <w:b/>
                <w:bCs/>
              </w:rPr>
              <w:t>30</w:t>
            </w:r>
            <w:r>
              <w:rPr>
                <w:b/>
                <w:bCs/>
              </w:rPr>
              <w:t>.</w:t>
            </w:r>
            <w:r w:rsidR="004C2779">
              <w:rPr>
                <w:b/>
                <w:bCs/>
              </w:rPr>
              <w:t xml:space="preserve"> </w:t>
            </w:r>
            <w:r w:rsidR="00CB59B8">
              <w:rPr>
                <w:b/>
                <w:bCs/>
              </w:rPr>
              <w:t>janvārī</w:t>
            </w:r>
          </w:p>
        </w:tc>
        <w:tc>
          <w:tcPr>
            <w:tcW w:w="4678" w:type="dxa"/>
          </w:tcPr>
          <w:p w14:paraId="3BF13382" w14:textId="226D8955" w:rsidR="00C218F6" w:rsidRPr="00EA6BEB" w:rsidRDefault="00C218F6" w:rsidP="00FC04EB">
            <w:pPr>
              <w:rPr>
                <w:b/>
                <w:bCs/>
              </w:rPr>
            </w:pPr>
            <w:r>
              <w:rPr>
                <w:b/>
                <w:bCs/>
              </w:rPr>
              <w:t xml:space="preserve">                                  </w:t>
            </w:r>
            <w:r w:rsidRPr="00EA6BEB">
              <w:rPr>
                <w:b/>
                <w:bCs/>
              </w:rPr>
              <w:t>Nr.</w:t>
            </w:r>
            <w:r>
              <w:rPr>
                <w:b/>
                <w:bCs/>
              </w:rPr>
              <w:t xml:space="preserve"> GND/202</w:t>
            </w:r>
            <w:r w:rsidR="00CB59B8">
              <w:rPr>
                <w:b/>
                <w:bCs/>
              </w:rPr>
              <w:t>5</w:t>
            </w:r>
            <w:r w:rsidRPr="00EA6BEB">
              <w:rPr>
                <w:b/>
                <w:bCs/>
              </w:rPr>
              <w:t>/</w:t>
            </w:r>
            <w:r w:rsidR="00535578">
              <w:rPr>
                <w:b/>
                <w:bCs/>
              </w:rPr>
              <w:t>63</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577111FB" w:rsidR="00C218F6" w:rsidRPr="00EA6BEB" w:rsidRDefault="00C218F6" w:rsidP="00FC04EB">
            <w:pPr>
              <w:rPr>
                <w:b/>
                <w:bCs/>
              </w:rPr>
            </w:pPr>
            <w:r>
              <w:rPr>
                <w:b/>
                <w:bCs/>
              </w:rPr>
              <w:t xml:space="preserve">                                  </w:t>
            </w:r>
            <w:r w:rsidRPr="00EA6BEB">
              <w:rPr>
                <w:b/>
                <w:bCs/>
              </w:rPr>
              <w:t>(protokols Nr.</w:t>
            </w:r>
            <w:r w:rsidR="00A16AA7">
              <w:rPr>
                <w:b/>
                <w:bCs/>
              </w:rPr>
              <w:t>3</w:t>
            </w:r>
            <w:r w:rsidRPr="00EA6BEB">
              <w:rPr>
                <w:b/>
                <w:bCs/>
              </w:rPr>
              <w:t xml:space="preserve">; </w:t>
            </w:r>
            <w:r w:rsidR="00A16AA7">
              <w:rPr>
                <w:b/>
                <w:bCs/>
              </w:rPr>
              <w:t>5</w:t>
            </w:r>
            <w:r w:rsidR="00535578">
              <w:rPr>
                <w:b/>
                <w:bCs/>
              </w:rPr>
              <w:t>7</w:t>
            </w:r>
            <w:r w:rsidRPr="00EA6BEB">
              <w:rPr>
                <w:b/>
                <w:bCs/>
              </w:rPr>
              <w:t>.p</w:t>
            </w:r>
            <w:r>
              <w:rPr>
                <w:b/>
                <w:bCs/>
              </w:rPr>
              <w:t>.</w:t>
            </w:r>
            <w:r w:rsidRPr="00EA6BEB">
              <w:rPr>
                <w:b/>
                <w:bCs/>
              </w:rPr>
              <w:t>)</w:t>
            </w:r>
          </w:p>
        </w:tc>
      </w:tr>
    </w:tbl>
    <w:p w14:paraId="3F30054F" w14:textId="77777777" w:rsidR="008B1720" w:rsidRDefault="008B1720"/>
    <w:p w14:paraId="4C2C5C6D" w14:textId="563CA7DC" w:rsidR="00C218F6" w:rsidRPr="00C218F6" w:rsidRDefault="00F8615F" w:rsidP="00C218F6">
      <w:pPr>
        <w:jc w:val="center"/>
        <w:rPr>
          <w:b/>
          <w:bCs/>
        </w:rPr>
      </w:pPr>
      <w:r w:rsidRPr="00F8615F">
        <w:rPr>
          <w:b/>
          <w:bCs/>
        </w:rPr>
        <w:t xml:space="preserve">Par pašvaldības </w:t>
      </w:r>
      <w:r>
        <w:rPr>
          <w:b/>
          <w:bCs/>
        </w:rPr>
        <w:t>priekš</w:t>
      </w:r>
      <w:r w:rsidRPr="00F8615F">
        <w:rPr>
          <w:b/>
          <w:bCs/>
        </w:rPr>
        <w:t>finansējum</w:t>
      </w:r>
      <w:r>
        <w:rPr>
          <w:b/>
          <w:bCs/>
        </w:rPr>
        <w:t>a nodrošināšanu</w:t>
      </w:r>
      <w:r w:rsidRPr="00F8615F">
        <w:rPr>
          <w:b/>
          <w:bCs/>
        </w:rPr>
        <w:t xml:space="preserve"> biedrības “Lizuma attīstības biedrība” projektam</w:t>
      </w:r>
      <w:r w:rsidR="00CB59B8">
        <w:rPr>
          <w:b/>
        </w:rPr>
        <w:t xml:space="preserve"> </w:t>
      </w:r>
      <w:r w:rsidRPr="00F8615F">
        <w:rPr>
          <w:b/>
        </w:rPr>
        <w:t>“Dzīves prasmju apguve jaunieša personības izaugsmei”</w:t>
      </w:r>
    </w:p>
    <w:p w14:paraId="725FCE9C" w14:textId="77777777" w:rsidR="00C218F6" w:rsidRDefault="00C218F6"/>
    <w:p w14:paraId="39F8A624" w14:textId="2A5157B0" w:rsidR="00F8615F" w:rsidRDefault="00F8615F" w:rsidP="00534FDF">
      <w:pPr>
        <w:spacing w:line="360" w:lineRule="auto"/>
        <w:ind w:firstLine="567"/>
        <w:jc w:val="both"/>
      </w:pPr>
      <w:r w:rsidRPr="00F8615F">
        <w:t>Gulbenes novada pašvaldībā 2025.gada 22.janvārī saņemts biedrības “Lizuma attīstības biedrība”, reģ.nr. 40008040872,  iesniegums (lietvedībā reģ.nr. GND/17.3/25/230-L), kurā biedrība lūdz Gulbenes novada pašvaldības domei</w:t>
      </w:r>
      <w:r>
        <w:t xml:space="preserve"> </w:t>
      </w:r>
      <w:r w:rsidRPr="00F8615F">
        <w:t>piešķirt priekšfinansējumu 1200</w:t>
      </w:r>
      <w:r>
        <w:t>,00</w:t>
      </w:r>
      <w:r w:rsidRPr="00F8615F">
        <w:t xml:space="preserve"> EUR</w:t>
      </w:r>
      <w:r>
        <w:t xml:space="preserve"> (viens tūkstotis divi simti </w:t>
      </w:r>
      <w:r w:rsidRPr="00F8615F">
        <w:rPr>
          <w:i/>
          <w:iCs/>
        </w:rPr>
        <w:t>euro</w:t>
      </w:r>
      <w:r>
        <w:t>)</w:t>
      </w:r>
      <w:r w:rsidRPr="00F8615F">
        <w:t xml:space="preserve"> apmērā Lauku atbalsta dienesta apstiprinātā projekta “Dzīves prasmju apguve jaunieša personības izaugsmei” īstenošanai</w:t>
      </w:r>
      <w:r w:rsidR="00AB2B52">
        <w:t>. Pēc projekta realizācijas, 2026.gada martā, priekšfinansētā summa tiks atgriezta pašvaldībai.</w:t>
      </w:r>
    </w:p>
    <w:p w14:paraId="37E7EDFE" w14:textId="77F17AB6" w:rsidR="00804A3D" w:rsidRDefault="00F8615F" w:rsidP="00534FDF">
      <w:pPr>
        <w:spacing w:line="360" w:lineRule="auto"/>
        <w:ind w:firstLine="567"/>
        <w:jc w:val="both"/>
      </w:pPr>
      <w:r w:rsidRPr="00F8615F">
        <w:t>“Lizuma attīstības biedrība” izstrādājusi un iesniegusi projektu</w:t>
      </w:r>
      <w:r>
        <w:t xml:space="preserve"> </w:t>
      </w:r>
      <w:r w:rsidRPr="00F8615F">
        <w:t xml:space="preserve">“Dzīves prasmju apguve jaunieša personības izaugsmei” </w:t>
      </w:r>
      <w:bookmarkStart w:id="0" w:name="_Hlk187932309"/>
      <w:r w:rsidR="00804A3D" w:rsidRPr="00804A3D">
        <w:t xml:space="preserve">biedrības “SATEKA” izsludinātajā atklāto projektu iesniegumu pieņemšanas </w:t>
      </w:r>
      <w:r>
        <w:t>2</w:t>
      </w:r>
      <w:r w:rsidR="00804A3D" w:rsidRPr="00804A3D">
        <w:t>.kārt</w:t>
      </w:r>
      <w:r w:rsidR="00147116">
        <w:t>ā</w:t>
      </w:r>
      <w:r w:rsidR="00804A3D" w:rsidRPr="00804A3D">
        <w:t xml:space="preserve"> </w:t>
      </w:r>
      <w:bookmarkEnd w:id="0"/>
      <w:r w:rsidR="00804A3D" w:rsidRPr="00804A3D">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w:t>
      </w:r>
      <w:r>
        <w:t>es</w:t>
      </w:r>
      <w:r w:rsidR="00804A3D" w:rsidRPr="00804A3D">
        <w:t xml:space="preserve"> “Kopienu spēcinošas un vietas attīstību sekmējošas iniciatīvas</w:t>
      </w:r>
      <w:r>
        <w:t xml:space="preserve">” </w:t>
      </w:r>
      <w:r w:rsidRPr="00F8615F">
        <w:t>rīcībā SLP4 Atbalsts jauniešu iniciatīvām Gulbenes novada lauku teritorijā.</w:t>
      </w:r>
    </w:p>
    <w:p w14:paraId="7F264712" w14:textId="77777777" w:rsidR="00F8615F" w:rsidRDefault="00F8615F" w:rsidP="00C218F6">
      <w:pPr>
        <w:spacing w:line="360" w:lineRule="auto"/>
        <w:ind w:firstLine="567"/>
        <w:jc w:val="both"/>
      </w:pPr>
      <w:r w:rsidRPr="00F8615F">
        <w:t>Lizuma attīstības biedrības projekts piedāvā jauniešiem apgūt mūsdienīgas un praktiskas prasmes, veicinot viņu personības izaugsmi. Projekts ietver 7 neformālas apmācības, tostarp radošo domāšanu, finanšu pratību un publisko runu. Jaunieši iegūs zināšanas, kas būs vērtīgas izglītībā un karjerā, kā arī paaugstinās pašapziņu, attīstīs sadarbību, komunikāciju un komandas darbu, veicinot aktīvu līdzdalību kopienas dzīvē un stiprinot piederību.</w:t>
      </w:r>
    </w:p>
    <w:p w14:paraId="2E70ABE6" w14:textId="2BB3678B" w:rsidR="00F8615F" w:rsidRDefault="00F8615F" w:rsidP="00C218F6">
      <w:pPr>
        <w:spacing w:line="360" w:lineRule="auto"/>
        <w:ind w:firstLine="567"/>
        <w:jc w:val="both"/>
      </w:pPr>
      <w:r w:rsidRPr="00F8615F">
        <w:t>2024.gada 1</w:t>
      </w:r>
      <w:r w:rsidR="001706B8">
        <w:t>0</w:t>
      </w:r>
      <w:r w:rsidRPr="00F8615F">
        <w:t xml:space="preserve">.janvārī ar lēmumu Nr. </w:t>
      </w:r>
      <w:r w:rsidR="001706B8" w:rsidRPr="001706B8">
        <w:t xml:space="preserve">07.25.000086 </w:t>
      </w:r>
      <w:r w:rsidRPr="00F8615F">
        <w:t>“Lēmums par projekta iesnieguma apstiprināšanu” (pievienots biedrības iesniegumā) Lauku atbalsta dienests apstiprinājis projekta iesniegumu.</w:t>
      </w:r>
    </w:p>
    <w:p w14:paraId="36B12EC6" w14:textId="24FFA87B" w:rsidR="003F36E6" w:rsidRDefault="00C218F6" w:rsidP="00C218F6">
      <w:pPr>
        <w:spacing w:line="360" w:lineRule="auto"/>
        <w:ind w:firstLine="567"/>
        <w:jc w:val="both"/>
      </w:pPr>
      <w:r w:rsidRPr="000E143F">
        <w:t xml:space="preserve">Projekta </w:t>
      </w:r>
      <w:r>
        <w:t>attiecināmās</w:t>
      </w:r>
      <w:r w:rsidRPr="000E143F">
        <w:t xml:space="preserve"> izmaksas</w:t>
      </w:r>
      <w:r w:rsidR="001706B8">
        <w:t xml:space="preserve"> ir</w:t>
      </w:r>
      <w:r w:rsidR="002B60E6">
        <w:t xml:space="preserve"> </w:t>
      </w:r>
      <w:r w:rsidR="00CC5EAD">
        <w:rPr>
          <w:b/>
          <w:bCs/>
        </w:rPr>
        <w:t>6000,00</w:t>
      </w:r>
      <w:r w:rsidR="007F269A">
        <w:rPr>
          <w:b/>
          <w:bCs/>
        </w:rPr>
        <w:t xml:space="preserve"> EUR</w:t>
      </w:r>
      <w:r w:rsidRPr="00E0676E">
        <w:t xml:space="preserve"> </w:t>
      </w:r>
      <w:r w:rsidR="003F36E6" w:rsidRPr="007C10DE">
        <w:t>(</w:t>
      </w:r>
      <w:r w:rsidR="00CC5EAD">
        <w:t xml:space="preserve">seši tūkstoši </w:t>
      </w:r>
      <w:r w:rsidR="003F36E6" w:rsidRPr="007C10DE">
        <w:rPr>
          <w:i/>
        </w:rPr>
        <w:t>euro</w:t>
      </w:r>
      <w:r w:rsidR="003F36E6" w:rsidRPr="007C10DE">
        <w:t>)</w:t>
      </w:r>
      <w:r w:rsidRPr="00E0676E">
        <w:t xml:space="preserve">, no tām </w:t>
      </w:r>
      <w:r w:rsidR="00CC5EAD">
        <w:t>10</w:t>
      </w:r>
      <w:r w:rsidRPr="00E0676E">
        <w:t xml:space="preserve">0% jeb </w:t>
      </w:r>
      <w:r w:rsidR="00CC5EAD">
        <w:t>6000,00</w:t>
      </w:r>
      <w:r w:rsidR="003F36E6">
        <w:t xml:space="preserve"> EUR</w:t>
      </w:r>
      <w:r w:rsidR="003F36E6" w:rsidRPr="007C10DE">
        <w:t xml:space="preserve"> </w:t>
      </w:r>
      <w:r w:rsidR="00CC5EAD" w:rsidRPr="007C10DE">
        <w:t>(</w:t>
      </w:r>
      <w:r w:rsidR="00CC5EAD">
        <w:t xml:space="preserve">seši tūkstoši </w:t>
      </w:r>
      <w:r w:rsidR="00CC5EAD" w:rsidRPr="007C10DE">
        <w:rPr>
          <w:i/>
        </w:rPr>
        <w:t>euro</w:t>
      </w:r>
      <w:r w:rsidR="00CC5EAD" w:rsidRPr="007C10DE">
        <w:t>)</w:t>
      </w:r>
      <w:r w:rsidR="00147116">
        <w:t xml:space="preserve"> </w:t>
      </w:r>
      <w:r w:rsidR="00E0676E" w:rsidRPr="00E0676E">
        <w:t>–</w:t>
      </w:r>
      <w:r w:rsidRPr="00E0676E">
        <w:t xml:space="preserve"> Eiropas Lauksaimniecības Fonda lauku attīstībai (ELFLA) finansējums</w:t>
      </w:r>
      <w:r w:rsidR="00CC5EAD">
        <w:t xml:space="preserve">. </w:t>
      </w:r>
      <w:r w:rsidR="00966F3E" w:rsidRPr="00966F3E">
        <w:t>Metodika</w:t>
      </w:r>
      <w:r w:rsidR="00966F3E">
        <w:t>s</w:t>
      </w:r>
      <w:r w:rsidR="00966F3E" w:rsidRPr="00966F3E">
        <w:t xml:space="preserve"> “Fiksētas summas maksājums “Jauniešu iniciatīva” un to piemērošana Kopējās </w:t>
      </w:r>
      <w:r w:rsidR="00966F3E" w:rsidRPr="00966F3E">
        <w:lastRenderedPageBreak/>
        <w:t>lauksaimniecības politikas stratēģiskā plānā 2023.</w:t>
      </w:r>
      <w:r w:rsidR="001706B8">
        <w:t>-</w:t>
      </w:r>
      <w:r w:rsidR="00966F3E" w:rsidRPr="00966F3E">
        <w:t>2027.gadam”</w:t>
      </w:r>
      <w:r w:rsidR="00966F3E">
        <w:t xml:space="preserve"> 17.1. punkts nosaka, ka “</w:t>
      </w:r>
      <w:r w:rsidR="00966F3E" w:rsidRPr="00966F3E">
        <w:t>pēc L</w:t>
      </w:r>
      <w:r w:rsidR="00966F3E">
        <w:t>auku atbalsta dienesta</w:t>
      </w:r>
      <w:r w:rsidR="00966F3E" w:rsidRPr="00966F3E">
        <w:t xml:space="preserve"> lēmuma spēkā stāšanas par projekta iesnieguma apstiprināšanu, atbalsta saņēmējs saņem 80 procentu apmērā no kopējā projektam piešķirtā publiskā finansējuma summas</w:t>
      </w:r>
      <w:r w:rsidR="00966F3E">
        <w:t xml:space="preserve">”, savukārt 17.2. punkts nosaka, ka </w:t>
      </w:r>
      <w:r w:rsidR="00966F3E" w:rsidRPr="00966F3E">
        <w:t>gala maksājumu 20 procentu apmērā no kopējā projektam piešķirtā publiskā finansējuma summas atbalsta saņēmējs saņem pēc pilnīgas jauniešu iniciatīvas projekta īstenošanas, noslēguma pārskata iesniegšanas LAD elektroniskās pieteikšanās sistēmā</w:t>
      </w:r>
      <w:r w:rsidR="00966F3E">
        <w:t xml:space="preserve"> un </w:t>
      </w:r>
      <w:r w:rsidR="00966F3E" w:rsidRPr="00966F3E">
        <w:t>kad LAD ir veicis reālo darbību pamatojošo dokumentu pārbaudi</w:t>
      </w:r>
      <w:r w:rsidR="00273C31">
        <w:t>, tādēļ p</w:t>
      </w:r>
      <w:r w:rsidR="00CC5EAD">
        <w:t xml:space="preserve">rojekta realizācijai </w:t>
      </w:r>
      <w:r w:rsidR="001706B8">
        <w:t>“Lizuma attīstības biedrībai” nepieciešams</w:t>
      </w:r>
      <w:r w:rsidR="00CC5EAD">
        <w:t xml:space="preserve"> priekšfinansējums </w:t>
      </w:r>
      <w:r w:rsidR="00147116">
        <w:t>2</w:t>
      </w:r>
      <w:r w:rsidR="007F33ED">
        <w:t>0%</w:t>
      </w:r>
      <w:r w:rsidR="00CC5EAD">
        <w:t xml:space="preserve"> no attiecināmajām izmaksām jeb </w:t>
      </w:r>
      <w:r w:rsidR="00147116">
        <w:t>12</w:t>
      </w:r>
      <w:r w:rsidR="00CC5EAD">
        <w:t xml:space="preserve">00,00 EUR </w:t>
      </w:r>
      <w:bookmarkStart w:id="1" w:name="_Hlk187927842"/>
      <w:r w:rsidR="00CC5EAD">
        <w:t>(</w:t>
      </w:r>
      <w:r w:rsidR="00147116">
        <w:t>viens tūkstotis divi simti</w:t>
      </w:r>
      <w:r w:rsidR="00CC5EAD">
        <w:t xml:space="preserve"> </w:t>
      </w:r>
      <w:r w:rsidR="00CC5EAD" w:rsidRPr="00CC5EAD">
        <w:rPr>
          <w:i/>
          <w:iCs/>
        </w:rPr>
        <w:t>euro</w:t>
      </w:r>
      <w:r w:rsidR="00CC5EAD">
        <w:t>)</w:t>
      </w:r>
      <w:bookmarkEnd w:id="1"/>
      <w:r w:rsidR="007F33ED">
        <w:t>.</w:t>
      </w:r>
    </w:p>
    <w:p w14:paraId="5E440D47" w14:textId="6C497EE8" w:rsidR="00C218F6" w:rsidRPr="0031124C" w:rsidRDefault="00C218F6" w:rsidP="00A16AA7">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1706B8" w:rsidRPr="001706B8">
        <w:t xml:space="preserve"> 5.panta 1.daļu, kas nosaka, ka  pašvaldība savas administratīvās teritorijas iedzīvotāju interesēs var brīvprātīgi īstenot iniciatīvas ikvienā jautājumā, ja tās nav citu institūciju kompetencē un šādu darbību neierobežo citi likumi,</w:t>
      </w:r>
      <w:r w:rsidR="001706B8">
        <w:t xml:space="preserve"> </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t>,</w:t>
      </w:r>
      <w:r w:rsidRPr="00572AD2">
        <w:t xml:space="preserve"> atklāti balsojot:</w:t>
      </w:r>
      <w:r w:rsidRPr="0031124C">
        <w:t xml:space="preserve"> </w:t>
      </w:r>
      <w:r w:rsidR="00A16AA7"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04081DEB" w14:textId="77777777" w:rsidR="00E502A9" w:rsidRPr="00E502A9" w:rsidRDefault="00E502A9" w:rsidP="00A16AA7">
      <w:pPr>
        <w:pStyle w:val="Sarakstarindkopa"/>
        <w:numPr>
          <w:ilvl w:val="0"/>
          <w:numId w:val="1"/>
        </w:numPr>
        <w:spacing w:line="360" w:lineRule="auto"/>
        <w:ind w:left="0" w:firstLine="567"/>
        <w:jc w:val="both"/>
        <w:rPr>
          <w:rFonts w:eastAsia="Calibri"/>
          <w:lang w:eastAsia="en-US"/>
        </w:rPr>
      </w:pPr>
      <w:r w:rsidRPr="00E502A9">
        <w:rPr>
          <w:rFonts w:eastAsia="Calibri"/>
          <w:lang w:eastAsia="en-US"/>
        </w:rPr>
        <w:t xml:space="preserve">PIEŠĶIRT </w:t>
      </w:r>
      <w:r w:rsidRPr="00E502A9">
        <w:t xml:space="preserve">biedrības “Lizuma attīstības biedrība” projekta “Dzīves prasmju apguve jaunieša personības izaugsmei” </w:t>
      </w:r>
      <w:r w:rsidRPr="00E502A9">
        <w:rPr>
          <w:rFonts w:eastAsia="Calibri"/>
          <w:lang w:eastAsia="en-US"/>
        </w:rPr>
        <w:t>priekšfinansējumu 20% apmērā no attiecināmajām izmaksām, tas ir 1200,00</w:t>
      </w:r>
      <w:r w:rsidRPr="00E502A9">
        <w:t xml:space="preserve"> EUR</w:t>
      </w:r>
      <w:r w:rsidRPr="00E502A9">
        <w:rPr>
          <w:b/>
          <w:bCs/>
        </w:rPr>
        <w:t xml:space="preserve"> </w:t>
      </w:r>
      <w:r w:rsidRPr="00E502A9">
        <w:t xml:space="preserve">(viens tūkstotis divi simti </w:t>
      </w:r>
      <w:r w:rsidRPr="00E502A9">
        <w:rPr>
          <w:i/>
          <w:iCs/>
        </w:rPr>
        <w:t>euro</w:t>
      </w:r>
      <w:r w:rsidRPr="00E502A9">
        <w:t>, nulle centi) no Gulbenes novada pašvaldības 2025.gada budžeta līdzekļiem.</w:t>
      </w:r>
    </w:p>
    <w:p w14:paraId="18FEC704" w14:textId="1AF6AAEE" w:rsidR="00E502A9" w:rsidRPr="00E502A9" w:rsidRDefault="00E502A9" w:rsidP="00A16AA7">
      <w:pPr>
        <w:pStyle w:val="Sarakstarindkopa"/>
        <w:numPr>
          <w:ilvl w:val="0"/>
          <w:numId w:val="1"/>
        </w:numPr>
        <w:spacing w:line="360" w:lineRule="auto"/>
        <w:ind w:left="0" w:firstLine="567"/>
        <w:jc w:val="both"/>
        <w:rPr>
          <w:rFonts w:eastAsia="Calibri"/>
          <w:lang w:eastAsia="en-US"/>
        </w:rPr>
      </w:pPr>
      <w:r w:rsidRPr="00E502A9">
        <w:rPr>
          <w:rFonts w:eastAsia="Calibri"/>
          <w:lang w:eastAsia="en-US"/>
        </w:rPr>
        <w:t xml:space="preserve">UZDOT Gulbenes novada Centrālās pārvaldes Juridiskās un personālvadības nodaļai sagatavot līguma par finansiālā atbalsta piešķiršanu projektu. </w:t>
      </w:r>
    </w:p>
    <w:p w14:paraId="20B893BC" w14:textId="77777777" w:rsidR="00577E6C" w:rsidRDefault="00577E6C" w:rsidP="00A4154D">
      <w:pPr>
        <w:spacing w:line="360" w:lineRule="auto"/>
        <w:jc w:val="both"/>
        <w:rPr>
          <w:rFonts w:eastAsia="Calibri"/>
          <w:lang w:eastAsia="en-US"/>
        </w:rPr>
      </w:pPr>
    </w:p>
    <w:p w14:paraId="41AA6242" w14:textId="01FCC0BB" w:rsidR="00C218F6" w:rsidRPr="0081003B" w:rsidRDefault="00C218F6" w:rsidP="00C218F6">
      <w:pPr>
        <w:spacing w:line="360" w:lineRule="auto"/>
      </w:pPr>
      <w:r w:rsidRPr="0081003B">
        <w:t>Gulbenes novada pašvaldības domes priekšsēdētāj</w:t>
      </w:r>
      <w:r w:rsidR="00A16AA7">
        <w:t>a vietniece</w:t>
      </w:r>
      <w:r w:rsidR="00A16AA7">
        <w:tab/>
      </w:r>
      <w:r w:rsidR="00A16AA7">
        <w:tab/>
      </w:r>
      <w:r w:rsidR="00A16AA7">
        <w:tab/>
        <w:t>G.Švika</w:t>
      </w:r>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10E"/>
    <w:multiLevelType w:val="hybridMultilevel"/>
    <w:tmpl w:val="914CABB0"/>
    <w:lvl w:ilvl="0" w:tplc="1C5EBA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6013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2DD1"/>
    <w:rsid w:val="00106756"/>
    <w:rsid w:val="00147116"/>
    <w:rsid w:val="001706B8"/>
    <w:rsid w:val="001C3EDF"/>
    <w:rsid w:val="00273C31"/>
    <w:rsid w:val="0029347D"/>
    <w:rsid w:val="002B60E6"/>
    <w:rsid w:val="002E4C33"/>
    <w:rsid w:val="00314A35"/>
    <w:rsid w:val="003F36E6"/>
    <w:rsid w:val="00406C50"/>
    <w:rsid w:val="004B331E"/>
    <w:rsid w:val="004C2779"/>
    <w:rsid w:val="00525C8E"/>
    <w:rsid w:val="00534FDF"/>
    <w:rsid w:val="00535578"/>
    <w:rsid w:val="005751EC"/>
    <w:rsid w:val="00577E6C"/>
    <w:rsid w:val="00601FCF"/>
    <w:rsid w:val="007845D8"/>
    <w:rsid w:val="007F269A"/>
    <w:rsid w:val="007F33ED"/>
    <w:rsid w:val="00804A3D"/>
    <w:rsid w:val="00810C72"/>
    <w:rsid w:val="008822DD"/>
    <w:rsid w:val="008B1720"/>
    <w:rsid w:val="008B2C6B"/>
    <w:rsid w:val="008F7EAA"/>
    <w:rsid w:val="00966F3E"/>
    <w:rsid w:val="009C623F"/>
    <w:rsid w:val="00A16AA7"/>
    <w:rsid w:val="00A4154D"/>
    <w:rsid w:val="00AB2B52"/>
    <w:rsid w:val="00B20B1E"/>
    <w:rsid w:val="00BF482F"/>
    <w:rsid w:val="00C218F6"/>
    <w:rsid w:val="00CB59B8"/>
    <w:rsid w:val="00CC5EAD"/>
    <w:rsid w:val="00DF7107"/>
    <w:rsid w:val="00E0676E"/>
    <w:rsid w:val="00E502A9"/>
    <w:rsid w:val="00E73BAF"/>
    <w:rsid w:val="00E9747D"/>
    <w:rsid w:val="00EE7E37"/>
    <w:rsid w:val="00F8615F"/>
    <w:rsid w:val="00F9783C"/>
    <w:rsid w:val="00FD7679"/>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57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3089</Words>
  <Characters>1761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2025-02-03T09:02:00Z</cp:lastPrinted>
  <dcterms:created xsi:type="dcterms:W3CDTF">2025-02-06T13:17:00Z</dcterms:created>
  <dcterms:modified xsi:type="dcterms:W3CDTF">2025-02-06T13:17:00Z</dcterms:modified>
</cp:coreProperties>
</file>