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4983A05" w14:textId="77777777" w:rsidTr="00300B5C">
        <w:tc>
          <w:tcPr>
            <w:tcW w:w="9354" w:type="dxa"/>
          </w:tcPr>
          <w:p w14:paraId="04983A04" w14:textId="77777777" w:rsidR="00704E82" w:rsidRDefault="00704E82" w:rsidP="00F0532A">
            <w:pPr>
              <w:jc w:val="center"/>
            </w:pPr>
            <w:r w:rsidRPr="000B1C5E">
              <w:rPr>
                <w:rFonts w:ascii="Times New Roman" w:hAnsi="Times New Roman" w:cs="Times New Roman"/>
                <w:noProof/>
              </w:rPr>
              <w:drawing>
                <wp:inline distT="0" distB="0" distL="0" distR="0" wp14:anchorId="04983A29" wp14:editId="04983A2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04983A07" w14:textId="77777777" w:rsidTr="00300B5C">
        <w:tc>
          <w:tcPr>
            <w:tcW w:w="9354" w:type="dxa"/>
          </w:tcPr>
          <w:p w14:paraId="04983A06"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04983A09" w14:textId="77777777" w:rsidTr="00300B5C">
        <w:tc>
          <w:tcPr>
            <w:tcW w:w="9354" w:type="dxa"/>
          </w:tcPr>
          <w:p w14:paraId="04983A08" w14:textId="07678059" w:rsidR="00704E82" w:rsidRDefault="00704E82" w:rsidP="00CE2817">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Nr.</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704E82" w14:paraId="04983A0B" w14:textId="77777777" w:rsidTr="00300B5C">
        <w:tc>
          <w:tcPr>
            <w:tcW w:w="9354" w:type="dxa"/>
          </w:tcPr>
          <w:p w14:paraId="04983A0A" w14:textId="77777777" w:rsidR="00704E82" w:rsidRDefault="00704E82" w:rsidP="00CE2817">
            <w:pPr>
              <w:jc w:val="center"/>
            </w:pPr>
            <w:r w:rsidRPr="000B1C5E">
              <w:rPr>
                <w:rFonts w:ascii="Times New Roman" w:hAnsi="Times New Roman" w:cs="Times New Roman"/>
                <w:sz w:val="24"/>
                <w:szCs w:val="24"/>
              </w:rPr>
              <w:t>Ābeļu iela 2, Gulbene, Gulbenes nov., LV-4401</w:t>
            </w:r>
          </w:p>
        </w:tc>
      </w:tr>
      <w:tr w:rsidR="00704E82" w14:paraId="04983A0D" w14:textId="77777777" w:rsidTr="00300B5C">
        <w:tc>
          <w:tcPr>
            <w:tcW w:w="9354" w:type="dxa"/>
          </w:tcPr>
          <w:p w14:paraId="04983A0C" w14:textId="28B39858" w:rsidR="00704E82" w:rsidRDefault="00704E82" w:rsidP="00CE2817">
            <w:pPr>
              <w:jc w:val="center"/>
            </w:pPr>
            <w:r w:rsidRPr="000B1C5E">
              <w:rPr>
                <w:rFonts w:ascii="Times New Roman" w:hAnsi="Times New Roman" w:cs="Times New Roman"/>
                <w:sz w:val="24"/>
                <w:szCs w:val="24"/>
              </w:rPr>
              <w:t>Tālrunis 64497710, mob.</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EA2138">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6736B2C" w14:textId="77777777" w:rsidR="00300B5C" w:rsidRPr="006B578D" w:rsidRDefault="00300B5C" w:rsidP="00CE2817">
      <w:pPr>
        <w:pStyle w:val="Bezatstarpm"/>
        <w:jc w:val="center"/>
        <w:rPr>
          <w:rFonts w:ascii="Times New Roman" w:hAnsi="Times New Roman" w:cs="Times New Roman"/>
          <w:b/>
          <w:bCs/>
          <w:sz w:val="4"/>
          <w:szCs w:val="4"/>
        </w:rPr>
      </w:pPr>
    </w:p>
    <w:p w14:paraId="7DB10799" w14:textId="58EF43BA" w:rsidR="00300B5C" w:rsidRPr="00B97398" w:rsidRDefault="00300B5C" w:rsidP="00CE2817">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B1564">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0B7D6B4D" w14:textId="77777777" w:rsidR="00300B5C" w:rsidRDefault="00300B5C" w:rsidP="00CE2817">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140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gridCol w:w="4678"/>
      </w:tblGrid>
      <w:tr w:rsidR="00A81332" w14:paraId="2C46A4EC" w14:textId="77777777" w:rsidTr="00A81332">
        <w:trPr>
          <w:trHeight w:val="141"/>
        </w:trPr>
        <w:tc>
          <w:tcPr>
            <w:tcW w:w="4676" w:type="dxa"/>
          </w:tcPr>
          <w:p w14:paraId="658A200B" w14:textId="1887D46B" w:rsidR="00A81332" w:rsidRPr="00EA6BEB" w:rsidRDefault="00A81332" w:rsidP="00A81332">
            <w:pPr>
              <w:rPr>
                <w:rFonts w:ascii="Times New Roman" w:hAnsi="Times New Roman" w:cs="Times New Roman"/>
                <w:b/>
                <w:bCs/>
                <w:sz w:val="24"/>
                <w:szCs w:val="24"/>
              </w:rPr>
            </w:pPr>
            <w:r w:rsidRPr="00EA6BEB">
              <w:rPr>
                <w:rFonts w:ascii="Times New Roman" w:hAnsi="Times New Roman" w:cs="Times New Roman"/>
                <w:b/>
                <w:bCs/>
                <w:sz w:val="24"/>
                <w:szCs w:val="24"/>
              </w:rPr>
              <w:t>202</w:t>
            </w:r>
            <w:r>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30.janvārī</w:t>
            </w:r>
          </w:p>
        </w:tc>
        <w:tc>
          <w:tcPr>
            <w:tcW w:w="4678" w:type="dxa"/>
          </w:tcPr>
          <w:p w14:paraId="172C4AC4" w14:textId="4C936237" w:rsidR="00A81332" w:rsidRDefault="00A81332" w:rsidP="00A8133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GND/2025</w:t>
            </w:r>
            <w:r w:rsidRPr="00EA6BEB">
              <w:rPr>
                <w:rFonts w:ascii="Times New Roman" w:hAnsi="Times New Roman" w:cs="Times New Roman"/>
                <w:b/>
                <w:bCs/>
                <w:sz w:val="24"/>
                <w:szCs w:val="24"/>
              </w:rPr>
              <w:t>/</w:t>
            </w:r>
            <w:r w:rsidR="006E6FFF">
              <w:rPr>
                <w:rFonts w:ascii="Times New Roman" w:hAnsi="Times New Roman" w:cs="Times New Roman"/>
                <w:b/>
                <w:bCs/>
                <w:sz w:val="24"/>
                <w:szCs w:val="24"/>
              </w:rPr>
              <w:t>55</w:t>
            </w:r>
          </w:p>
        </w:tc>
        <w:tc>
          <w:tcPr>
            <w:tcW w:w="4678" w:type="dxa"/>
          </w:tcPr>
          <w:p w14:paraId="7EFC333D" w14:textId="601816B7" w:rsidR="00A81332" w:rsidRPr="00EA6BEB" w:rsidRDefault="00A81332" w:rsidP="00A8133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GND/2024</w:t>
            </w:r>
            <w:r w:rsidRPr="00EA6BEB">
              <w:rPr>
                <w:rFonts w:ascii="Times New Roman" w:hAnsi="Times New Roman" w:cs="Times New Roman"/>
                <w:b/>
                <w:bCs/>
                <w:sz w:val="24"/>
                <w:szCs w:val="24"/>
              </w:rPr>
              <w:t>/</w:t>
            </w:r>
            <w:r>
              <w:rPr>
                <w:rFonts w:ascii="Times New Roman" w:hAnsi="Times New Roman" w:cs="Times New Roman"/>
                <w:b/>
                <w:bCs/>
                <w:sz w:val="24"/>
                <w:szCs w:val="24"/>
              </w:rPr>
              <w:t>658</w:t>
            </w:r>
          </w:p>
        </w:tc>
      </w:tr>
      <w:tr w:rsidR="00A81332" w14:paraId="55B9B4DE" w14:textId="77777777" w:rsidTr="00A81332">
        <w:tc>
          <w:tcPr>
            <w:tcW w:w="4676" w:type="dxa"/>
          </w:tcPr>
          <w:p w14:paraId="2D31ABA8" w14:textId="77777777" w:rsidR="00A81332" w:rsidRDefault="00A81332" w:rsidP="00A81332">
            <w:pPr>
              <w:rPr>
                <w:rFonts w:ascii="Times New Roman" w:hAnsi="Times New Roman" w:cs="Times New Roman"/>
                <w:sz w:val="24"/>
                <w:szCs w:val="24"/>
              </w:rPr>
            </w:pPr>
          </w:p>
        </w:tc>
        <w:tc>
          <w:tcPr>
            <w:tcW w:w="4678" w:type="dxa"/>
          </w:tcPr>
          <w:p w14:paraId="54DC4DDA" w14:textId="78BCA4C7" w:rsidR="00A81332" w:rsidRDefault="00A81332" w:rsidP="00A8133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Pr>
                <w:rFonts w:ascii="Times New Roman" w:hAnsi="Times New Roman" w:cs="Times New Roman"/>
                <w:b/>
                <w:bCs/>
                <w:sz w:val="24"/>
                <w:szCs w:val="24"/>
              </w:rPr>
              <w:t xml:space="preserve"> </w:t>
            </w:r>
            <w:r w:rsidR="006E6FFF">
              <w:rPr>
                <w:rFonts w:ascii="Times New Roman" w:hAnsi="Times New Roman" w:cs="Times New Roman"/>
                <w:b/>
                <w:bCs/>
                <w:sz w:val="24"/>
                <w:szCs w:val="24"/>
              </w:rPr>
              <w:t>3</w:t>
            </w:r>
            <w:r w:rsidRPr="00EA6BEB">
              <w:rPr>
                <w:rFonts w:ascii="Times New Roman" w:hAnsi="Times New Roman" w:cs="Times New Roman"/>
                <w:b/>
                <w:bCs/>
                <w:sz w:val="24"/>
                <w:szCs w:val="24"/>
              </w:rPr>
              <w:t>;</w:t>
            </w:r>
            <w:r w:rsidR="006E6FFF">
              <w:rPr>
                <w:rFonts w:ascii="Times New Roman" w:hAnsi="Times New Roman" w:cs="Times New Roman"/>
                <w:b/>
                <w:bCs/>
                <w:sz w:val="24"/>
                <w:szCs w:val="24"/>
              </w:rPr>
              <w:t xml:space="preserve"> 49</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c>
          <w:tcPr>
            <w:tcW w:w="4678" w:type="dxa"/>
          </w:tcPr>
          <w:p w14:paraId="65930F2A" w14:textId="193D0457" w:rsidR="00A81332" w:rsidRPr="00EA6BEB" w:rsidRDefault="00A81332" w:rsidP="00A8133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Pr>
                <w:rFonts w:ascii="Times New Roman" w:hAnsi="Times New Roman" w:cs="Times New Roman"/>
                <w:b/>
                <w:bCs/>
                <w:sz w:val="24"/>
                <w:szCs w:val="24"/>
              </w:rPr>
              <w:t>19</w:t>
            </w:r>
            <w:r w:rsidRPr="00EA6BEB">
              <w:rPr>
                <w:rFonts w:ascii="Times New Roman" w:hAnsi="Times New Roman" w:cs="Times New Roman"/>
                <w:b/>
                <w:bCs/>
                <w:sz w:val="24"/>
                <w:szCs w:val="24"/>
              </w:rPr>
              <w:t>;</w:t>
            </w:r>
            <w:r>
              <w:rPr>
                <w:rFonts w:ascii="Times New Roman" w:hAnsi="Times New Roman" w:cs="Times New Roman"/>
                <w:b/>
                <w:bCs/>
                <w:sz w:val="24"/>
                <w:szCs w:val="24"/>
              </w:rPr>
              <w:t xml:space="preserve"> 45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3C3231C2" w14:textId="77777777" w:rsidR="006F69CC" w:rsidRDefault="006F69CC" w:rsidP="00F93D8A">
      <w:pPr>
        <w:pStyle w:val="Default"/>
        <w:rPr>
          <w:b/>
          <w:szCs w:val="24"/>
        </w:rPr>
      </w:pPr>
    </w:p>
    <w:p w14:paraId="3574EA3B" w14:textId="278FFF0D" w:rsidR="00621A15" w:rsidRDefault="00300B5C" w:rsidP="00F93D8A">
      <w:pPr>
        <w:pStyle w:val="Default"/>
        <w:jc w:val="center"/>
        <w:rPr>
          <w:b/>
          <w:szCs w:val="24"/>
        </w:rPr>
      </w:pPr>
      <w:r w:rsidRPr="00134705">
        <w:rPr>
          <w:b/>
          <w:szCs w:val="24"/>
        </w:rPr>
        <w:t xml:space="preserve">Par </w:t>
      </w:r>
      <w:r w:rsidR="00621A15">
        <w:rPr>
          <w:b/>
          <w:szCs w:val="24"/>
        </w:rPr>
        <w:t>iesniegumu servitūta ceļa atzīmes dzēšanai zemes vienībā</w:t>
      </w:r>
      <w:r w:rsidR="00420E3A">
        <w:rPr>
          <w:b/>
          <w:szCs w:val="24"/>
        </w:rPr>
        <w:t xml:space="preserve"> </w:t>
      </w:r>
    </w:p>
    <w:p w14:paraId="580A89A5" w14:textId="1F31B70B" w:rsidR="00621A15" w:rsidRDefault="00621A15" w:rsidP="00F93D8A">
      <w:pPr>
        <w:pStyle w:val="Default"/>
        <w:jc w:val="center"/>
        <w:rPr>
          <w:b/>
          <w:szCs w:val="24"/>
        </w:rPr>
      </w:pPr>
      <w:r>
        <w:rPr>
          <w:b/>
          <w:szCs w:val="24"/>
        </w:rPr>
        <w:t xml:space="preserve">ar kadastra apzīmējumu </w:t>
      </w:r>
      <w:r w:rsidRPr="00621A15">
        <w:rPr>
          <w:b/>
          <w:szCs w:val="24"/>
        </w:rPr>
        <w:t>50</w:t>
      </w:r>
      <w:r w:rsidR="00CC2EF4">
        <w:rPr>
          <w:b/>
          <w:szCs w:val="24"/>
        </w:rPr>
        <w:t>44</w:t>
      </w:r>
      <w:r w:rsidRPr="00621A15">
        <w:rPr>
          <w:b/>
          <w:szCs w:val="24"/>
        </w:rPr>
        <w:t xml:space="preserve"> 0</w:t>
      </w:r>
      <w:r w:rsidR="00CC2EF4">
        <w:rPr>
          <w:b/>
          <w:szCs w:val="24"/>
        </w:rPr>
        <w:t>14</w:t>
      </w:r>
      <w:r w:rsidRPr="00621A15">
        <w:rPr>
          <w:b/>
          <w:szCs w:val="24"/>
        </w:rPr>
        <w:t xml:space="preserve"> 0</w:t>
      </w:r>
      <w:r w:rsidR="00CC2EF4">
        <w:rPr>
          <w:b/>
          <w:szCs w:val="24"/>
        </w:rPr>
        <w:t>591</w:t>
      </w:r>
      <w:r w:rsidRPr="00621A15">
        <w:rPr>
          <w:b/>
          <w:szCs w:val="24"/>
        </w:rPr>
        <w:t xml:space="preserve"> </w:t>
      </w:r>
      <w:r w:rsidR="0077508F">
        <w:rPr>
          <w:b/>
          <w:szCs w:val="24"/>
        </w:rPr>
        <w:t>izskatīšanu</w:t>
      </w:r>
    </w:p>
    <w:p w14:paraId="6F13EB52" w14:textId="77777777" w:rsidR="00182203" w:rsidRPr="00621A15" w:rsidRDefault="00182203" w:rsidP="00621A15">
      <w:pPr>
        <w:pStyle w:val="Default"/>
        <w:spacing w:after="120"/>
        <w:jc w:val="center"/>
        <w:rPr>
          <w:b/>
          <w:szCs w:val="24"/>
        </w:rPr>
      </w:pPr>
    </w:p>
    <w:p w14:paraId="61617A54" w14:textId="2F73D8D2" w:rsidR="00ED2FB7" w:rsidRDefault="00420E3A" w:rsidP="00ED2FB7">
      <w:pPr>
        <w:pStyle w:val="naispant"/>
        <w:spacing w:before="0" w:after="0" w:line="360" w:lineRule="auto"/>
        <w:ind w:left="0" w:firstLine="567"/>
        <w:rPr>
          <w:rFonts w:ascii="Times New Roman" w:hAnsi="Times New Roman" w:cs="Times New Roman"/>
          <w:b w:val="0"/>
        </w:rPr>
      </w:pPr>
      <w:bookmarkStart w:id="0" w:name="_Hlk127216938"/>
      <w:r>
        <w:rPr>
          <w:rFonts w:ascii="Times New Roman" w:hAnsi="Times New Roman" w:cs="Times New Roman"/>
          <w:b w:val="0"/>
        </w:rPr>
        <w:t>Gulbenes novada pašval</w:t>
      </w:r>
      <w:r w:rsidR="00C57318">
        <w:rPr>
          <w:rFonts w:ascii="Times New Roman" w:hAnsi="Times New Roman" w:cs="Times New Roman"/>
          <w:b w:val="0"/>
        </w:rPr>
        <w:t>d</w:t>
      </w:r>
      <w:r>
        <w:rPr>
          <w:rFonts w:ascii="Times New Roman" w:hAnsi="Times New Roman" w:cs="Times New Roman"/>
          <w:b w:val="0"/>
        </w:rPr>
        <w:t xml:space="preserve">ībā saņemts </w:t>
      </w:r>
      <w:r w:rsidR="00380B2A">
        <w:rPr>
          <w:rFonts w:ascii="Times New Roman" w:hAnsi="Times New Roman" w:cs="Times New Roman"/>
          <w:b w:val="0"/>
          <w:bCs w:val="0"/>
        </w:rPr>
        <w:t>SIA “Vidzemes lauki”</w:t>
      </w:r>
      <w:r w:rsidR="00380B2A" w:rsidRPr="00876546">
        <w:rPr>
          <w:rFonts w:ascii="Times New Roman" w:hAnsi="Times New Roman" w:cs="Times New Roman"/>
          <w:b w:val="0"/>
        </w:rPr>
        <w:t>,</w:t>
      </w:r>
      <w:r w:rsidR="00380B2A" w:rsidRPr="00BE2D30">
        <w:rPr>
          <w:rFonts w:ascii="Times New Roman" w:hAnsi="Times New Roman" w:cs="Times New Roman"/>
          <w:b w:val="0"/>
        </w:rPr>
        <w:t xml:space="preserve"> </w:t>
      </w:r>
      <w:r w:rsidR="00380B2A">
        <w:rPr>
          <w:rFonts w:ascii="Times New Roman" w:hAnsi="Times New Roman" w:cs="Times New Roman"/>
          <w:b w:val="0"/>
        </w:rPr>
        <w:t>reģistrācijas numurs 44103076950, juridiskā adrese</w:t>
      </w:r>
      <w:r w:rsidR="00380B2A" w:rsidRPr="00BE2D30">
        <w:rPr>
          <w:rFonts w:ascii="Times New Roman" w:hAnsi="Times New Roman" w:cs="Times New Roman"/>
          <w:b w:val="0"/>
        </w:rPr>
        <w:t>:</w:t>
      </w:r>
      <w:r w:rsidR="00380B2A">
        <w:rPr>
          <w:rFonts w:ascii="Times New Roman" w:hAnsi="Times New Roman" w:cs="Times New Roman"/>
          <w:b w:val="0"/>
        </w:rPr>
        <w:t xml:space="preserve"> Ģertrūdes iela 10-9, Rīga, </w:t>
      </w:r>
      <w:r w:rsidR="00380B2A" w:rsidRPr="00E053A3">
        <w:rPr>
          <w:rFonts w:ascii="Times New Roman" w:hAnsi="Times New Roman" w:cs="Times New Roman"/>
          <w:b w:val="0"/>
        </w:rPr>
        <w:t>LV-</w:t>
      </w:r>
      <w:r w:rsidR="00380B2A">
        <w:rPr>
          <w:rFonts w:ascii="Times New Roman" w:hAnsi="Times New Roman" w:cs="Times New Roman"/>
          <w:b w:val="0"/>
        </w:rPr>
        <w:t>1010,</w:t>
      </w:r>
      <w:r w:rsidR="00380B2A" w:rsidRPr="00720DA0">
        <w:rPr>
          <w:rFonts w:ascii="Times New Roman" w:hAnsi="Times New Roman" w:cs="Times New Roman"/>
          <w:b w:val="0"/>
        </w:rPr>
        <w:t xml:space="preserve"> </w:t>
      </w:r>
      <w:r w:rsidR="00380B2A">
        <w:rPr>
          <w:rFonts w:ascii="Times New Roman" w:hAnsi="Times New Roman" w:cs="Times New Roman"/>
          <w:b w:val="0"/>
        </w:rPr>
        <w:t xml:space="preserve">kuru </w:t>
      </w:r>
      <w:r w:rsidR="00805318">
        <w:rPr>
          <w:rFonts w:ascii="Times New Roman" w:hAnsi="Times New Roman" w:cs="Times New Roman"/>
          <w:b w:val="0"/>
        </w:rPr>
        <w:t xml:space="preserve">uz </w:t>
      </w:r>
      <w:bookmarkEnd w:id="0"/>
      <w:r w:rsidR="00720DA0">
        <w:rPr>
          <w:rFonts w:ascii="Times New Roman" w:hAnsi="Times New Roman" w:cs="Times New Roman"/>
          <w:b w:val="0"/>
        </w:rPr>
        <w:t>SIA “Vidzemes lauki”, reģistrācijas numurs 44103076950, juridiskā adrese</w:t>
      </w:r>
      <w:r w:rsidR="00720DA0" w:rsidRPr="00BE2D30">
        <w:rPr>
          <w:rFonts w:ascii="Times New Roman" w:hAnsi="Times New Roman" w:cs="Times New Roman"/>
          <w:b w:val="0"/>
        </w:rPr>
        <w:t>:</w:t>
      </w:r>
      <w:r w:rsidR="00720DA0">
        <w:rPr>
          <w:rFonts w:ascii="Times New Roman" w:hAnsi="Times New Roman" w:cs="Times New Roman"/>
          <w:b w:val="0"/>
        </w:rPr>
        <w:t xml:space="preserve"> Ģertrūdes iela 10-9, Rīga, </w:t>
      </w:r>
      <w:r w:rsidR="00720DA0" w:rsidRPr="00E053A3">
        <w:rPr>
          <w:rFonts w:ascii="Times New Roman" w:hAnsi="Times New Roman" w:cs="Times New Roman"/>
          <w:b w:val="0"/>
        </w:rPr>
        <w:t>LV-</w:t>
      </w:r>
      <w:r w:rsidR="00720DA0">
        <w:rPr>
          <w:rFonts w:ascii="Times New Roman" w:hAnsi="Times New Roman" w:cs="Times New Roman"/>
          <w:b w:val="0"/>
        </w:rPr>
        <w:t>1010,</w:t>
      </w:r>
      <w:r w:rsidR="00380B2A">
        <w:rPr>
          <w:rFonts w:ascii="Times New Roman" w:hAnsi="Times New Roman" w:cs="Times New Roman"/>
          <w:b w:val="0"/>
        </w:rPr>
        <w:t xml:space="preserve"> </w:t>
      </w:r>
      <w:r w:rsidR="00720DA0" w:rsidRPr="00890F74">
        <w:rPr>
          <w:rFonts w:ascii="Times New Roman" w:hAnsi="Times New Roman" w:cs="Times New Roman"/>
          <w:b w:val="0"/>
        </w:rPr>
        <w:t>202</w:t>
      </w:r>
      <w:r w:rsidR="00890F74" w:rsidRPr="00890F74">
        <w:rPr>
          <w:rFonts w:ascii="Times New Roman" w:hAnsi="Times New Roman" w:cs="Times New Roman"/>
          <w:b w:val="0"/>
        </w:rPr>
        <w:t>4</w:t>
      </w:r>
      <w:r w:rsidR="001F1FCC">
        <w:rPr>
          <w:rFonts w:ascii="Times New Roman" w:hAnsi="Times New Roman" w:cs="Times New Roman"/>
          <w:b w:val="0"/>
        </w:rPr>
        <w:t>.gada 5.janvārī izdotas p</w:t>
      </w:r>
      <w:r w:rsidR="00720DA0" w:rsidRPr="00890F74">
        <w:rPr>
          <w:rFonts w:ascii="Times New Roman" w:hAnsi="Times New Roman" w:cs="Times New Roman"/>
          <w:b w:val="0"/>
        </w:rPr>
        <w:t>ilnvaras Nr. AZ3/24-2-3</w:t>
      </w:r>
      <w:r w:rsidR="001F1FCC">
        <w:rPr>
          <w:rFonts w:ascii="Times New Roman" w:hAnsi="Times New Roman" w:cs="Times New Roman"/>
          <w:b w:val="0"/>
        </w:rPr>
        <w:t xml:space="preserve"> </w:t>
      </w:r>
      <w:r w:rsidR="00720DA0" w:rsidRPr="00890F74">
        <w:rPr>
          <w:rFonts w:ascii="Times New Roman" w:hAnsi="Times New Roman" w:cs="Times New Roman"/>
          <w:b w:val="0"/>
        </w:rPr>
        <w:t>pamata</w:t>
      </w:r>
      <w:r w:rsidR="00720DA0">
        <w:rPr>
          <w:rFonts w:ascii="Times New Roman" w:hAnsi="Times New Roman" w:cs="Times New Roman"/>
          <w:b w:val="0"/>
        </w:rPr>
        <w:t xml:space="preserve"> </w:t>
      </w:r>
      <w:bookmarkStart w:id="1" w:name="_Hlk187622818"/>
      <w:r w:rsidR="00E053A3">
        <w:rPr>
          <w:rFonts w:ascii="Times New Roman" w:hAnsi="Times New Roman" w:cs="Times New Roman"/>
          <w:b w:val="0"/>
        </w:rPr>
        <w:t>(turpmāk –</w:t>
      </w:r>
      <w:r w:rsidR="00180146">
        <w:rPr>
          <w:rFonts w:ascii="Times New Roman" w:hAnsi="Times New Roman" w:cs="Times New Roman"/>
          <w:b w:val="0"/>
        </w:rPr>
        <w:t xml:space="preserve"> </w:t>
      </w:r>
      <w:r w:rsidR="00E053A3">
        <w:rPr>
          <w:rFonts w:ascii="Times New Roman" w:hAnsi="Times New Roman" w:cs="Times New Roman"/>
          <w:b w:val="0"/>
        </w:rPr>
        <w:t>iesniedzējs)</w:t>
      </w:r>
      <w:r w:rsidR="00805318">
        <w:rPr>
          <w:rFonts w:ascii="Times New Roman" w:hAnsi="Times New Roman" w:cs="Times New Roman"/>
          <w:b w:val="0"/>
        </w:rPr>
        <w:t xml:space="preserve"> </w:t>
      </w:r>
      <w:bookmarkEnd w:id="1"/>
      <w:r w:rsidR="00805318">
        <w:rPr>
          <w:rFonts w:ascii="Times New Roman" w:hAnsi="Times New Roman" w:cs="Times New Roman"/>
          <w:b w:val="0"/>
        </w:rPr>
        <w:t xml:space="preserve">pārstāv </w:t>
      </w:r>
      <w:r w:rsidR="006E522D" w:rsidRPr="006E522D">
        <w:rPr>
          <w:rFonts w:ascii="Times New Roman" w:hAnsi="Times New Roman" w:cs="Times New Roman"/>
          <w:b w:val="0"/>
        </w:rPr>
        <w:t>[…]</w:t>
      </w:r>
      <w:r w:rsidR="00805318">
        <w:rPr>
          <w:rFonts w:ascii="Times New Roman" w:hAnsi="Times New Roman" w:cs="Times New Roman"/>
          <w:b w:val="0"/>
        </w:rPr>
        <w:t>,</w:t>
      </w:r>
      <w:r w:rsidR="00300B5C" w:rsidRPr="00BE2D30">
        <w:rPr>
          <w:rFonts w:ascii="Times New Roman" w:hAnsi="Times New Roman" w:cs="Times New Roman"/>
          <w:b w:val="0"/>
        </w:rPr>
        <w:t xml:space="preserve"> </w:t>
      </w:r>
      <w:r w:rsidR="00E053A3" w:rsidRPr="00E053A3">
        <w:rPr>
          <w:rFonts w:ascii="Times New Roman" w:hAnsi="Times New Roman" w:cs="Times New Roman"/>
          <w:b w:val="0"/>
        </w:rPr>
        <w:t>202</w:t>
      </w:r>
      <w:r w:rsidR="00CA2797">
        <w:rPr>
          <w:rFonts w:ascii="Times New Roman" w:hAnsi="Times New Roman" w:cs="Times New Roman"/>
          <w:b w:val="0"/>
        </w:rPr>
        <w:t>4</w:t>
      </w:r>
      <w:r w:rsidR="00E053A3" w:rsidRPr="00E053A3">
        <w:rPr>
          <w:rFonts w:ascii="Times New Roman" w:hAnsi="Times New Roman" w:cs="Times New Roman"/>
          <w:b w:val="0"/>
        </w:rPr>
        <w:t xml:space="preserve">.gada </w:t>
      </w:r>
      <w:r w:rsidR="00CA2797">
        <w:rPr>
          <w:rFonts w:ascii="Times New Roman" w:hAnsi="Times New Roman" w:cs="Times New Roman"/>
          <w:b w:val="0"/>
        </w:rPr>
        <w:t>1</w:t>
      </w:r>
      <w:r w:rsidR="00E053A3" w:rsidRPr="00E053A3">
        <w:rPr>
          <w:rFonts w:ascii="Times New Roman" w:hAnsi="Times New Roman" w:cs="Times New Roman"/>
          <w:b w:val="0"/>
        </w:rPr>
        <w:t>.</w:t>
      </w:r>
      <w:r w:rsidR="00CA2797">
        <w:rPr>
          <w:rFonts w:ascii="Times New Roman" w:hAnsi="Times New Roman" w:cs="Times New Roman"/>
          <w:b w:val="0"/>
        </w:rPr>
        <w:t>oktobr</w:t>
      </w:r>
      <w:r w:rsidR="00720DA0">
        <w:rPr>
          <w:rFonts w:ascii="Times New Roman" w:hAnsi="Times New Roman" w:cs="Times New Roman"/>
          <w:b w:val="0"/>
        </w:rPr>
        <w:t>a</w:t>
      </w:r>
      <w:r w:rsidR="00E053A3" w:rsidRPr="00E053A3">
        <w:rPr>
          <w:rFonts w:ascii="Times New Roman" w:hAnsi="Times New Roman" w:cs="Times New Roman"/>
          <w:b w:val="0"/>
        </w:rPr>
        <w:t xml:space="preserve"> iesniegum</w:t>
      </w:r>
      <w:r w:rsidR="00180146">
        <w:rPr>
          <w:rFonts w:ascii="Times New Roman" w:hAnsi="Times New Roman" w:cs="Times New Roman"/>
          <w:b w:val="0"/>
        </w:rPr>
        <w:t>s</w:t>
      </w:r>
      <w:r w:rsidR="00E053A3" w:rsidRPr="00E053A3">
        <w:rPr>
          <w:rFonts w:ascii="Times New Roman" w:hAnsi="Times New Roman" w:cs="Times New Roman"/>
          <w:b w:val="0"/>
        </w:rPr>
        <w:t xml:space="preserve"> (Gulbenes novada pašvaldībā saņemts 202</w:t>
      </w:r>
      <w:r w:rsidR="00430A63">
        <w:rPr>
          <w:rFonts w:ascii="Times New Roman" w:hAnsi="Times New Roman" w:cs="Times New Roman"/>
          <w:b w:val="0"/>
        </w:rPr>
        <w:t>4</w:t>
      </w:r>
      <w:r w:rsidR="00E053A3" w:rsidRPr="00E053A3">
        <w:rPr>
          <w:rFonts w:ascii="Times New Roman" w:hAnsi="Times New Roman" w:cs="Times New Roman"/>
          <w:b w:val="0"/>
        </w:rPr>
        <w:t xml:space="preserve">.gada </w:t>
      </w:r>
      <w:r w:rsidR="00430A63">
        <w:rPr>
          <w:rFonts w:ascii="Times New Roman" w:hAnsi="Times New Roman" w:cs="Times New Roman"/>
          <w:b w:val="0"/>
        </w:rPr>
        <w:t>1.oktobrī</w:t>
      </w:r>
      <w:r w:rsidR="00E053A3" w:rsidRPr="00E053A3">
        <w:rPr>
          <w:rFonts w:ascii="Times New Roman" w:hAnsi="Times New Roman" w:cs="Times New Roman"/>
          <w:b w:val="0"/>
        </w:rPr>
        <w:t xml:space="preserve"> un reģistrēts ar Nr. </w:t>
      </w:r>
      <w:r w:rsidR="00430A63" w:rsidRPr="00430A63">
        <w:rPr>
          <w:rFonts w:ascii="Times New Roman" w:hAnsi="Times New Roman" w:cs="Times New Roman"/>
          <w:b w:val="0"/>
          <w:bCs w:val="0"/>
        </w:rPr>
        <w:t>GND/4.18/24/3318-V</w:t>
      </w:r>
      <w:r w:rsidR="00E053A3" w:rsidRPr="00E053A3">
        <w:rPr>
          <w:rFonts w:ascii="Times New Roman" w:hAnsi="Times New Roman" w:cs="Times New Roman"/>
          <w:b w:val="0"/>
        </w:rPr>
        <w:t xml:space="preserve">), kurā tiek lūgts pieņemt lēmumu par </w:t>
      </w:r>
      <w:r w:rsidR="00210D48">
        <w:rPr>
          <w:rFonts w:ascii="Times New Roman" w:hAnsi="Times New Roman" w:cs="Times New Roman"/>
          <w:b w:val="0"/>
        </w:rPr>
        <w:t xml:space="preserve">servitūta ceļa atzīmes dzēšanu </w:t>
      </w:r>
      <w:r w:rsidR="00E053A3" w:rsidRPr="00E053A3">
        <w:rPr>
          <w:rFonts w:ascii="Times New Roman" w:hAnsi="Times New Roman" w:cs="Times New Roman"/>
          <w:b w:val="0"/>
        </w:rPr>
        <w:t>zemes vienībā ar kadastra apzīmējumu 50</w:t>
      </w:r>
      <w:r w:rsidR="00430A63">
        <w:rPr>
          <w:rFonts w:ascii="Times New Roman" w:hAnsi="Times New Roman" w:cs="Times New Roman"/>
          <w:b w:val="0"/>
        </w:rPr>
        <w:t>44</w:t>
      </w:r>
      <w:r w:rsidR="00E053A3" w:rsidRPr="00E053A3">
        <w:rPr>
          <w:rFonts w:ascii="Times New Roman" w:hAnsi="Times New Roman" w:cs="Times New Roman"/>
          <w:b w:val="0"/>
        </w:rPr>
        <w:t xml:space="preserve"> 0</w:t>
      </w:r>
      <w:r w:rsidR="00430A63">
        <w:rPr>
          <w:rFonts w:ascii="Times New Roman" w:hAnsi="Times New Roman" w:cs="Times New Roman"/>
          <w:b w:val="0"/>
        </w:rPr>
        <w:t>14</w:t>
      </w:r>
      <w:r w:rsidR="00E053A3" w:rsidRPr="00E053A3">
        <w:rPr>
          <w:rFonts w:ascii="Times New Roman" w:hAnsi="Times New Roman" w:cs="Times New Roman"/>
          <w:b w:val="0"/>
        </w:rPr>
        <w:t xml:space="preserve"> 0</w:t>
      </w:r>
      <w:r w:rsidR="00430A63">
        <w:rPr>
          <w:rFonts w:ascii="Times New Roman" w:hAnsi="Times New Roman" w:cs="Times New Roman"/>
          <w:b w:val="0"/>
        </w:rPr>
        <w:t>591</w:t>
      </w:r>
      <w:r w:rsidR="001F1FCC">
        <w:rPr>
          <w:rFonts w:ascii="Times New Roman" w:hAnsi="Times New Roman" w:cs="Times New Roman"/>
          <w:b w:val="0"/>
        </w:rPr>
        <w:t>,</w:t>
      </w:r>
      <w:r w:rsidR="0039268B">
        <w:rPr>
          <w:rFonts w:ascii="Times New Roman" w:hAnsi="Times New Roman" w:cs="Times New Roman"/>
          <w:b w:val="0"/>
        </w:rPr>
        <w:t xml:space="preserve"> norādot, ka ceļa servitūts apgrūtina īpašumu – ceļu izmanto personas, kurām nav tiesību to izmantot</w:t>
      </w:r>
      <w:r w:rsidR="006048B5">
        <w:rPr>
          <w:rFonts w:ascii="Times New Roman" w:hAnsi="Times New Roman" w:cs="Times New Roman"/>
          <w:b w:val="0"/>
        </w:rPr>
        <w:t>, un, j</w:t>
      </w:r>
      <w:r w:rsidR="0039268B">
        <w:rPr>
          <w:rFonts w:ascii="Times New Roman" w:hAnsi="Times New Roman" w:cs="Times New Roman"/>
          <w:b w:val="0"/>
        </w:rPr>
        <w:t>a uz ceļa ir bedres, peļķes vai citi šķēršļi, braukšana notiek ne tikai pa ceļa vietu, bet arī pa apstrādātu tīrumu, tādejādi radot zaudējumus.</w:t>
      </w:r>
      <w:r w:rsidR="00ED2FB7">
        <w:rPr>
          <w:rFonts w:ascii="Times New Roman" w:hAnsi="Times New Roman" w:cs="Times New Roman"/>
          <w:b w:val="0"/>
        </w:rPr>
        <w:t xml:space="preserve"> </w:t>
      </w:r>
    </w:p>
    <w:p w14:paraId="64BA5AE0" w14:textId="7078322B" w:rsidR="00182203" w:rsidRDefault="00182203" w:rsidP="00182203">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 xml:space="preserve">2024.gada </w:t>
      </w:r>
      <w:r w:rsidR="00637411">
        <w:rPr>
          <w:rFonts w:ascii="Times New Roman" w:hAnsi="Times New Roman" w:cs="Times New Roman"/>
          <w:b w:val="0"/>
        </w:rPr>
        <w:t xml:space="preserve">16.oktobrī iesniedzējs </w:t>
      </w:r>
      <w:r w:rsidR="006053A0">
        <w:rPr>
          <w:rFonts w:ascii="Times New Roman" w:hAnsi="Times New Roman" w:cs="Times New Roman"/>
          <w:b w:val="0"/>
        </w:rPr>
        <w:t xml:space="preserve">minētajam iesniegumam </w:t>
      </w:r>
      <w:r w:rsidR="00637411">
        <w:rPr>
          <w:rFonts w:ascii="Times New Roman" w:hAnsi="Times New Roman" w:cs="Times New Roman"/>
          <w:b w:val="0"/>
        </w:rPr>
        <w:t xml:space="preserve">pievienoja Gulbenes rajona </w:t>
      </w:r>
      <w:r w:rsidR="00637411" w:rsidRPr="000C5061">
        <w:rPr>
          <w:rFonts w:ascii="Times New Roman" w:hAnsi="Times New Roman" w:cs="Times New Roman"/>
          <w:b w:val="0"/>
        </w:rPr>
        <w:t>Beļavas pagasta zemes komisijas 1997.gada 29.septembra lēmuma Nr.9</w:t>
      </w:r>
      <w:r w:rsidR="00637411">
        <w:rPr>
          <w:rFonts w:ascii="Times New Roman" w:hAnsi="Times New Roman" w:cs="Times New Roman"/>
          <w:b w:val="0"/>
        </w:rPr>
        <w:t xml:space="preserve"> kopiju un nekustamā īpašuma “Skalbes”, kadastra numurs 50440140108, </w:t>
      </w:r>
      <w:r w:rsidR="006053A0">
        <w:rPr>
          <w:rFonts w:ascii="Times New Roman" w:hAnsi="Times New Roman" w:cs="Times New Roman"/>
          <w:b w:val="0"/>
        </w:rPr>
        <w:t xml:space="preserve">zemes vienības ar kadastra apzīmējumu </w:t>
      </w:r>
      <w:r w:rsidR="006053A0" w:rsidRPr="006053A0">
        <w:rPr>
          <w:rFonts w:ascii="Times New Roman" w:hAnsi="Times New Roman" w:cs="Times New Roman"/>
          <w:b w:val="0"/>
        </w:rPr>
        <w:t>5044</w:t>
      </w:r>
      <w:r w:rsidR="006053A0">
        <w:rPr>
          <w:rFonts w:ascii="Times New Roman" w:hAnsi="Times New Roman" w:cs="Times New Roman"/>
          <w:b w:val="0"/>
        </w:rPr>
        <w:t xml:space="preserve"> </w:t>
      </w:r>
      <w:r w:rsidR="006053A0" w:rsidRPr="006053A0">
        <w:rPr>
          <w:rFonts w:ascii="Times New Roman" w:hAnsi="Times New Roman" w:cs="Times New Roman"/>
          <w:b w:val="0"/>
        </w:rPr>
        <w:t>014</w:t>
      </w:r>
      <w:r w:rsidR="006053A0">
        <w:rPr>
          <w:rFonts w:ascii="Times New Roman" w:hAnsi="Times New Roman" w:cs="Times New Roman"/>
          <w:b w:val="0"/>
        </w:rPr>
        <w:t xml:space="preserve"> </w:t>
      </w:r>
      <w:r w:rsidR="006053A0" w:rsidRPr="006053A0">
        <w:rPr>
          <w:rFonts w:ascii="Times New Roman" w:hAnsi="Times New Roman" w:cs="Times New Roman"/>
          <w:b w:val="0"/>
        </w:rPr>
        <w:t>0591</w:t>
      </w:r>
      <w:r w:rsidR="006053A0">
        <w:rPr>
          <w:rFonts w:ascii="Times New Roman" w:hAnsi="Times New Roman" w:cs="Times New Roman"/>
          <w:b w:val="0"/>
        </w:rPr>
        <w:t xml:space="preserve"> zemes robežu plāna kopiju.</w:t>
      </w:r>
    </w:p>
    <w:p w14:paraId="35F7C6FB" w14:textId="5E34A02C" w:rsidR="00E63AE9" w:rsidRDefault="00E63AE9" w:rsidP="00182203">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Gulbenes novada pašvaldībā saņemts 2024.gada 23.oktobrī iesniedzēja iesniegums, ar kuru precizē</w:t>
      </w:r>
      <w:r w:rsidR="00E74D61">
        <w:rPr>
          <w:rFonts w:ascii="Times New Roman" w:hAnsi="Times New Roman" w:cs="Times New Roman"/>
          <w:b w:val="0"/>
        </w:rPr>
        <w:t>ts</w:t>
      </w:r>
      <w:r>
        <w:rPr>
          <w:rFonts w:ascii="Times New Roman" w:hAnsi="Times New Roman" w:cs="Times New Roman"/>
          <w:b w:val="0"/>
        </w:rPr>
        <w:t xml:space="preserve"> 2024.gada 1.oktobra iesniegum</w:t>
      </w:r>
      <w:r w:rsidR="00E74D61">
        <w:rPr>
          <w:rFonts w:ascii="Times New Roman" w:hAnsi="Times New Roman" w:cs="Times New Roman"/>
          <w:b w:val="0"/>
        </w:rPr>
        <w:t>s</w:t>
      </w:r>
      <w:r>
        <w:rPr>
          <w:rFonts w:ascii="Times New Roman" w:hAnsi="Times New Roman" w:cs="Times New Roman"/>
          <w:b w:val="0"/>
        </w:rPr>
        <w:t xml:space="preserve"> </w:t>
      </w:r>
      <w:r w:rsidRPr="00E053A3">
        <w:rPr>
          <w:rFonts w:ascii="Times New Roman" w:hAnsi="Times New Roman" w:cs="Times New Roman"/>
          <w:b w:val="0"/>
        </w:rPr>
        <w:t xml:space="preserve">par </w:t>
      </w:r>
      <w:r>
        <w:rPr>
          <w:rFonts w:ascii="Times New Roman" w:hAnsi="Times New Roman" w:cs="Times New Roman"/>
          <w:b w:val="0"/>
        </w:rPr>
        <w:t xml:space="preserve">servitūta ceļa atzīmes dzēšanu </w:t>
      </w:r>
      <w:r w:rsidRPr="00E053A3">
        <w:rPr>
          <w:rFonts w:ascii="Times New Roman" w:hAnsi="Times New Roman" w:cs="Times New Roman"/>
          <w:b w:val="0"/>
        </w:rPr>
        <w:t>zemes vienībā ar kadastra apzīmējumu 50</w:t>
      </w:r>
      <w:r>
        <w:rPr>
          <w:rFonts w:ascii="Times New Roman" w:hAnsi="Times New Roman" w:cs="Times New Roman"/>
          <w:b w:val="0"/>
        </w:rPr>
        <w:t>44</w:t>
      </w:r>
      <w:r w:rsidRPr="00E053A3">
        <w:rPr>
          <w:rFonts w:ascii="Times New Roman" w:hAnsi="Times New Roman" w:cs="Times New Roman"/>
          <w:b w:val="0"/>
        </w:rPr>
        <w:t xml:space="preserve"> 0</w:t>
      </w:r>
      <w:r>
        <w:rPr>
          <w:rFonts w:ascii="Times New Roman" w:hAnsi="Times New Roman" w:cs="Times New Roman"/>
          <w:b w:val="0"/>
        </w:rPr>
        <w:t>14</w:t>
      </w:r>
      <w:r w:rsidRPr="00E053A3">
        <w:rPr>
          <w:rFonts w:ascii="Times New Roman" w:hAnsi="Times New Roman" w:cs="Times New Roman"/>
          <w:b w:val="0"/>
        </w:rPr>
        <w:t xml:space="preserve"> 0</w:t>
      </w:r>
      <w:r>
        <w:rPr>
          <w:rFonts w:ascii="Times New Roman" w:hAnsi="Times New Roman" w:cs="Times New Roman"/>
          <w:b w:val="0"/>
        </w:rPr>
        <w:t>591.</w:t>
      </w:r>
    </w:p>
    <w:p w14:paraId="3A0B7887" w14:textId="39BFC516" w:rsidR="0091458C" w:rsidRDefault="00E63AE9" w:rsidP="00182203">
      <w:pPr>
        <w:pStyle w:val="naispant"/>
        <w:spacing w:before="0" w:after="0" w:line="360" w:lineRule="auto"/>
        <w:ind w:left="0" w:firstLine="567"/>
        <w:rPr>
          <w:rFonts w:ascii="Times New Roman" w:hAnsi="Times New Roman" w:cs="Times New Roman"/>
          <w:b w:val="0"/>
        </w:rPr>
      </w:pPr>
      <w:r w:rsidRPr="008C0E3A">
        <w:rPr>
          <w:rFonts w:ascii="Times New Roman" w:hAnsi="Times New Roman" w:cs="Times New Roman"/>
          <w:b w:val="0"/>
        </w:rPr>
        <w:t>Iesniedzēja</w:t>
      </w:r>
      <w:r>
        <w:rPr>
          <w:rFonts w:ascii="Times New Roman" w:hAnsi="Times New Roman" w:cs="Times New Roman"/>
          <w:b w:val="0"/>
        </w:rPr>
        <w:t xml:space="preserve"> ī</w:t>
      </w:r>
      <w:r w:rsidR="0091458C">
        <w:rPr>
          <w:rFonts w:ascii="Times New Roman" w:hAnsi="Times New Roman" w:cs="Times New Roman"/>
          <w:b w:val="0"/>
        </w:rPr>
        <w:t xml:space="preserve">pašuma tiesības uz nekustamo īpašumu ar nosaukumu “Skalbes”, kadastra numurs 5044 014 0108, kura sastāvā ietilpst zemes vienības ar kadastra apzīmējumu </w:t>
      </w:r>
      <w:r w:rsidR="0056695E">
        <w:rPr>
          <w:rFonts w:ascii="Times New Roman" w:hAnsi="Times New Roman" w:cs="Times New Roman"/>
          <w:b w:val="0"/>
        </w:rPr>
        <w:t>5044 014 0591, adrese: “Skalbes”, Beļavas pagasts, Gulbenes novads</w:t>
      </w:r>
      <w:r w:rsidR="001169C0">
        <w:rPr>
          <w:rFonts w:ascii="Times New Roman" w:hAnsi="Times New Roman" w:cs="Times New Roman"/>
          <w:b w:val="0"/>
        </w:rPr>
        <w:t xml:space="preserve"> </w:t>
      </w:r>
      <w:r w:rsidR="001169C0" w:rsidRPr="00210D48">
        <w:rPr>
          <w:rFonts w:ascii="Times New Roman" w:hAnsi="Times New Roman" w:cs="Times New Roman"/>
          <w:b w:val="0"/>
        </w:rPr>
        <w:t>(turpmāk – Nekustamais īpašums)</w:t>
      </w:r>
      <w:r w:rsidR="00ED2FB7">
        <w:rPr>
          <w:rFonts w:ascii="Times New Roman" w:hAnsi="Times New Roman" w:cs="Times New Roman"/>
          <w:b w:val="0"/>
        </w:rPr>
        <w:t>,</w:t>
      </w:r>
      <w:r w:rsidR="008032A9">
        <w:rPr>
          <w:rFonts w:ascii="Times New Roman" w:hAnsi="Times New Roman" w:cs="Times New Roman"/>
          <w:b w:val="0"/>
        </w:rPr>
        <w:t xml:space="preserve"> nostiprinātas </w:t>
      </w:r>
      <w:r w:rsidR="0056695E">
        <w:rPr>
          <w:rFonts w:ascii="Times New Roman" w:hAnsi="Times New Roman" w:cs="Times New Roman"/>
          <w:b w:val="0"/>
        </w:rPr>
        <w:t>Vidzemes rajona tiesa</w:t>
      </w:r>
      <w:r w:rsidR="00ED2FB7">
        <w:rPr>
          <w:rFonts w:ascii="Times New Roman" w:hAnsi="Times New Roman" w:cs="Times New Roman"/>
          <w:b w:val="0"/>
        </w:rPr>
        <w:t>s</w:t>
      </w:r>
      <w:r w:rsidR="0056695E">
        <w:rPr>
          <w:rFonts w:ascii="Times New Roman" w:hAnsi="Times New Roman" w:cs="Times New Roman"/>
          <w:b w:val="0"/>
        </w:rPr>
        <w:t xml:space="preserve"> Beļavas pagasta zemesgrāmatas nodalījum</w:t>
      </w:r>
      <w:r w:rsidR="00ED2FB7">
        <w:rPr>
          <w:rFonts w:ascii="Times New Roman" w:hAnsi="Times New Roman" w:cs="Times New Roman"/>
          <w:b w:val="0"/>
        </w:rPr>
        <w:t>ā</w:t>
      </w:r>
      <w:r w:rsidR="0056695E">
        <w:rPr>
          <w:rFonts w:ascii="Times New Roman" w:hAnsi="Times New Roman" w:cs="Times New Roman"/>
          <w:b w:val="0"/>
        </w:rPr>
        <w:t xml:space="preserve"> Nr.396 (2014.gada 16.jūnija Vidzemes rajona tiesas lēmums, žurn</w:t>
      </w:r>
      <w:r w:rsidR="00F92EC0">
        <w:rPr>
          <w:rFonts w:ascii="Times New Roman" w:hAnsi="Times New Roman" w:cs="Times New Roman"/>
          <w:b w:val="0"/>
        </w:rPr>
        <w:t>āls Nr.300003656257)</w:t>
      </w:r>
      <w:r w:rsidR="000C5061">
        <w:rPr>
          <w:rFonts w:ascii="Times New Roman" w:hAnsi="Times New Roman" w:cs="Times New Roman"/>
          <w:b w:val="0"/>
        </w:rPr>
        <w:t>.</w:t>
      </w:r>
    </w:p>
    <w:p w14:paraId="317F568E" w14:textId="1DFB7B86" w:rsidR="00264E79" w:rsidRPr="008C0E3A" w:rsidRDefault="007F6256" w:rsidP="00264E79">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 xml:space="preserve">Gulbenes rajona </w:t>
      </w:r>
      <w:r w:rsidRPr="000C5061">
        <w:rPr>
          <w:rFonts w:ascii="Times New Roman" w:hAnsi="Times New Roman" w:cs="Times New Roman"/>
          <w:b w:val="0"/>
        </w:rPr>
        <w:t>Beļavas pagasta zemes komisijas 1997.gada 29.septembra lēmuma Nr.9</w:t>
      </w:r>
      <w:r w:rsidR="00264E79" w:rsidRPr="008C0E3A">
        <w:rPr>
          <w:rFonts w:ascii="Times New Roman" w:hAnsi="Times New Roman" w:cs="Times New Roman"/>
          <w:b w:val="0"/>
        </w:rPr>
        <w:t xml:space="preserve"> </w:t>
      </w:r>
      <w:r w:rsidR="00E74D61">
        <w:rPr>
          <w:rFonts w:ascii="Times New Roman" w:hAnsi="Times New Roman" w:cs="Times New Roman"/>
          <w:b w:val="0"/>
        </w:rPr>
        <w:t>6</w:t>
      </w:r>
      <w:r w:rsidR="00264E79" w:rsidRPr="008C0E3A">
        <w:rPr>
          <w:rFonts w:ascii="Times New Roman" w:hAnsi="Times New Roman" w:cs="Times New Roman"/>
          <w:b w:val="0"/>
        </w:rPr>
        <w:t>.punktā norādīt</w:t>
      </w:r>
      <w:r w:rsidR="00D6383C">
        <w:rPr>
          <w:rFonts w:ascii="Times New Roman" w:hAnsi="Times New Roman" w:cs="Times New Roman"/>
          <w:b w:val="0"/>
        </w:rPr>
        <w:t>s</w:t>
      </w:r>
      <w:r w:rsidR="00264E79" w:rsidRPr="008C0E3A">
        <w:rPr>
          <w:rFonts w:ascii="Times New Roman" w:hAnsi="Times New Roman" w:cs="Times New Roman"/>
          <w:b w:val="0"/>
        </w:rPr>
        <w:t xml:space="preserve"> uz zemes īpaš</w:t>
      </w:r>
      <w:r w:rsidR="00E74D61">
        <w:rPr>
          <w:rFonts w:ascii="Times New Roman" w:hAnsi="Times New Roman" w:cs="Times New Roman"/>
          <w:b w:val="0"/>
        </w:rPr>
        <w:t>umu attiecināt</w:t>
      </w:r>
      <w:r w:rsidR="00D6383C">
        <w:rPr>
          <w:rFonts w:ascii="Times New Roman" w:hAnsi="Times New Roman" w:cs="Times New Roman"/>
          <w:b w:val="0"/>
        </w:rPr>
        <w:t>s</w:t>
      </w:r>
      <w:r w:rsidR="00E74D61">
        <w:rPr>
          <w:rFonts w:ascii="Times New Roman" w:hAnsi="Times New Roman" w:cs="Times New Roman"/>
          <w:b w:val="0"/>
        </w:rPr>
        <w:t xml:space="preserve"> apgrūtinājums</w:t>
      </w:r>
      <w:r w:rsidR="00D6383C">
        <w:rPr>
          <w:rFonts w:ascii="Times New Roman" w:hAnsi="Times New Roman" w:cs="Times New Roman"/>
          <w:b w:val="0"/>
        </w:rPr>
        <w:t>:</w:t>
      </w:r>
      <w:r w:rsidR="00E74D61">
        <w:rPr>
          <w:rFonts w:ascii="Times New Roman" w:hAnsi="Times New Roman" w:cs="Times New Roman"/>
          <w:b w:val="0"/>
        </w:rPr>
        <w:t xml:space="preserve"> servitūta ceļš uz “Asteru</w:t>
      </w:r>
      <w:r w:rsidR="00264E79" w:rsidRPr="008C0E3A">
        <w:rPr>
          <w:rFonts w:ascii="Times New Roman" w:hAnsi="Times New Roman" w:cs="Times New Roman"/>
          <w:b w:val="0"/>
        </w:rPr>
        <w:t>”</w:t>
      </w:r>
      <w:r w:rsidR="00C320C3">
        <w:rPr>
          <w:rFonts w:ascii="Times New Roman" w:hAnsi="Times New Roman" w:cs="Times New Roman"/>
          <w:b w:val="0"/>
        </w:rPr>
        <w:t xml:space="preserve"> un “Ojāru”</w:t>
      </w:r>
      <w:r w:rsidR="00E74D61">
        <w:rPr>
          <w:rFonts w:ascii="Times New Roman" w:hAnsi="Times New Roman" w:cs="Times New Roman"/>
          <w:b w:val="0"/>
        </w:rPr>
        <w:t xml:space="preserve"> </w:t>
      </w:r>
      <w:r w:rsidR="00C320C3">
        <w:rPr>
          <w:rFonts w:ascii="Times New Roman" w:hAnsi="Times New Roman" w:cs="Times New Roman"/>
          <w:b w:val="0"/>
        </w:rPr>
        <w:t>zemes lietojumu 0,6</w:t>
      </w:r>
      <w:r w:rsidR="00264E79" w:rsidRPr="008C0E3A">
        <w:rPr>
          <w:rFonts w:ascii="Times New Roman" w:hAnsi="Times New Roman" w:cs="Times New Roman"/>
          <w:b w:val="0"/>
        </w:rPr>
        <w:t xml:space="preserve"> km garumā.</w:t>
      </w:r>
    </w:p>
    <w:p w14:paraId="267D2966" w14:textId="77777777" w:rsidR="00F93D8A" w:rsidRDefault="00F93D8A" w:rsidP="00182203">
      <w:pPr>
        <w:pStyle w:val="naispant"/>
        <w:spacing w:before="0" w:after="0" w:line="360" w:lineRule="auto"/>
        <w:ind w:left="0" w:firstLine="567"/>
        <w:rPr>
          <w:rFonts w:ascii="Times New Roman" w:hAnsi="Times New Roman" w:cs="Times New Roman"/>
          <w:b w:val="0"/>
          <w:bCs w:val="0"/>
        </w:rPr>
        <w:sectPr w:rsidR="00F93D8A" w:rsidSect="00F93D8A">
          <w:pgSz w:w="11906" w:h="16838"/>
          <w:pgMar w:top="851" w:right="851" w:bottom="1134" w:left="1701" w:header="709" w:footer="709" w:gutter="0"/>
          <w:cols w:space="708"/>
          <w:docGrid w:linePitch="360"/>
        </w:sectPr>
      </w:pPr>
    </w:p>
    <w:p w14:paraId="6EB70D12" w14:textId="655ADD78" w:rsidR="00F93D8A" w:rsidRDefault="008032A9" w:rsidP="00182203">
      <w:pPr>
        <w:pStyle w:val="naispant"/>
        <w:spacing w:before="0" w:after="0" w:line="360" w:lineRule="auto"/>
        <w:ind w:left="0" w:firstLine="567"/>
        <w:rPr>
          <w:rFonts w:ascii="Times New Roman" w:hAnsi="Times New Roman" w:cs="Times New Roman"/>
          <w:b w:val="0"/>
          <w:bCs w:val="0"/>
        </w:rPr>
      </w:pPr>
      <w:r w:rsidRPr="008C0E3A">
        <w:rPr>
          <w:rFonts w:ascii="Times New Roman" w:hAnsi="Times New Roman" w:cs="Times New Roman"/>
          <w:b w:val="0"/>
          <w:bCs w:val="0"/>
        </w:rPr>
        <w:lastRenderedPageBreak/>
        <w:t>Ie</w:t>
      </w:r>
      <w:r>
        <w:rPr>
          <w:rFonts w:ascii="Times New Roman" w:hAnsi="Times New Roman" w:cs="Times New Roman"/>
          <w:b w:val="0"/>
          <w:bCs w:val="0"/>
        </w:rPr>
        <w:t>lūkoj</w:t>
      </w:r>
      <w:r w:rsidRPr="008C0E3A">
        <w:rPr>
          <w:rFonts w:ascii="Times New Roman" w:hAnsi="Times New Roman" w:cs="Times New Roman"/>
          <w:b w:val="0"/>
          <w:bCs w:val="0"/>
        </w:rPr>
        <w:t xml:space="preserve">oties </w:t>
      </w:r>
      <w:r>
        <w:rPr>
          <w:rFonts w:ascii="Times New Roman" w:hAnsi="Times New Roman" w:cs="Times New Roman"/>
          <w:b w:val="0"/>
        </w:rPr>
        <w:t xml:space="preserve">Vidzemes rajona tiesas Beļavas pagasta zemesgrāmatas nodalījumā Nr.396 </w:t>
      </w:r>
      <w:r w:rsidRPr="008C0E3A">
        <w:rPr>
          <w:rFonts w:ascii="Times New Roman" w:hAnsi="Times New Roman" w:cs="Times New Roman"/>
          <w:b w:val="0"/>
          <w:bCs w:val="0"/>
        </w:rPr>
        <w:t xml:space="preserve">(turpmāk – Zemesgrāmatas nodalījums), konstatēts, ka </w:t>
      </w:r>
      <w:r w:rsidR="00F93D8A" w:rsidRPr="008C0E3A">
        <w:rPr>
          <w:rFonts w:ascii="Times New Roman" w:hAnsi="Times New Roman" w:cs="Times New Roman"/>
          <w:b w:val="0"/>
          <w:bCs w:val="0"/>
        </w:rPr>
        <w:t xml:space="preserve">Zemesgrāmatas nodalījuma </w:t>
      </w:r>
      <w:r w:rsidR="00F93D8A" w:rsidRPr="001F3F11">
        <w:rPr>
          <w:rFonts w:ascii="Times New Roman" w:hAnsi="Times New Roman" w:cs="Times New Roman"/>
          <w:b w:val="0"/>
        </w:rPr>
        <w:t xml:space="preserve">III. daļas </w:t>
      </w:r>
      <w:r w:rsidR="00F93D8A" w:rsidRPr="000C5061">
        <w:rPr>
          <w:rFonts w:ascii="Times New Roman" w:hAnsi="Times New Roman" w:cs="Times New Roman"/>
          <w:b w:val="0"/>
        </w:rPr>
        <w:t>1.iedaļā ierakst</w:t>
      </w:r>
      <w:r w:rsidR="00F93D8A">
        <w:rPr>
          <w:rFonts w:ascii="Times New Roman" w:hAnsi="Times New Roman" w:cs="Times New Roman"/>
          <w:b w:val="0"/>
        </w:rPr>
        <w:t>a</w:t>
      </w:r>
      <w:r w:rsidR="00F93D8A" w:rsidRPr="000C5061">
        <w:rPr>
          <w:rFonts w:ascii="Times New Roman" w:hAnsi="Times New Roman" w:cs="Times New Roman"/>
          <w:b w:val="0"/>
        </w:rPr>
        <w:t xml:space="preserve"> Nr. 1.1.</w:t>
      </w:r>
      <w:r w:rsidR="00F93D8A">
        <w:rPr>
          <w:rFonts w:ascii="Times New Roman" w:hAnsi="Times New Roman" w:cs="Times New Roman"/>
          <w:b w:val="0"/>
        </w:rPr>
        <w:t xml:space="preserve"> 1) apakšpunktā norādīts s</w:t>
      </w:r>
      <w:r w:rsidR="00F93D8A" w:rsidRPr="000C5061">
        <w:rPr>
          <w:rFonts w:ascii="Times New Roman" w:hAnsi="Times New Roman" w:cs="Times New Roman"/>
          <w:b w:val="0"/>
        </w:rPr>
        <w:t>ervitūta ceļš – 0,6</w:t>
      </w:r>
      <w:r w:rsidR="00F93D8A">
        <w:rPr>
          <w:rFonts w:ascii="Times New Roman" w:hAnsi="Times New Roman" w:cs="Times New Roman"/>
          <w:b w:val="0"/>
        </w:rPr>
        <w:t xml:space="preserve"> </w:t>
      </w:r>
      <w:r w:rsidR="00F93D8A" w:rsidRPr="000C5061">
        <w:rPr>
          <w:rFonts w:ascii="Times New Roman" w:hAnsi="Times New Roman" w:cs="Times New Roman"/>
          <w:b w:val="0"/>
        </w:rPr>
        <w:t>km uz Asteru un Ojāru māju zemi</w:t>
      </w:r>
      <w:r w:rsidR="00F93D8A">
        <w:rPr>
          <w:rFonts w:ascii="Times New Roman" w:hAnsi="Times New Roman" w:cs="Times New Roman"/>
          <w:b w:val="0"/>
        </w:rPr>
        <w:t>.</w:t>
      </w:r>
    </w:p>
    <w:p w14:paraId="59385123" w14:textId="54DF7A8D" w:rsidR="009430C6" w:rsidRDefault="003062E0" w:rsidP="009430C6">
      <w:pPr>
        <w:pStyle w:val="naispant"/>
        <w:spacing w:before="0" w:after="0" w:line="360" w:lineRule="auto"/>
        <w:ind w:left="0" w:firstLine="567"/>
        <w:rPr>
          <w:rFonts w:ascii="Times New Roman" w:hAnsi="Times New Roman" w:cs="Times New Roman"/>
          <w:b w:val="0"/>
          <w:bCs w:val="0"/>
        </w:rPr>
      </w:pPr>
      <w:r>
        <w:rPr>
          <w:rFonts w:ascii="Times New Roman" w:hAnsi="Times New Roman" w:cs="Times New Roman"/>
          <w:b w:val="0"/>
          <w:bCs w:val="0"/>
        </w:rPr>
        <w:t>Sask</w:t>
      </w:r>
      <w:r w:rsidR="009430C6">
        <w:rPr>
          <w:rFonts w:ascii="Times New Roman" w:hAnsi="Times New Roman" w:cs="Times New Roman"/>
          <w:b w:val="0"/>
          <w:bCs w:val="0"/>
        </w:rPr>
        <w:t>aņ</w:t>
      </w:r>
      <w:r>
        <w:rPr>
          <w:rFonts w:ascii="Times New Roman" w:hAnsi="Times New Roman" w:cs="Times New Roman"/>
          <w:b w:val="0"/>
          <w:bCs w:val="0"/>
        </w:rPr>
        <w:t>ā ar Administratīvā procesa likuma 59.panta pirmo daļu p</w:t>
      </w:r>
      <w:r w:rsidRPr="003062E0">
        <w:rPr>
          <w:rFonts w:ascii="Times New Roman" w:hAnsi="Times New Roman" w:cs="Times New Roman"/>
          <w:b w:val="0"/>
          <w:bCs w:val="0"/>
        </w:rPr>
        <w:t>ēc administratīvās lietas ierosināšanas iestāde iegūst informāciju, kas saskaņā ar normatīvajiem aktiem ir nepieciešama</w:t>
      </w:r>
      <w:r w:rsidR="009430C6">
        <w:rPr>
          <w:rFonts w:ascii="Times New Roman" w:hAnsi="Times New Roman" w:cs="Times New Roman"/>
          <w:b w:val="0"/>
          <w:bCs w:val="0"/>
        </w:rPr>
        <w:t>, lai pieņemtu attiecīgo lēmumu. Atbilstoši Administratīvā procesa likuma 59.panta otrajai daļai, i</w:t>
      </w:r>
      <w:r w:rsidR="009430C6" w:rsidRPr="009430C6">
        <w:rPr>
          <w:rFonts w:ascii="Times New Roman" w:hAnsi="Times New Roman" w:cs="Times New Roman"/>
          <w:b w:val="0"/>
          <w:bCs w:val="0"/>
        </w:rPr>
        <w:t>egūstot informāciju, iestāde var izmantot visas tiesiskās metodes, arī iegūt informāciju no administratīvā procesa dalībniekiem, citām institūcijām, kā arī ar liecinieku, ekspertu, apskates, dokumentu un cita veida pierādījumu palīdzību. Ja iestādei nepieciešamā informācija ir nevis administratīvā procesa dalībnieku, bet gan citas institūcijas rīcībā, iestāde to iegūst pati, nevis pieprasa no administratīvā procesa dalībniekiem.</w:t>
      </w:r>
    </w:p>
    <w:p w14:paraId="32B9C306" w14:textId="77777777" w:rsidR="00562125" w:rsidRDefault="000C5061" w:rsidP="00182203">
      <w:pPr>
        <w:pStyle w:val="naispant"/>
        <w:spacing w:before="0" w:after="0" w:line="360" w:lineRule="auto"/>
        <w:ind w:left="0" w:firstLine="567"/>
        <w:rPr>
          <w:rFonts w:ascii="Times New Roman" w:hAnsi="Times New Roman" w:cs="Times New Roman"/>
          <w:b w:val="0"/>
        </w:rPr>
      </w:pPr>
      <w:r w:rsidRPr="000C5061">
        <w:rPr>
          <w:rFonts w:ascii="Times New Roman" w:hAnsi="Times New Roman" w:cs="Times New Roman"/>
          <w:b w:val="0"/>
        </w:rPr>
        <w:t>Gulbenes novada pašvaldība</w:t>
      </w:r>
      <w:r w:rsidR="001F3F11">
        <w:rPr>
          <w:rFonts w:ascii="Times New Roman" w:hAnsi="Times New Roman" w:cs="Times New Roman"/>
          <w:b w:val="0"/>
        </w:rPr>
        <w:t xml:space="preserve"> 2024.gada 23.oktobrī</w:t>
      </w:r>
      <w:r w:rsidR="00A905E2">
        <w:rPr>
          <w:rFonts w:ascii="Times New Roman" w:hAnsi="Times New Roman" w:cs="Times New Roman"/>
          <w:b w:val="0"/>
        </w:rPr>
        <w:t xml:space="preserve"> </w:t>
      </w:r>
      <w:r w:rsidR="00A905E2" w:rsidRPr="00A905E2">
        <w:rPr>
          <w:rFonts w:ascii="Times New Roman" w:hAnsi="Times New Roman" w:cs="Times New Roman"/>
          <w:b w:val="0"/>
        </w:rPr>
        <w:t xml:space="preserve">(Gulbenes novada pašvaldībā </w:t>
      </w:r>
      <w:r w:rsidR="00A905E2">
        <w:rPr>
          <w:rFonts w:ascii="Times New Roman" w:hAnsi="Times New Roman" w:cs="Times New Roman"/>
          <w:b w:val="0"/>
        </w:rPr>
        <w:t>reģistrēts</w:t>
      </w:r>
      <w:r w:rsidR="00A905E2" w:rsidRPr="00A905E2">
        <w:rPr>
          <w:rFonts w:ascii="Times New Roman" w:hAnsi="Times New Roman" w:cs="Times New Roman"/>
          <w:b w:val="0"/>
        </w:rPr>
        <w:t xml:space="preserve"> 2024.gada 23.oktobrī ar Nr. GND/4.18/24/3023)</w:t>
      </w:r>
      <w:r w:rsidRPr="000C5061">
        <w:rPr>
          <w:rFonts w:ascii="Times New Roman" w:hAnsi="Times New Roman" w:cs="Times New Roman"/>
          <w:b w:val="0"/>
        </w:rPr>
        <w:t xml:space="preserve"> pieprasīja informāciju </w:t>
      </w:r>
      <w:r w:rsidR="00A905E2">
        <w:rPr>
          <w:rFonts w:ascii="Times New Roman" w:hAnsi="Times New Roman" w:cs="Times New Roman"/>
          <w:b w:val="0"/>
        </w:rPr>
        <w:t xml:space="preserve">Vidzemes rajona tiesai </w:t>
      </w:r>
      <w:r w:rsidRPr="000C5061">
        <w:rPr>
          <w:rFonts w:ascii="Times New Roman" w:hAnsi="Times New Roman" w:cs="Times New Roman"/>
          <w:b w:val="0"/>
        </w:rPr>
        <w:t xml:space="preserve">par ceļa </w:t>
      </w:r>
      <w:r w:rsidR="00562125" w:rsidRPr="008C0E3A">
        <w:rPr>
          <w:rFonts w:ascii="Times New Roman" w:hAnsi="Times New Roman" w:cs="Times New Roman"/>
          <w:b w:val="0"/>
          <w:bCs w:val="0"/>
        </w:rPr>
        <w:t xml:space="preserve">Zemesgrāmatas nodalījuma </w:t>
      </w:r>
      <w:r w:rsidR="00562125" w:rsidRPr="001F3F11">
        <w:rPr>
          <w:rFonts w:ascii="Times New Roman" w:hAnsi="Times New Roman" w:cs="Times New Roman"/>
          <w:b w:val="0"/>
        </w:rPr>
        <w:t xml:space="preserve">III. daļas </w:t>
      </w:r>
      <w:r w:rsidR="00562125" w:rsidRPr="000C5061">
        <w:rPr>
          <w:rFonts w:ascii="Times New Roman" w:hAnsi="Times New Roman" w:cs="Times New Roman"/>
          <w:b w:val="0"/>
        </w:rPr>
        <w:t>1.iedaļā ierakst</w:t>
      </w:r>
      <w:r w:rsidR="00562125">
        <w:rPr>
          <w:rFonts w:ascii="Times New Roman" w:hAnsi="Times New Roman" w:cs="Times New Roman"/>
          <w:b w:val="0"/>
        </w:rPr>
        <w:t>a</w:t>
      </w:r>
      <w:r w:rsidR="00562125" w:rsidRPr="000C5061">
        <w:rPr>
          <w:rFonts w:ascii="Times New Roman" w:hAnsi="Times New Roman" w:cs="Times New Roman"/>
          <w:b w:val="0"/>
        </w:rPr>
        <w:t xml:space="preserve"> Nr. 1.1.</w:t>
      </w:r>
      <w:r w:rsidR="00562125">
        <w:rPr>
          <w:rFonts w:ascii="Times New Roman" w:hAnsi="Times New Roman" w:cs="Times New Roman"/>
          <w:b w:val="0"/>
        </w:rPr>
        <w:t xml:space="preserve"> 1) apakšpunktā norādīto informāciju. </w:t>
      </w:r>
    </w:p>
    <w:p w14:paraId="75DC517B" w14:textId="455F3857" w:rsidR="006374A5" w:rsidRDefault="000C5061" w:rsidP="00D6383C">
      <w:pPr>
        <w:pStyle w:val="naispant"/>
        <w:spacing w:before="0" w:after="0" w:line="360" w:lineRule="auto"/>
        <w:ind w:left="0" w:firstLine="567"/>
        <w:rPr>
          <w:rFonts w:ascii="Times New Roman" w:hAnsi="Times New Roman" w:cs="Times New Roman"/>
          <w:b w:val="0"/>
        </w:rPr>
      </w:pPr>
      <w:r w:rsidRPr="000C5061">
        <w:rPr>
          <w:rFonts w:ascii="Times New Roman" w:hAnsi="Times New Roman" w:cs="Times New Roman"/>
          <w:b w:val="0"/>
        </w:rPr>
        <w:t xml:space="preserve">Vidzemes rajona tiesa </w:t>
      </w:r>
      <w:r w:rsidR="00A905E2">
        <w:rPr>
          <w:rFonts w:ascii="Times New Roman" w:hAnsi="Times New Roman" w:cs="Times New Roman"/>
          <w:b w:val="0"/>
        </w:rPr>
        <w:t xml:space="preserve">2024.gada 25.oktobra </w:t>
      </w:r>
      <w:r w:rsidR="00A905E2" w:rsidRPr="00A905E2">
        <w:rPr>
          <w:rFonts w:ascii="Times New Roman" w:hAnsi="Times New Roman" w:cs="Times New Roman"/>
          <w:b w:val="0"/>
        </w:rPr>
        <w:t xml:space="preserve">(Gulbenes </w:t>
      </w:r>
      <w:r w:rsidR="00A905E2" w:rsidRPr="00562125">
        <w:rPr>
          <w:rFonts w:ascii="Times New Roman" w:hAnsi="Times New Roman" w:cs="Times New Roman"/>
          <w:b w:val="0"/>
        </w:rPr>
        <w:t>novada pašvaldībā saņemts 2024.gada 25.oktobrī un reģistrēts ar Nr. GND/4.18/24/3636-V)</w:t>
      </w:r>
      <w:r w:rsidR="00E74D61" w:rsidRPr="00562125">
        <w:rPr>
          <w:rFonts w:ascii="Times New Roman" w:hAnsi="Times New Roman" w:cs="Times New Roman"/>
          <w:b w:val="0"/>
        </w:rPr>
        <w:t xml:space="preserve"> </w:t>
      </w:r>
      <w:r w:rsidRPr="00562125">
        <w:rPr>
          <w:rFonts w:ascii="Times New Roman" w:hAnsi="Times New Roman" w:cs="Times New Roman"/>
          <w:b w:val="0"/>
        </w:rPr>
        <w:t>vēstulē</w:t>
      </w:r>
      <w:r w:rsidR="00562125" w:rsidRPr="00562125">
        <w:rPr>
          <w:rFonts w:ascii="Times New Roman" w:hAnsi="Times New Roman" w:cs="Times New Roman"/>
          <w:b w:val="0"/>
        </w:rPr>
        <w:t xml:space="preserve"> Nr. 1-5/1149/2024</w:t>
      </w:r>
      <w:r w:rsidRPr="00562125">
        <w:rPr>
          <w:rFonts w:ascii="Times New Roman" w:hAnsi="Times New Roman" w:cs="Times New Roman"/>
          <w:b w:val="0"/>
        </w:rPr>
        <w:t xml:space="preserve">  dara zināmu, ka</w:t>
      </w:r>
      <w:r w:rsidR="00E156D2">
        <w:rPr>
          <w:rFonts w:ascii="Times New Roman" w:hAnsi="Times New Roman" w:cs="Times New Roman"/>
          <w:b w:val="0"/>
        </w:rPr>
        <w:t xml:space="preserve"> a</w:t>
      </w:r>
      <w:r w:rsidRPr="00562125">
        <w:rPr>
          <w:rFonts w:ascii="Times New Roman" w:hAnsi="Times New Roman" w:cs="Times New Roman"/>
          <w:b w:val="0"/>
        </w:rPr>
        <w:t xml:space="preserve">ttiecībā uz </w:t>
      </w:r>
      <w:r w:rsidR="00E156D2">
        <w:rPr>
          <w:rFonts w:ascii="Times New Roman" w:hAnsi="Times New Roman" w:cs="Times New Roman"/>
          <w:b w:val="0"/>
        </w:rPr>
        <w:t xml:space="preserve">Nekustamo </w:t>
      </w:r>
      <w:r w:rsidRPr="00562125">
        <w:rPr>
          <w:rFonts w:ascii="Times New Roman" w:hAnsi="Times New Roman" w:cs="Times New Roman"/>
          <w:b w:val="0"/>
        </w:rPr>
        <w:t>īpašumu Beļavas pagasta zemes komisijas 1997.gada</w:t>
      </w:r>
      <w:r w:rsidRPr="000C5061">
        <w:rPr>
          <w:rFonts w:ascii="Times New Roman" w:hAnsi="Times New Roman" w:cs="Times New Roman"/>
          <w:b w:val="0"/>
        </w:rPr>
        <w:t xml:space="preserve"> 29.septembra lēmuma Nr.9</w:t>
      </w:r>
      <w:r w:rsidR="00A905E2">
        <w:rPr>
          <w:rFonts w:ascii="Times New Roman" w:hAnsi="Times New Roman" w:cs="Times New Roman"/>
          <w:b w:val="0"/>
        </w:rPr>
        <w:t xml:space="preserve"> </w:t>
      </w:r>
      <w:r w:rsidRPr="000C5061">
        <w:rPr>
          <w:rFonts w:ascii="Times New Roman" w:hAnsi="Times New Roman" w:cs="Times New Roman"/>
          <w:b w:val="0"/>
        </w:rPr>
        <w:t>6</w:t>
      </w:r>
      <w:r>
        <w:rPr>
          <w:rFonts w:ascii="Times New Roman" w:hAnsi="Times New Roman" w:cs="Times New Roman"/>
          <w:b w:val="0"/>
        </w:rPr>
        <w:t>.</w:t>
      </w:r>
      <w:r w:rsidRPr="000C5061">
        <w:rPr>
          <w:rFonts w:ascii="Times New Roman" w:hAnsi="Times New Roman" w:cs="Times New Roman"/>
          <w:b w:val="0"/>
        </w:rPr>
        <w:t xml:space="preserve">punktā kā apgrūtinājums norādīts servitūta ceļš – 0,6 </w:t>
      </w:r>
      <w:r w:rsidR="00D6383C">
        <w:rPr>
          <w:rFonts w:ascii="Times New Roman" w:hAnsi="Times New Roman" w:cs="Times New Roman"/>
          <w:b w:val="0"/>
        </w:rPr>
        <w:t>km uz Asteru un Ojāru māju zemi</w:t>
      </w:r>
      <w:r w:rsidRPr="000C5061">
        <w:rPr>
          <w:rFonts w:ascii="Times New Roman" w:hAnsi="Times New Roman" w:cs="Times New Roman"/>
          <w:b w:val="0"/>
        </w:rPr>
        <w:t xml:space="preserve">, par ko ir izdarīts atbilstošs ieraksts atzīmes veidā </w:t>
      </w:r>
      <w:r w:rsidR="00E156D2">
        <w:rPr>
          <w:rFonts w:ascii="Times New Roman" w:hAnsi="Times New Roman" w:cs="Times New Roman"/>
          <w:b w:val="0"/>
          <w:bCs w:val="0"/>
        </w:rPr>
        <w:t>Zemesgrāmatas nodalījumā</w:t>
      </w:r>
      <w:r w:rsidRPr="000C5061">
        <w:rPr>
          <w:rFonts w:ascii="Times New Roman" w:hAnsi="Times New Roman" w:cs="Times New Roman"/>
          <w:b w:val="0"/>
        </w:rPr>
        <w:t>. Pēc datu ievadīšanas Valsts vienotajā datorizētajā zemesgrāmatā, ir konstatēts, ka iztrūkst vārds “atzīme”, lai gan vēsturiskajā ierakstā tas ir.</w:t>
      </w:r>
    </w:p>
    <w:p w14:paraId="396AC275" w14:textId="77777777" w:rsidR="00D1468F" w:rsidRDefault="000C39BB" w:rsidP="000C39BB">
      <w:pPr>
        <w:pStyle w:val="naispant"/>
        <w:spacing w:before="0" w:after="0" w:line="360" w:lineRule="auto"/>
        <w:ind w:left="0" w:firstLine="567"/>
        <w:rPr>
          <w:rFonts w:ascii="Times New Roman" w:hAnsi="Times New Roman" w:cs="Times New Roman"/>
          <w:b w:val="0"/>
          <w:bCs w:val="0"/>
        </w:rPr>
      </w:pPr>
      <w:r>
        <w:rPr>
          <w:rFonts w:ascii="Times New Roman" w:hAnsi="Times New Roman" w:cs="Times New Roman"/>
          <w:b w:val="0"/>
        </w:rPr>
        <w:t xml:space="preserve">Zemes vienības ar kadastra apzīmējumu </w:t>
      </w:r>
      <w:r w:rsidRPr="006053A0">
        <w:rPr>
          <w:rFonts w:ascii="Times New Roman" w:hAnsi="Times New Roman" w:cs="Times New Roman"/>
          <w:b w:val="0"/>
        </w:rPr>
        <w:t>5044</w:t>
      </w:r>
      <w:r>
        <w:rPr>
          <w:rFonts w:ascii="Times New Roman" w:hAnsi="Times New Roman" w:cs="Times New Roman"/>
          <w:b w:val="0"/>
        </w:rPr>
        <w:t xml:space="preserve"> </w:t>
      </w:r>
      <w:r w:rsidRPr="006053A0">
        <w:rPr>
          <w:rFonts w:ascii="Times New Roman" w:hAnsi="Times New Roman" w:cs="Times New Roman"/>
          <w:b w:val="0"/>
        </w:rPr>
        <w:t>014</w:t>
      </w:r>
      <w:r>
        <w:rPr>
          <w:rFonts w:ascii="Times New Roman" w:hAnsi="Times New Roman" w:cs="Times New Roman"/>
          <w:b w:val="0"/>
        </w:rPr>
        <w:t xml:space="preserve"> </w:t>
      </w:r>
      <w:r w:rsidRPr="006053A0">
        <w:rPr>
          <w:rFonts w:ascii="Times New Roman" w:hAnsi="Times New Roman" w:cs="Times New Roman"/>
          <w:b w:val="0"/>
        </w:rPr>
        <w:t>0591</w:t>
      </w:r>
      <w:r>
        <w:rPr>
          <w:rFonts w:ascii="Times New Roman" w:hAnsi="Times New Roman" w:cs="Times New Roman"/>
          <w:b w:val="0"/>
        </w:rPr>
        <w:t xml:space="preserve"> zemes robežu plān</w:t>
      </w:r>
      <w:r w:rsidR="004A66A6">
        <w:rPr>
          <w:rFonts w:ascii="Times New Roman" w:hAnsi="Times New Roman" w:cs="Times New Roman"/>
          <w:b w:val="0"/>
        </w:rPr>
        <w:t>ā</w:t>
      </w:r>
      <w:r w:rsidRPr="00E053A3">
        <w:rPr>
          <w:rFonts w:ascii="Times New Roman" w:hAnsi="Times New Roman" w:cs="Times New Roman"/>
          <w:b w:val="0"/>
        </w:rPr>
        <w:t xml:space="preserve"> </w:t>
      </w:r>
      <w:r w:rsidR="001C1867">
        <w:rPr>
          <w:rFonts w:ascii="Times New Roman" w:hAnsi="Times New Roman" w:cs="Times New Roman"/>
          <w:b w:val="0"/>
        </w:rPr>
        <w:t xml:space="preserve">(1.pielikums) </w:t>
      </w:r>
      <w:r>
        <w:rPr>
          <w:rFonts w:ascii="Times New Roman" w:hAnsi="Times New Roman" w:cs="Times New Roman"/>
          <w:b w:val="0"/>
        </w:rPr>
        <w:t xml:space="preserve">kā </w:t>
      </w:r>
      <w:r w:rsidR="001C1867">
        <w:rPr>
          <w:rFonts w:ascii="Times New Roman" w:hAnsi="Times New Roman" w:cs="Times New Roman"/>
          <w:b w:val="0"/>
        </w:rPr>
        <w:t>apgrūtinājums</w:t>
      </w:r>
      <w:r>
        <w:rPr>
          <w:rFonts w:ascii="Times New Roman" w:hAnsi="Times New Roman" w:cs="Times New Roman"/>
          <w:b w:val="0"/>
        </w:rPr>
        <w:t xml:space="preserve"> ar </w:t>
      </w:r>
      <w:r w:rsidR="001C1867" w:rsidRPr="00275752">
        <w:rPr>
          <w:rFonts w:ascii="Times New Roman" w:hAnsi="Times New Roman" w:cs="Times New Roman"/>
          <w:b w:val="0"/>
          <w:bCs w:val="0"/>
        </w:rPr>
        <w:t xml:space="preserve">Nr.2 </w:t>
      </w:r>
      <w:r w:rsidR="00D1468F">
        <w:rPr>
          <w:rFonts w:ascii="Times New Roman" w:hAnsi="Times New Roman" w:cs="Times New Roman"/>
          <w:b w:val="0"/>
          <w:bCs w:val="0"/>
        </w:rPr>
        <w:t xml:space="preserve">atzīmēts servitūts – </w:t>
      </w:r>
      <w:r w:rsidR="001C1867" w:rsidRPr="00275752">
        <w:rPr>
          <w:rFonts w:ascii="Times New Roman" w:hAnsi="Times New Roman" w:cs="Times New Roman"/>
          <w:b w:val="0"/>
          <w:bCs w:val="0"/>
        </w:rPr>
        <w:t>tiesība uz braucamo ceļu 0,19 ha, pa kuru tiek nodrošināta piekļuve</w:t>
      </w:r>
      <w:r w:rsidR="00D1468F">
        <w:rPr>
          <w:rFonts w:ascii="Times New Roman" w:hAnsi="Times New Roman" w:cs="Times New Roman"/>
          <w:b w:val="0"/>
          <w:bCs w:val="0"/>
        </w:rPr>
        <w:t>:</w:t>
      </w:r>
    </w:p>
    <w:p w14:paraId="746BDE47" w14:textId="2AEE5A01" w:rsidR="00D1468F" w:rsidRDefault="001C1867" w:rsidP="00D1468F">
      <w:pPr>
        <w:pStyle w:val="naispant"/>
        <w:numPr>
          <w:ilvl w:val="0"/>
          <w:numId w:val="4"/>
        </w:numPr>
        <w:spacing w:before="0" w:after="0" w:line="360" w:lineRule="auto"/>
        <w:rPr>
          <w:rFonts w:ascii="Times New Roman" w:hAnsi="Times New Roman" w:cs="Times New Roman"/>
          <w:b w:val="0"/>
          <w:bCs w:val="0"/>
        </w:rPr>
      </w:pPr>
      <w:r w:rsidRPr="00275752">
        <w:rPr>
          <w:rFonts w:ascii="Times New Roman" w:hAnsi="Times New Roman" w:cs="Times New Roman"/>
          <w:b w:val="0"/>
          <w:bCs w:val="0"/>
        </w:rPr>
        <w:t>pie nekustamā īpašuma “Asteres”, Beļavas pagastā, Gulbenes novadā, kadastra numurs 5044 014 0053, sastāvā ietilpstoš</w:t>
      </w:r>
      <w:r>
        <w:rPr>
          <w:rFonts w:ascii="Times New Roman" w:hAnsi="Times New Roman" w:cs="Times New Roman"/>
          <w:b w:val="0"/>
          <w:bCs w:val="0"/>
        </w:rPr>
        <w:t xml:space="preserve">ās </w:t>
      </w:r>
      <w:r w:rsidRPr="00275752">
        <w:rPr>
          <w:rFonts w:ascii="Times New Roman" w:hAnsi="Times New Roman" w:cs="Times New Roman"/>
          <w:b w:val="0"/>
          <w:bCs w:val="0"/>
        </w:rPr>
        <w:t>zemes vienība</w:t>
      </w:r>
      <w:r>
        <w:rPr>
          <w:rFonts w:ascii="Times New Roman" w:hAnsi="Times New Roman" w:cs="Times New Roman"/>
          <w:b w:val="0"/>
          <w:bCs w:val="0"/>
        </w:rPr>
        <w:t>s</w:t>
      </w:r>
      <w:r w:rsidRPr="00275752">
        <w:rPr>
          <w:rFonts w:ascii="Times New Roman" w:hAnsi="Times New Roman" w:cs="Times New Roman"/>
          <w:b w:val="0"/>
          <w:bCs w:val="0"/>
        </w:rPr>
        <w:t xml:space="preserve"> ar kadastra apzīmējumu 5044 014 0053</w:t>
      </w:r>
      <w:r w:rsidR="00D1468F">
        <w:rPr>
          <w:rFonts w:ascii="Times New Roman" w:hAnsi="Times New Roman" w:cs="Times New Roman"/>
          <w:b w:val="0"/>
          <w:bCs w:val="0"/>
        </w:rPr>
        <w:t>;</w:t>
      </w:r>
    </w:p>
    <w:p w14:paraId="67EADB99" w14:textId="632218AC" w:rsidR="00D1468F" w:rsidRDefault="00D1468F" w:rsidP="00D1468F">
      <w:pPr>
        <w:pStyle w:val="naispant"/>
        <w:numPr>
          <w:ilvl w:val="0"/>
          <w:numId w:val="4"/>
        </w:numPr>
        <w:spacing w:before="0" w:after="0" w:line="360" w:lineRule="auto"/>
        <w:rPr>
          <w:rFonts w:ascii="Times New Roman" w:hAnsi="Times New Roman" w:cs="Times New Roman"/>
          <w:b w:val="0"/>
          <w:bCs w:val="0"/>
        </w:rPr>
      </w:pPr>
      <w:r w:rsidRPr="00275752">
        <w:rPr>
          <w:rFonts w:ascii="Times New Roman" w:hAnsi="Times New Roman" w:cs="Times New Roman"/>
          <w:b w:val="0"/>
          <w:bCs w:val="0"/>
        </w:rPr>
        <w:t>pie nekustamā īpašuma “Ojāri”, Beļavas pagastā, Gulbenes novadā, kadastra numurs 5044 014 0110, sastāvā ietilpstoš</w:t>
      </w:r>
      <w:r>
        <w:rPr>
          <w:rFonts w:ascii="Times New Roman" w:hAnsi="Times New Roman" w:cs="Times New Roman"/>
          <w:b w:val="0"/>
          <w:bCs w:val="0"/>
        </w:rPr>
        <w:t>ās</w:t>
      </w:r>
      <w:r w:rsidRPr="00275752">
        <w:rPr>
          <w:rFonts w:ascii="Times New Roman" w:hAnsi="Times New Roman" w:cs="Times New Roman"/>
          <w:b w:val="0"/>
          <w:bCs w:val="0"/>
        </w:rPr>
        <w:t xml:space="preserve"> zemes vienīb</w:t>
      </w:r>
      <w:r>
        <w:rPr>
          <w:rFonts w:ascii="Times New Roman" w:hAnsi="Times New Roman" w:cs="Times New Roman"/>
          <w:b w:val="0"/>
          <w:bCs w:val="0"/>
        </w:rPr>
        <w:t>as</w:t>
      </w:r>
      <w:r w:rsidRPr="00275752">
        <w:rPr>
          <w:rFonts w:ascii="Times New Roman" w:hAnsi="Times New Roman" w:cs="Times New Roman"/>
          <w:b w:val="0"/>
          <w:bCs w:val="0"/>
        </w:rPr>
        <w:t xml:space="preserve"> ar kadastra apzīmējumu 5044 014 0110</w:t>
      </w:r>
      <w:r>
        <w:rPr>
          <w:rFonts w:ascii="Times New Roman" w:hAnsi="Times New Roman" w:cs="Times New Roman"/>
          <w:b w:val="0"/>
          <w:bCs w:val="0"/>
        </w:rPr>
        <w:t>.</w:t>
      </w:r>
    </w:p>
    <w:p w14:paraId="759CC69F" w14:textId="7A0B3B98" w:rsidR="00EE3B7D" w:rsidRDefault="00EE3B7D" w:rsidP="007010A4">
      <w:pPr>
        <w:pStyle w:val="naispant"/>
        <w:spacing w:before="0" w:after="0" w:line="360" w:lineRule="auto"/>
        <w:ind w:left="0" w:firstLine="567"/>
        <w:rPr>
          <w:rFonts w:ascii="Times New Roman" w:hAnsi="Times New Roman" w:cs="Times New Roman"/>
          <w:b w:val="0"/>
          <w:bCs w:val="0"/>
        </w:rPr>
      </w:pPr>
      <w:r>
        <w:rPr>
          <w:rFonts w:ascii="Times New Roman" w:hAnsi="Times New Roman" w:cs="Times New Roman"/>
          <w:b w:val="0"/>
        </w:rPr>
        <w:t>S</w:t>
      </w:r>
      <w:r w:rsidRPr="00CF506E">
        <w:rPr>
          <w:rFonts w:ascii="Times New Roman" w:hAnsi="Times New Roman" w:cs="Times New Roman"/>
          <w:b w:val="0"/>
        </w:rPr>
        <w:t>askaņā ar</w:t>
      </w:r>
      <w:r>
        <w:rPr>
          <w:rFonts w:ascii="Times New Roman" w:hAnsi="Times New Roman" w:cs="Times New Roman"/>
          <w:b w:val="0"/>
        </w:rPr>
        <w:t xml:space="preserve"> Vidzemes rajona tiesas</w:t>
      </w:r>
      <w:r w:rsidRPr="00CF506E">
        <w:rPr>
          <w:rFonts w:ascii="Times New Roman" w:hAnsi="Times New Roman" w:cs="Times New Roman"/>
          <w:b w:val="0"/>
        </w:rPr>
        <w:t xml:space="preserve"> </w:t>
      </w:r>
      <w:r>
        <w:rPr>
          <w:rFonts w:ascii="Times New Roman" w:hAnsi="Times New Roman" w:cs="Times New Roman"/>
          <w:b w:val="0"/>
        </w:rPr>
        <w:t>Beļava</w:t>
      </w:r>
      <w:r w:rsidRPr="00CF506E">
        <w:rPr>
          <w:rFonts w:ascii="Times New Roman" w:hAnsi="Times New Roman" w:cs="Times New Roman"/>
          <w:b w:val="0"/>
        </w:rPr>
        <w:t xml:space="preserve">s pagasta zemesgrāmatas nodalījuma Nr. </w:t>
      </w:r>
      <w:r>
        <w:rPr>
          <w:rFonts w:ascii="Times New Roman" w:hAnsi="Times New Roman" w:cs="Times New Roman"/>
          <w:b w:val="0"/>
        </w:rPr>
        <w:t>568</w:t>
      </w:r>
      <w:r w:rsidRPr="00CF506E">
        <w:rPr>
          <w:rFonts w:ascii="Times New Roman" w:hAnsi="Times New Roman" w:cs="Times New Roman"/>
          <w:b w:val="0"/>
        </w:rPr>
        <w:t xml:space="preserve"> ierakst</w:t>
      </w:r>
      <w:r>
        <w:rPr>
          <w:rFonts w:ascii="Times New Roman" w:hAnsi="Times New Roman" w:cs="Times New Roman"/>
          <w:b w:val="0"/>
        </w:rPr>
        <w:t>u</w:t>
      </w:r>
      <w:r w:rsidRPr="00CF506E">
        <w:rPr>
          <w:rFonts w:ascii="Times New Roman" w:hAnsi="Times New Roman" w:cs="Times New Roman"/>
          <w:b w:val="0"/>
        </w:rPr>
        <w:t xml:space="preserve"> nekustamā īpašuma </w:t>
      </w:r>
      <w:r w:rsidRPr="00275752">
        <w:rPr>
          <w:rFonts w:ascii="Times New Roman" w:hAnsi="Times New Roman" w:cs="Times New Roman"/>
          <w:b w:val="0"/>
          <w:bCs w:val="0"/>
        </w:rPr>
        <w:t>“Asteres”, Beļavas pagastā, Gulbenes novadā, kadastra numurs 5044 014 0053</w:t>
      </w:r>
      <w:r>
        <w:rPr>
          <w:rFonts w:ascii="Times New Roman" w:hAnsi="Times New Roman" w:cs="Times New Roman"/>
          <w:b w:val="0"/>
          <w:bCs w:val="0"/>
        </w:rPr>
        <w:t xml:space="preserve">, īpašnieks ir </w:t>
      </w:r>
      <w:r w:rsidR="006E522D" w:rsidRPr="006E522D">
        <w:rPr>
          <w:rFonts w:ascii="Times New Roman" w:hAnsi="Times New Roman" w:cs="Times New Roman"/>
          <w:b w:val="0"/>
          <w:bCs w:val="0"/>
        </w:rPr>
        <w:t>[…]</w:t>
      </w:r>
      <w:r w:rsidR="007010A4">
        <w:rPr>
          <w:rFonts w:ascii="Times New Roman" w:hAnsi="Times New Roman" w:cs="Times New Roman"/>
          <w:b w:val="0"/>
          <w:bCs w:val="0"/>
        </w:rPr>
        <w:t>.</w:t>
      </w:r>
    </w:p>
    <w:p w14:paraId="290FA76D" w14:textId="49A60E37" w:rsidR="007010A4" w:rsidRDefault="007010A4" w:rsidP="007010A4">
      <w:pPr>
        <w:pStyle w:val="naispant"/>
        <w:spacing w:before="0" w:after="0" w:line="360" w:lineRule="auto"/>
        <w:ind w:left="0" w:firstLine="567"/>
        <w:rPr>
          <w:rFonts w:ascii="Times New Roman" w:hAnsi="Times New Roman" w:cs="Times New Roman"/>
          <w:b w:val="0"/>
          <w:bCs w:val="0"/>
        </w:rPr>
      </w:pPr>
      <w:r>
        <w:rPr>
          <w:rFonts w:ascii="Times New Roman" w:hAnsi="Times New Roman" w:cs="Times New Roman"/>
          <w:b w:val="0"/>
        </w:rPr>
        <w:lastRenderedPageBreak/>
        <w:t>S</w:t>
      </w:r>
      <w:r w:rsidRPr="00CF506E">
        <w:rPr>
          <w:rFonts w:ascii="Times New Roman" w:hAnsi="Times New Roman" w:cs="Times New Roman"/>
          <w:b w:val="0"/>
        </w:rPr>
        <w:t xml:space="preserve">askaņā ar </w:t>
      </w:r>
      <w:r>
        <w:rPr>
          <w:rFonts w:ascii="Times New Roman" w:hAnsi="Times New Roman" w:cs="Times New Roman"/>
          <w:b w:val="0"/>
        </w:rPr>
        <w:t>Beļava</w:t>
      </w:r>
      <w:r w:rsidRPr="00CF506E">
        <w:rPr>
          <w:rFonts w:ascii="Times New Roman" w:hAnsi="Times New Roman" w:cs="Times New Roman"/>
          <w:b w:val="0"/>
        </w:rPr>
        <w:t>s pagasta zemesgrāmatas nodalījuma Nr.</w:t>
      </w:r>
      <w:r w:rsidRPr="00E73CF8">
        <w:rPr>
          <w:rFonts w:ascii="Times New Roman" w:hAnsi="Times New Roman" w:cs="Times New Roman"/>
          <w:b w:val="0"/>
        </w:rPr>
        <w:t>100000387900</w:t>
      </w:r>
      <w:r>
        <w:rPr>
          <w:rFonts w:ascii="Times New Roman" w:hAnsi="Times New Roman" w:cs="Times New Roman"/>
          <w:b w:val="0"/>
        </w:rPr>
        <w:t xml:space="preserve"> </w:t>
      </w:r>
      <w:r w:rsidRPr="00CF506E">
        <w:rPr>
          <w:rFonts w:ascii="Times New Roman" w:hAnsi="Times New Roman" w:cs="Times New Roman"/>
          <w:b w:val="0"/>
        </w:rPr>
        <w:t>ierakst</w:t>
      </w:r>
      <w:r>
        <w:rPr>
          <w:rFonts w:ascii="Times New Roman" w:hAnsi="Times New Roman" w:cs="Times New Roman"/>
          <w:b w:val="0"/>
        </w:rPr>
        <w:t>u</w:t>
      </w:r>
      <w:r w:rsidRPr="00CF506E">
        <w:rPr>
          <w:rFonts w:ascii="Times New Roman" w:hAnsi="Times New Roman" w:cs="Times New Roman"/>
          <w:b w:val="0"/>
        </w:rPr>
        <w:t xml:space="preserve"> nekustamā īpašuma </w:t>
      </w:r>
      <w:r w:rsidRPr="00275752">
        <w:rPr>
          <w:rFonts w:ascii="Times New Roman" w:hAnsi="Times New Roman" w:cs="Times New Roman"/>
          <w:b w:val="0"/>
          <w:bCs w:val="0"/>
        </w:rPr>
        <w:t>“Ojāri”, Beļavas pagastā, Gulbenes novadā, kadastra numurs 5044 014 0110</w:t>
      </w:r>
      <w:r>
        <w:rPr>
          <w:rFonts w:ascii="Times New Roman" w:hAnsi="Times New Roman" w:cs="Times New Roman"/>
          <w:b w:val="0"/>
          <w:bCs w:val="0"/>
        </w:rPr>
        <w:t xml:space="preserve">, īpašnieks ir </w:t>
      </w:r>
      <w:r w:rsidR="006E522D" w:rsidRPr="006E522D">
        <w:rPr>
          <w:rFonts w:ascii="Times New Roman" w:hAnsi="Times New Roman" w:cs="Times New Roman"/>
          <w:b w:val="0"/>
          <w:bCs w:val="0"/>
        </w:rPr>
        <w:t>[…]</w:t>
      </w:r>
      <w:r>
        <w:rPr>
          <w:rFonts w:ascii="Times New Roman" w:hAnsi="Times New Roman" w:cs="Times New Roman"/>
          <w:b w:val="0"/>
          <w:bCs w:val="0"/>
        </w:rPr>
        <w:t xml:space="preserve">. </w:t>
      </w:r>
    </w:p>
    <w:p w14:paraId="5A889311" w14:textId="34DBA56F" w:rsidR="0049717D" w:rsidRDefault="00152F3E" w:rsidP="001B2F5A">
      <w:pPr>
        <w:pStyle w:val="naispant"/>
        <w:spacing w:before="0" w:after="0" w:line="360" w:lineRule="auto"/>
        <w:ind w:left="0" w:firstLine="567"/>
        <w:rPr>
          <w:rFonts w:ascii="Times New Roman" w:hAnsi="Times New Roman" w:cs="Times New Roman"/>
          <w:b w:val="0"/>
        </w:rPr>
      </w:pPr>
      <w:r w:rsidRPr="008C0E3A">
        <w:rPr>
          <w:rFonts w:ascii="Times New Roman" w:hAnsi="Times New Roman" w:cs="Times New Roman"/>
          <w:b w:val="0"/>
        </w:rPr>
        <w:t>Atbilstoši Administratīvā procesa likuma 14.</w:t>
      </w:r>
      <w:r w:rsidRPr="008C0E3A">
        <w:rPr>
          <w:rFonts w:ascii="Times New Roman" w:hAnsi="Times New Roman" w:cs="Times New Roman"/>
          <w:b w:val="0"/>
          <w:vertAlign w:val="superscript"/>
        </w:rPr>
        <w:t>1</w:t>
      </w:r>
      <w:r w:rsidRPr="008C0E3A">
        <w:rPr>
          <w:rFonts w:ascii="Times New Roman" w:hAnsi="Times New Roman" w:cs="Times New Roman"/>
          <w:b w:val="0"/>
        </w:rPr>
        <w:t xml:space="preserve"> pantam iestāde un tiesa, pieņemot lēmumus, ievēro objektivitāti un dod procesa dalībniekiem pienācīgu iespēju izteikt savu viedokli un iesniegt pierādījumus.</w:t>
      </w:r>
      <w:r w:rsidR="001B2F5A">
        <w:rPr>
          <w:rFonts w:ascii="Times New Roman" w:hAnsi="Times New Roman" w:cs="Times New Roman"/>
          <w:b w:val="0"/>
        </w:rPr>
        <w:t xml:space="preserve"> </w:t>
      </w:r>
      <w:r w:rsidR="0049717D">
        <w:rPr>
          <w:rFonts w:ascii="Times New Roman" w:hAnsi="Times New Roman" w:cs="Times New Roman"/>
          <w:b w:val="0"/>
        </w:rPr>
        <w:t>Lai</w:t>
      </w:r>
      <w:r w:rsidR="0049717D" w:rsidRPr="0049717D">
        <w:rPr>
          <w:rFonts w:ascii="Times New Roman" w:hAnsi="Times New Roman" w:cs="Times New Roman"/>
          <w:b w:val="0"/>
        </w:rPr>
        <w:t xml:space="preserve"> noskaidrot</w:t>
      </w:r>
      <w:r w:rsidR="0049717D">
        <w:rPr>
          <w:rFonts w:ascii="Times New Roman" w:hAnsi="Times New Roman" w:cs="Times New Roman"/>
          <w:b w:val="0"/>
        </w:rPr>
        <w:t xml:space="preserve">u </w:t>
      </w:r>
      <w:r w:rsidR="0049717D" w:rsidRPr="0049717D">
        <w:rPr>
          <w:rFonts w:ascii="Times New Roman" w:hAnsi="Times New Roman" w:cs="Times New Roman"/>
          <w:b w:val="0"/>
        </w:rPr>
        <w:t>visu iesaistīto pušu viedokļus</w:t>
      </w:r>
      <w:r w:rsidR="0049717D">
        <w:rPr>
          <w:rFonts w:ascii="Times New Roman" w:hAnsi="Times New Roman" w:cs="Times New Roman"/>
          <w:b w:val="0"/>
        </w:rPr>
        <w:t xml:space="preserve">, </w:t>
      </w:r>
      <w:r w:rsidR="002029AA">
        <w:rPr>
          <w:rFonts w:ascii="Times New Roman" w:hAnsi="Times New Roman" w:cs="Times New Roman"/>
          <w:b w:val="0"/>
        </w:rPr>
        <w:t>Gulbenes novada pašvaldība</w:t>
      </w:r>
      <w:r w:rsidR="001B2F5A">
        <w:rPr>
          <w:rFonts w:ascii="Times New Roman" w:hAnsi="Times New Roman" w:cs="Times New Roman"/>
          <w:b w:val="0"/>
        </w:rPr>
        <w:t>:</w:t>
      </w:r>
      <w:r w:rsidR="002029AA">
        <w:rPr>
          <w:rFonts w:ascii="Times New Roman" w:hAnsi="Times New Roman" w:cs="Times New Roman"/>
          <w:b w:val="0"/>
        </w:rPr>
        <w:t xml:space="preserve"> </w:t>
      </w:r>
    </w:p>
    <w:p w14:paraId="0E8C6824" w14:textId="3D1C0FAF" w:rsidR="002029AA" w:rsidRDefault="0049717D" w:rsidP="0049717D">
      <w:pPr>
        <w:pStyle w:val="naispant"/>
        <w:numPr>
          <w:ilvl w:val="0"/>
          <w:numId w:val="2"/>
        </w:numPr>
        <w:spacing w:before="0" w:after="0" w:line="360" w:lineRule="auto"/>
        <w:rPr>
          <w:rFonts w:ascii="Times New Roman" w:hAnsi="Times New Roman" w:cs="Times New Roman"/>
          <w:b w:val="0"/>
        </w:rPr>
      </w:pPr>
      <w:r>
        <w:rPr>
          <w:rFonts w:ascii="Times New Roman" w:hAnsi="Times New Roman" w:cs="Times New Roman"/>
          <w:b w:val="0"/>
        </w:rPr>
        <w:t xml:space="preserve">2024.gada 16.oktobrī </w:t>
      </w:r>
      <w:r w:rsidR="001B2F5A">
        <w:rPr>
          <w:rFonts w:ascii="Times New Roman" w:hAnsi="Times New Roman" w:cs="Times New Roman"/>
          <w:b w:val="0"/>
        </w:rPr>
        <w:t xml:space="preserve">nosūtīja </w:t>
      </w:r>
      <w:r>
        <w:rPr>
          <w:rFonts w:ascii="Times New Roman" w:hAnsi="Times New Roman" w:cs="Times New Roman"/>
          <w:b w:val="0"/>
          <w:bCs w:val="0"/>
        </w:rPr>
        <w:t>vēstul</w:t>
      </w:r>
      <w:r w:rsidR="001B2F5A">
        <w:rPr>
          <w:rFonts w:ascii="Times New Roman" w:hAnsi="Times New Roman" w:cs="Times New Roman"/>
          <w:b w:val="0"/>
          <w:bCs w:val="0"/>
        </w:rPr>
        <w:t>i</w:t>
      </w:r>
      <w:r>
        <w:rPr>
          <w:rFonts w:ascii="Times New Roman" w:hAnsi="Times New Roman" w:cs="Times New Roman"/>
          <w:b w:val="0"/>
          <w:bCs w:val="0"/>
        </w:rPr>
        <w:t xml:space="preserve"> (Gulbenes novada pašvaldībā reģistrēta ar Nr.</w:t>
      </w:r>
      <w:r w:rsidR="001B2F5A">
        <w:rPr>
          <w:rFonts w:ascii="Times New Roman" w:hAnsi="Times New Roman" w:cs="Times New Roman"/>
          <w:b w:val="0"/>
          <w:bCs w:val="0"/>
        </w:rPr>
        <w:t> </w:t>
      </w:r>
      <w:r>
        <w:rPr>
          <w:rFonts w:ascii="Times New Roman" w:hAnsi="Times New Roman" w:cs="Times New Roman"/>
          <w:b w:val="0"/>
          <w:bCs w:val="0"/>
        </w:rPr>
        <w:t>GND/4.18/24/2955)</w:t>
      </w:r>
      <w:r w:rsidR="001B2F5A">
        <w:rPr>
          <w:rFonts w:ascii="Times New Roman" w:hAnsi="Times New Roman" w:cs="Times New Roman"/>
          <w:b w:val="0"/>
          <w:bCs w:val="0"/>
        </w:rPr>
        <w:t xml:space="preserve"> </w:t>
      </w:r>
      <w:r w:rsidR="006E522D" w:rsidRPr="006E522D">
        <w:rPr>
          <w:rFonts w:ascii="Times New Roman" w:hAnsi="Times New Roman" w:cs="Times New Roman"/>
          <w:b w:val="0"/>
          <w:bCs w:val="0"/>
        </w:rPr>
        <w:t>[…]</w:t>
      </w:r>
      <w:r w:rsidR="002029AA">
        <w:rPr>
          <w:rFonts w:ascii="Times New Roman" w:hAnsi="Times New Roman" w:cs="Times New Roman"/>
          <w:b w:val="0"/>
          <w:bCs w:val="0"/>
        </w:rPr>
        <w:t xml:space="preserve">, ar lūgumu </w:t>
      </w:r>
      <w:r w:rsidR="002029AA">
        <w:rPr>
          <w:rFonts w:ascii="Times New Roman" w:hAnsi="Times New Roman" w:cs="Times New Roman"/>
          <w:b w:val="0"/>
        </w:rPr>
        <w:t xml:space="preserve">rakstiski sniegt viedokli </w:t>
      </w:r>
      <w:r w:rsidR="002029AA" w:rsidRPr="006624EB">
        <w:rPr>
          <w:rFonts w:ascii="Times New Roman" w:hAnsi="Times New Roman" w:cs="Times New Roman"/>
          <w:b w:val="0"/>
        </w:rPr>
        <w:t>līdz 2024.gada 19.novembrim par ceļa servitūta atzīmes dzēšanu</w:t>
      </w:r>
      <w:r w:rsidR="002029AA">
        <w:rPr>
          <w:rFonts w:ascii="Times New Roman" w:hAnsi="Times New Roman" w:cs="Times New Roman"/>
          <w:b w:val="0"/>
        </w:rPr>
        <w:t>;</w:t>
      </w:r>
    </w:p>
    <w:p w14:paraId="3B83D970" w14:textId="02B4999B" w:rsidR="002029AA" w:rsidRPr="00746B2B" w:rsidRDefault="00521396" w:rsidP="002029AA">
      <w:pPr>
        <w:pStyle w:val="naispant"/>
        <w:numPr>
          <w:ilvl w:val="0"/>
          <w:numId w:val="2"/>
        </w:numPr>
        <w:spacing w:before="0" w:after="0" w:line="360" w:lineRule="auto"/>
        <w:rPr>
          <w:rFonts w:ascii="Times New Roman" w:hAnsi="Times New Roman" w:cs="Times New Roman"/>
          <w:b w:val="0"/>
        </w:rPr>
      </w:pPr>
      <w:bookmarkStart w:id="2" w:name="_Hlk187626896"/>
      <w:r>
        <w:rPr>
          <w:rFonts w:ascii="Times New Roman" w:hAnsi="Times New Roman" w:cs="Times New Roman"/>
          <w:b w:val="0"/>
        </w:rPr>
        <w:t xml:space="preserve">2024.gada 16.oktobrī nosūtīja </w:t>
      </w:r>
      <w:r>
        <w:rPr>
          <w:rFonts w:ascii="Times New Roman" w:hAnsi="Times New Roman" w:cs="Times New Roman"/>
          <w:b w:val="0"/>
          <w:bCs w:val="0"/>
        </w:rPr>
        <w:t xml:space="preserve">vēstuli (Gulbenes novada pašvaldībā reģistrēta ar Nr. GND/4.18/24/2956) </w:t>
      </w:r>
      <w:bookmarkEnd w:id="2"/>
      <w:r w:rsidR="006E522D" w:rsidRPr="006E522D">
        <w:rPr>
          <w:rFonts w:ascii="Times New Roman" w:hAnsi="Times New Roman" w:cs="Times New Roman"/>
          <w:b w:val="0"/>
          <w:bCs w:val="0"/>
        </w:rPr>
        <w:t>[…]</w:t>
      </w:r>
      <w:r w:rsidR="002029AA">
        <w:rPr>
          <w:rFonts w:ascii="Times New Roman" w:hAnsi="Times New Roman" w:cs="Times New Roman"/>
          <w:b w:val="0"/>
          <w:bCs w:val="0"/>
        </w:rPr>
        <w:t xml:space="preserve">, kuram Gulbenes novada pašvaldība 2024.gada 16.oktobrī nosūtīja vēstuli ar lūgumu </w:t>
      </w:r>
      <w:r w:rsidR="002029AA">
        <w:rPr>
          <w:rFonts w:ascii="Times New Roman" w:hAnsi="Times New Roman" w:cs="Times New Roman"/>
          <w:b w:val="0"/>
        </w:rPr>
        <w:t xml:space="preserve">rakstiski sniegt viedokli </w:t>
      </w:r>
      <w:r w:rsidR="002029AA" w:rsidRPr="006624EB">
        <w:rPr>
          <w:rFonts w:ascii="Times New Roman" w:hAnsi="Times New Roman" w:cs="Times New Roman"/>
          <w:b w:val="0"/>
        </w:rPr>
        <w:t>līdz 2024.gada 19.novembrim par ceļa servitūta atzīmes dzēšanu</w:t>
      </w:r>
      <w:r w:rsidR="002029AA">
        <w:rPr>
          <w:rFonts w:ascii="Times New Roman" w:hAnsi="Times New Roman" w:cs="Times New Roman"/>
          <w:b w:val="0"/>
        </w:rPr>
        <w:t>.</w:t>
      </w:r>
    </w:p>
    <w:p w14:paraId="5E626864" w14:textId="4B7290E0" w:rsidR="005E6ED0" w:rsidRPr="005E6ED0" w:rsidRDefault="005E6ED0" w:rsidP="005E6ED0">
      <w:pPr>
        <w:widowControl w:val="0"/>
        <w:shd w:val="clear" w:color="auto" w:fill="FFFFFF"/>
        <w:autoSpaceDE w:val="0"/>
        <w:autoSpaceDN w:val="0"/>
        <w:adjustRightInd w:val="0"/>
        <w:spacing w:line="360" w:lineRule="auto"/>
        <w:ind w:firstLine="567"/>
        <w:jc w:val="both"/>
        <w:rPr>
          <w:rFonts w:ascii="Times New Roman" w:hAnsi="Times New Roman" w:cs="Times New Roman"/>
          <w:sz w:val="24"/>
          <w:szCs w:val="24"/>
        </w:rPr>
      </w:pPr>
      <w:r w:rsidRPr="005E6ED0">
        <w:rPr>
          <w:rFonts w:ascii="Times New Roman" w:hAnsi="Times New Roman" w:cs="Times New Roman"/>
          <w:sz w:val="24"/>
          <w:szCs w:val="24"/>
        </w:rPr>
        <w:t>Ievērojot iepriekš minēto un pamatojoties uz Administratīvā procesa likuma 64. panta pirmo un otro daļu, ar Gulbenes novada pašvaldības domes 2024. gada 31. oktobra lēmumu Nr.</w:t>
      </w:r>
      <w:r>
        <w:rPr>
          <w:rFonts w:ascii="Times New Roman" w:hAnsi="Times New Roman" w:cs="Times New Roman"/>
          <w:sz w:val="24"/>
          <w:szCs w:val="24"/>
        </w:rPr>
        <w:t> </w:t>
      </w:r>
      <w:r w:rsidRPr="005E6ED0">
        <w:rPr>
          <w:rFonts w:ascii="Times New Roman" w:hAnsi="Times New Roman" w:cs="Times New Roman"/>
          <w:sz w:val="24"/>
          <w:szCs w:val="24"/>
        </w:rPr>
        <w:t>GND/2024/658 “Par iesnieguma servitūta ceļa atzīmes dzēšanai zemes vienībā ar kadastra apzīmējumu 5044 014 0591 izskatīšanu” (protokols Nr.19; 45.p.) pagarināts administratīvā akta izdošanas termiņš līdz 2025.gada 31.janvārim.</w:t>
      </w:r>
    </w:p>
    <w:p w14:paraId="3821C408" w14:textId="6196ED37" w:rsidR="00D05C3E" w:rsidRPr="00E06B8E" w:rsidRDefault="0066543B" w:rsidP="00D05C3E">
      <w:pPr>
        <w:pStyle w:val="naispant"/>
        <w:spacing w:before="0" w:after="0" w:line="360" w:lineRule="auto"/>
        <w:ind w:left="0" w:firstLine="600"/>
        <w:rPr>
          <w:rFonts w:ascii="Times New Roman" w:hAnsi="Times New Roman" w:cs="Times New Roman"/>
          <w:b w:val="0"/>
        </w:rPr>
      </w:pPr>
      <w:r>
        <w:rPr>
          <w:rFonts w:ascii="Times New Roman" w:hAnsi="Times New Roman" w:cs="Times New Roman"/>
          <w:b w:val="0"/>
          <w:bCs w:val="0"/>
        </w:rPr>
        <w:t xml:space="preserve">2024.gada 14.novembrī Gulbenes novada pašvaldība saņēma Aivara Oša 2024.gada 14.novembra iesniegumu (Gulbenes novada pašvaldībā reģistrēts ar </w:t>
      </w:r>
      <w:r w:rsidRPr="0066543B">
        <w:rPr>
          <w:rFonts w:ascii="Times New Roman" w:hAnsi="Times New Roman" w:cs="Times New Roman"/>
          <w:b w:val="0"/>
          <w:bCs w:val="0"/>
        </w:rPr>
        <w:t xml:space="preserve">Nr. </w:t>
      </w:r>
      <w:r w:rsidRPr="0066543B">
        <w:rPr>
          <w:rFonts w:ascii="Times New Roman" w:hAnsi="Times New Roman" w:cs="Times New Roman"/>
          <w:b w:val="0"/>
        </w:rPr>
        <w:t>GND/4.18/24/2330-O</w:t>
      </w:r>
      <w:r w:rsidRPr="0066543B">
        <w:rPr>
          <w:rFonts w:ascii="Times New Roman" w:hAnsi="Times New Roman" w:cs="Times New Roman"/>
          <w:b w:val="0"/>
          <w:bCs w:val="0"/>
        </w:rPr>
        <w:t>), kurā viņš norāda, ka minētais ceļš</w:t>
      </w:r>
      <w:r>
        <w:rPr>
          <w:rFonts w:ascii="Times New Roman" w:hAnsi="Times New Roman" w:cs="Times New Roman"/>
          <w:b w:val="0"/>
          <w:bCs w:val="0"/>
        </w:rPr>
        <w:t xml:space="preserve"> </w:t>
      </w:r>
      <w:r w:rsidR="00DF3E02">
        <w:rPr>
          <w:rFonts w:ascii="Times New Roman" w:hAnsi="Times New Roman" w:cs="Times New Roman"/>
          <w:b w:val="0"/>
          <w:bCs w:val="0"/>
        </w:rPr>
        <w:t xml:space="preserve">tiek izmantots ikdienā un </w:t>
      </w:r>
      <w:r>
        <w:rPr>
          <w:rFonts w:ascii="Times New Roman" w:hAnsi="Times New Roman" w:cs="Times New Roman"/>
          <w:b w:val="0"/>
          <w:bCs w:val="0"/>
        </w:rPr>
        <w:t>ir tuvākais ceļš no Gulbenes pilsētas līdz viņam piederošam īpašumam,</w:t>
      </w:r>
      <w:r w:rsidR="00DF3E02">
        <w:rPr>
          <w:rFonts w:ascii="Times New Roman" w:hAnsi="Times New Roman" w:cs="Times New Roman"/>
          <w:b w:val="0"/>
          <w:bCs w:val="0"/>
        </w:rPr>
        <w:t xml:space="preserve"> </w:t>
      </w:r>
      <w:r w:rsidR="00DF3E02" w:rsidRPr="006624EB">
        <w:rPr>
          <w:rFonts w:ascii="Times New Roman" w:hAnsi="Times New Roman" w:cs="Times New Roman"/>
          <w:b w:val="0"/>
        </w:rPr>
        <w:t>ceļa servitūta atzīmes dzē</w:t>
      </w:r>
      <w:r w:rsidR="00DF3E02">
        <w:rPr>
          <w:rFonts w:ascii="Times New Roman" w:hAnsi="Times New Roman" w:cs="Times New Roman"/>
          <w:b w:val="0"/>
        </w:rPr>
        <w:t>šanu un ceļa likvidāciju</w:t>
      </w:r>
      <w:r w:rsidR="00DF3E02" w:rsidRPr="00DF3E02">
        <w:rPr>
          <w:rFonts w:ascii="Times New Roman" w:hAnsi="Times New Roman" w:cs="Times New Roman"/>
          <w:b w:val="0"/>
          <w:bCs w:val="0"/>
        </w:rPr>
        <w:t xml:space="preserve"> </w:t>
      </w:r>
      <w:r w:rsidR="00DF3E02">
        <w:rPr>
          <w:rFonts w:ascii="Times New Roman" w:hAnsi="Times New Roman" w:cs="Times New Roman"/>
          <w:b w:val="0"/>
          <w:bCs w:val="0"/>
        </w:rPr>
        <w:t xml:space="preserve">uzskata par nepieļaujamu un kategoriski iebilst tai. </w:t>
      </w:r>
      <w:r w:rsidR="00D05C3E">
        <w:rPr>
          <w:rFonts w:ascii="Times New Roman" w:hAnsi="Times New Roman" w:cs="Times New Roman"/>
          <w:b w:val="0"/>
          <w:bCs w:val="0"/>
        </w:rPr>
        <w:t>Vienlaikus iesniegumā tiek no</w:t>
      </w:r>
      <w:r w:rsidR="00171180">
        <w:rPr>
          <w:rFonts w:ascii="Times New Roman" w:hAnsi="Times New Roman" w:cs="Times New Roman"/>
          <w:b w:val="0"/>
          <w:bCs w:val="0"/>
        </w:rPr>
        <w:t xml:space="preserve">rādīts, ka </w:t>
      </w:r>
      <w:r w:rsidR="00171180" w:rsidRPr="00171180">
        <w:rPr>
          <w:rFonts w:ascii="Times New Roman" w:hAnsi="Times New Roman" w:cs="Times New Roman"/>
          <w:b w:val="0"/>
        </w:rPr>
        <w:t>“</w:t>
      </w:r>
      <w:proofErr w:type="spellStart"/>
      <w:r w:rsidR="00171180" w:rsidRPr="00171180">
        <w:rPr>
          <w:rFonts w:ascii="Times New Roman" w:hAnsi="Times New Roman" w:cs="Times New Roman"/>
          <w:b w:val="0"/>
        </w:rPr>
        <w:t>Asarupes</w:t>
      </w:r>
      <w:proofErr w:type="spellEnd"/>
      <w:r w:rsidR="00171180" w:rsidRPr="00171180">
        <w:rPr>
          <w:rFonts w:ascii="Times New Roman" w:hAnsi="Times New Roman" w:cs="Times New Roman"/>
          <w:b w:val="0"/>
        </w:rPr>
        <w:t xml:space="preserve"> ceļš”,</w:t>
      </w:r>
      <w:r w:rsidR="00D05C3E">
        <w:rPr>
          <w:rFonts w:ascii="Times New Roman" w:hAnsi="Times New Roman" w:cs="Times New Roman"/>
          <w:b w:val="0"/>
        </w:rPr>
        <w:t xml:space="preserve"> </w:t>
      </w:r>
      <w:r w:rsidR="00D05C3E" w:rsidRPr="00171180">
        <w:rPr>
          <w:rFonts w:ascii="Times New Roman" w:hAnsi="Times New Roman" w:cs="Times New Roman"/>
          <w:b w:val="0"/>
        </w:rPr>
        <w:t>inženierbūves kadastra apzīmējums 5044 014 0539 001</w:t>
      </w:r>
      <w:r w:rsidR="00D05C3E">
        <w:rPr>
          <w:rFonts w:ascii="Times New Roman" w:hAnsi="Times New Roman" w:cs="Times New Roman"/>
          <w:b w:val="0"/>
        </w:rPr>
        <w:t>, kas ved uz v</w:t>
      </w:r>
      <w:r w:rsidR="00D05C3E" w:rsidRPr="00171180">
        <w:rPr>
          <w:rFonts w:ascii="Times New Roman" w:hAnsi="Times New Roman" w:cs="Times New Roman"/>
          <w:b w:val="0"/>
        </w:rPr>
        <w:t>alsts reģionālais autoceļ</w:t>
      </w:r>
      <w:r w:rsidR="00D05C3E">
        <w:rPr>
          <w:rFonts w:ascii="Times New Roman" w:hAnsi="Times New Roman" w:cs="Times New Roman"/>
          <w:b w:val="0"/>
        </w:rPr>
        <w:t>u</w:t>
      </w:r>
      <w:r w:rsidR="00D05C3E" w:rsidRPr="00171180">
        <w:rPr>
          <w:rFonts w:ascii="Times New Roman" w:hAnsi="Times New Roman" w:cs="Times New Roman"/>
          <w:b w:val="0"/>
        </w:rPr>
        <w:t xml:space="preserve"> P35 Gulbene-Balvi-Viļaka-Krievijas robeža (Vientuļi)</w:t>
      </w:r>
      <w:r w:rsidR="00D05C3E">
        <w:rPr>
          <w:rFonts w:ascii="Times New Roman" w:hAnsi="Times New Roman" w:cs="Times New Roman"/>
          <w:b w:val="0"/>
        </w:rPr>
        <w:t>,</w:t>
      </w:r>
      <w:r w:rsidR="00171180" w:rsidRPr="00171180">
        <w:rPr>
          <w:rFonts w:ascii="Times New Roman" w:hAnsi="Times New Roman" w:cs="Times New Roman"/>
          <w:b w:val="0"/>
        </w:rPr>
        <w:t xml:space="preserve"> palu, atkušņu un stipru lietavu laikā praktiski nav izbraucams, tad servitūta ceļš ir gandrīz vienīgā iespēja nokļūt pilsēta un uz īpašumu “Ojāri”.</w:t>
      </w:r>
      <w:r w:rsidR="00D05C3E">
        <w:rPr>
          <w:rFonts w:ascii="Times New Roman" w:hAnsi="Times New Roman" w:cs="Times New Roman"/>
          <w:b w:val="0"/>
        </w:rPr>
        <w:t xml:space="preserve"> </w:t>
      </w:r>
      <w:r w:rsidR="00D05C3E" w:rsidRPr="00E06B8E">
        <w:rPr>
          <w:rFonts w:ascii="Times New Roman" w:hAnsi="Times New Roman" w:cs="Times New Roman"/>
          <w:b w:val="0"/>
        </w:rPr>
        <w:t xml:space="preserve">Servitūta ceļš nepieciešams tehnikas pārvietošanai zemes apstrādes jautājumos ar nekustamā īpašuma “Asteres” saimnieku </w:t>
      </w:r>
      <w:r w:rsidR="006E522D" w:rsidRPr="006E522D">
        <w:rPr>
          <w:rFonts w:ascii="Times New Roman" w:hAnsi="Times New Roman" w:cs="Times New Roman"/>
          <w:b w:val="0"/>
        </w:rPr>
        <w:t>[…]</w:t>
      </w:r>
      <w:r w:rsidR="00D05C3E" w:rsidRPr="00E06B8E">
        <w:rPr>
          <w:rFonts w:ascii="Times New Roman" w:hAnsi="Times New Roman" w:cs="Times New Roman"/>
          <w:b w:val="0"/>
        </w:rPr>
        <w:t>.</w:t>
      </w:r>
      <w:r w:rsidR="00E06B8E" w:rsidRPr="00E06B8E">
        <w:rPr>
          <w:rFonts w:ascii="Times New Roman" w:hAnsi="Times New Roman" w:cs="Times New Roman"/>
        </w:rPr>
        <w:t xml:space="preserve"> </w:t>
      </w:r>
      <w:r w:rsidR="00E06B8E" w:rsidRPr="00E06B8E">
        <w:rPr>
          <w:rFonts w:ascii="Times New Roman" w:hAnsi="Times New Roman" w:cs="Times New Roman"/>
          <w:b w:val="0"/>
        </w:rPr>
        <w:t>Servitūta ceļš ir tuvākais ceļš uz Gulbenes pilsētu kājāmgājējiem un velobraucējiem.</w:t>
      </w:r>
    </w:p>
    <w:p w14:paraId="1CE1C6C3" w14:textId="364C27B1" w:rsidR="005E6ED0" w:rsidRDefault="005E6ED0" w:rsidP="005E6ED0">
      <w:pPr>
        <w:pStyle w:val="naispant"/>
        <w:spacing w:before="0" w:after="0" w:line="360" w:lineRule="auto"/>
        <w:ind w:left="0" w:firstLine="600"/>
        <w:rPr>
          <w:rFonts w:ascii="Times New Roman" w:hAnsi="Times New Roman" w:cs="Times New Roman"/>
          <w:b w:val="0"/>
        </w:rPr>
      </w:pPr>
      <w:r>
        <w:rPr>
          <w:rFonts w:ascii="Times New Roman" w:hAnsi="Times New Roman" w:cs="Times New Roman"/>
          <w:b w:val="0"/>
          <w:bCs w:val="0"/>
        </w:rPr>
        <w:t xml:space="preserve">2024.gada 20.novembrī Gulbenes novada pašvaldība saņēma </w:t>
      </w:r>
      <w:r w:rsidR="006E522D" w:rsidRPr="006E522D">
        <w:rPr>
          <w:rFonts w:ascii="Times New Roman" w:hAnsi="Times New Roman" w:cs="Times New Roman"/>
          <w:b w:val="0"/>
          <w:bCs w:val="0"/>
        </w:rPr>
        <w:t>[…]</w:t>
      </w:r>
      <w:r w:rsidR="006E522D">
        <w:rPr>
          <w:rFonts w:ascii="Times New Roman" w:hAnsi="Times New Roman" w:cs="Times New Roman"/>
          <w:b w:val="0"/>
          <w:bCs w:val="0"/>
        </w:rPr>
        <w:t xml:space="preserve"> </w:t>
      </w:r>
      <w:r>
        <w:rPr>
          <w:rFonts w:ascii="Times New Roman" w:hAnsi="Times New Roman" w:cs="Times New Roman"/>
          <w:b w:val="0"/>
          <w:bCs w:val="0"/>
        </w:rPr>
        <w:t xml:space="preserve">2024.gada 14.novembra iesniegumu (Gulbenes novada pašvaldībā reģistrēts ar Nr. </w:t>
      </w:r>
      <w:r w:rsidRPr="00194397">
        <w:rPr>
          <w:rFonts w:ascii="Times New Roman" w:hAnsi="Times New Roman" w:cs="Times New Roman"/>
          <w:b w:val="0"/>
          <w:bCs w:val="0"/>
        </w:rPr>
        <w:t>GND/5.13.3/24/2363-M</w:t>
      </w:r>
      <w:r>
        <w:rPr>
          <w:rFonts w:ascii="Times New Roman" w:hAnsi="Times New Roman" w:cs="Times New Roman"/>
          <w:b w:val="0"/>
          <w:bCs w:val="0"/>
        </w:rPr>
        <w:t xml:space="preserve">), kurā viņš norāda, ka </w:t>
      </w:r>
      <w:r w:rsidRPr="005E6ED0">
        <w:rPr>
          <w:rFonts w:ascii="Times New Roman" w:hAnsi="Times New Roman" w:cs="Times New Roman"/>
          <w:b w:val="0"/>
          <w:bCs w:val="0"/>
        </w:rPr>
        <w:t xml:space="preserve">minētais ceļš </w:t>
      </w:r>
      <w:r w:rsidRPr="005E6ED0">
        <w:rPr>
          <w:rFonts w:ascii="Times New Roman" w:hAnsi="Times New Roman" w:cs="Times New Roman"/>
          <w:b w:val="0"/>
        </w:rPr>
        <w:t>nepieciešams kaimiņu sadzīvei, nokļūšanai pilsētā ar kājām vai velosipēdu, tas ir ceļš pa kuru pārvietojas lauksaimniecības tehnika dažādu lauksaimniecības darbu veikšanai</w:t>
      </w:r>
      <w:r w:rsidR="00171180">
        <w:rPr>
          <w:rFonts w:ascii="Times New Roman" w:hAnsi="Times New Roman" w:cs="Times New Roman"/>
          <w:b w:val="0"/>
        </w:rPr>
        <w:t>,</w:t>
      </w:r>
      <w:r>
        <w:rPr>
          <w:rFonts w:ascii="Times New Roman" w:hAnsi="Times New Roman" w:cs="Times New Roman"/>
          <w:b w:val="0"/>
          <w:bCs w:val="0"/>
        </w:rPr>
        <w:t xml:space="preserve"> un nepiekrīt </w:t>
      </w:r>
      <w:r w:rsidRPr="006624EB">
        <w:rPr>
          <w:rFonts w:ascii="Times New Roman" w:hAnsi="Times New Roman" w:cs="Times New Roman"/>
          <w:b w:val="0"/>
        </w:rPr>
        <w:t>ceļa servitūta atzīmes dzē</w:t>
      </w:r>
      <w:r>
        <w:rPr>
          <w:rFonts w:ascii="Times New Roman" w:hAnsi="Times New Roman" w:cs="Times New Roman"/>
          <w:b w:val="0"/>
        </w:rPr>
        <w:t>šanai.</w:t>
      </w:r>
    </w:p>
    <w:p w14:paraId="536D6985" w14:textId="77777777" w:rsidR="0059516A" w:rsidRPr="008C0E3A" w:rsidRDefault="0059516A" w:rsidP="0059516A">
      <w:pPr>
        <w:pStyle w:val="naispant"/>
        <w:spacing w:before="0" w:after="0" w:line="360" w:lineRule="auto"/>
        <w:ind w:left="0" w:firstLine="567"/>
        <w:rPr>
          <w:rFonts w:ascii="Times New Roman" w:hAnsi="Times New Roman" w:cs="Times New Roman"/>
          <w:b w:val="0"/>
        </w:rPr>
      </w:pPr>
      <w:r w:rsidRPr="008C0E3A">
        <w:rPr>
          <w:rFonts w:ascii="Times New Roman" w:hAnsi="Times New Roman" w:cs="Times New Roman"/>
          <w:b w:val="0"/>
        </w:rPr>
        <w:lastRenderedPageBreak/>
        <w:t>Pašvaldību likuma 4. panta pirmās daļas 15. punkts noteic, ka viena no pašvaldības autonomām funkcijām ir saskaņā ar attiecīgās pašvaldības teritorijas plānojumu noteikt zemes izmantošanu un apbūvi, kas ietver pašvaldības tiesības risināt un izvērtēt piekļuves iespējas katrai zemes vienībai.</w:t>
      </w:r>
    </w:p>
    <w:p w14:paraId="0F23B9B8" w14:textId="5F6783AC" w:rsidR="007F1AF0" w:rsidRDefault="007F1AF0" w:rsidP="0036337F">
      <w:pPr>
        <w:pStyle w:val="naispant"/>
        <w:spacing w:before="0" w:after="0" w:line="360" w:lineRule="auto"/>
        <w:ind w:left="0" w:firstLine="567"/>
        <w:rPr>
          <w:rFonts w:ascii="Times New Roman" w:hAnsi="Times New Roman" w:cs="Times New Roman"/>
          <w:b w:val="0"/>
        </w:rPr>
      </w:pPr>
      <w:r w:rsidRPr="007F1AF0">
        <w:rPr>
          <w:rFonts w:ascii="Times New Roman" w:hAnsi="Times New Roman" w:cs="Times New Roman"/>
          <w:b w:val="0"/>
        </w:rPr>
        <w:t>Ministru kabineta 2012. gada 10. aprīļa noteikumu Nr. 263 “Kadastra objekta reģistrācijas un kadastra datu aktualizācijas noteikumi” 112.2. apakšpunkts nosaka, ka nekustamā īpašuma objekta apgrūtinājumus, izņemot šo noteikumu 111.punktā minēto, Kadastra informācijas sistēmā dzēš, ja iesniegts valsts vai pašvaldības institūcijas dokuments par nekustamā īpašuma objekta apgrūtinājuma dzēšanu, ja tas Kadastra informācijas sistēmā ir reģistrēts uz attiecīgās valsts vai pašvaldības institūcijas dokumenta pamata un attiecīgā valsts vai pašvaldības institūcija izsniedz dokumentu par apgrūtinājuma dzēšanu.</w:t>
      </w:r>
    </w:p>
    <w:p w14:paraId="08C6DA91" w14:textId="77777777" w:rsidR="0035451E" w:rsidRDefault="0035451E" w:rsidP="0035451E">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Gulbenes novada pašvaldība</w:t>
      </w:r>
      <w:r w:rsidRPr="0036337F">
        <w:rPr>
          <w:rFonts w:ascii="Times New Roman" w:hAnsi="Times New Roman" w:cs="Times New Roman"/>
          <w:b w:val="0"/>
        </w:rPr>
        <w:t xml:space="preserve"> ar 2025.gada 10.janvāra vēstuli Nr. GND/4.18/25/103 uzaicināja Iesniedzēju piedalīties Gulbenes novada pašvaldības domes Attīstības un tautsaimniecības komitejas 2025.gada 22.janvāra sēdē. Minētajā sēdē Iesniedzēj</w:t>
      </w:r>
      <w:r>
        <w:rPr>
          <w:rFonts w:ascii="Times New Roman" w:hAnsi="Times New Roman" w:cs="Times New Roman"/>
          <w:b w:val="0"/>
        </w:rPr>
        <w:t>s</w:t>
      </w:r>
      <w:r w:rsidRPr="0036337F">
        <w:rPr>
          <w:rFonts w:ascii="Times New Roman" w:hAnsi="Times New Roman" w:cs="Times New Roman"/>
          <w:b w:val="0"/>
        </w:rPr>
        <w:t xml:space="preserve"> uzturēja savu prasījumu.</w:t>
      </w:r>
    </w:p>
    <w:p w14:paraId="5AE0021A" w14:textId="3EFFCCE1" w:rsidR="0036337F" w:rsidRPr="0036337F" w:rsidRDefault="0036337F" w:rsidP="0036337F">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 xml:space="preserve">Gulbenes novada pašvaldība </w:t>
      </w:r>
      <w:r w:rsidRPr="0036337F">
        <w:rPr>
          <w:rFonts w:ascii="Times New Roman" w:hAnsi="Times New Roman" w:cs="Times New Roman"/>
          <w:b w:val="0"/>
        </w:rPr>
        <w:t xml:space="preserve">ar 2025.gada 10.janvāra vēstuli Nr. GND/4.18/25/101 uzaicināja </w:t>
      </w:r>
      <w:r>
        <w:rPr>
          <w:rFonts w:ascii="Times New Roman" w:hAnsi="Times New Roman" w:cs="Times New Roman"/>
          <w:b w:val="0"/>
        </w:rPr>
        <w:t>nekustamā īpašuma ar nosaukumu “</w:t>
      </w:r>
      <w:r w:rsidRPr="0036337F">
        <w:rPr>
          <w:rFonts w:ascii="Times New Roman" w:hAnsi="Times New Roman" w:cs="Times New Roman"/>
          <w:b w:val="0"/>
        </w:rPr>
        <w:t>Ojāri</w:t>
      </w:r>
      <w:r>
        <w:rPr>
          <w:rFonts w:ascii="Times New Roman" w:hAnsi="Times New Roman" w:cs="Times New Roman"/>
          <w:b w:val="0"/>
        </w:rPr>
        <w:t>”</w:t>
      </w:r>
      <w:r w:rsidRPr="0036337F">
        <w:rPr>
          <w:rFonts w:ascii="Times New Roman" w:hAnsi="Times New Roman" w:cs="Times New Roman"/>
          <w:b w:val="0"/>
        </w:rPr>
        <w:t xml:space="preserve"> īpašnieku </w:t>
      </w:r>
      <w:r w:rsidR="006E522D" w:rsidRPr="006E522D">
        <w:rPr>
          <w:rFonts w:ascii="Times New Roman" w:hAnsi="Times New Roman" w:cs="Times New Roman"/>
          <w:b w:val="0"/>
        </w:rPr>
        <w:t>[…]</w:t>
      </w:r>
      <w:r w:rsidRPr="0036337F">
        <w:rPr>
          <w:rFonts w:ascii="Times New Roman" w:hAnsi="Times New Roman" w:cs="Times New Roman"/>
          <w:b w:val="0"/>
        </w:rPr>
        <w:t xml:space="preserve">piedalīties Gulbenes novada pašvaldības domes Attīstības un tautsaimniecības komitejas 2025.gada 22.janvāra sēdē. </w:t>
      </w:r>
      <w:r w:rsidR="0035451E">
        <w:rPr>
          <w:rFonts w:ascii="Times New Roman" w:hAnsi="Times New Roman" w:cs="Times New Roman"/>
          <w:b w:val="0"/>
        </w:rPr>
        <w:t xml:space="preserve"> Min</w:t>
      </w:r>
      <w:r w:rsidR="001A314D">
        <w:rPr>
          <w:rFonts w:ascii="Times New Roman" w:hAnsi="Times New Roman" w:cs="Times New Roman"/>
          <w:b w:val="0"/>
        </w:rPr>
        <w:t>ē</w:t>
      </w:r>
      <w:r w:rsidR="0035451E">
        <w:rPr>
          <w:rFonts w:ascii="Times New Roman" w:hAnsi="Times New Roman" w:cs="Times New Roman"/>
          <w:b w:val="0"/>
        </w:rPr>
        <w:t xml:space="preserve">tajā sēdē </w:t>
      </w:r>
      <w:r w:rsidR="006E522D" w:rsidRPr="006E522D">
        <w:rPr>
          <w:rFonts w:ascii="Times New Roman" w:hAnsi="Times New Roman" w:cs="Times New Roman"/>
          <w:b w:val="0"/>
        </w:rPr>
        <w:t>[…]</w:t>
      </w:r>
      <w:r w:rsidR="0035451E">
        <w:rPr>
          <w:rFonts w:ascii="Times New Roman" w:hAnsi="Times New Roman" w:cs="Times New Roman"/>
          <w:b w:val="0"/>
        </w:rPr>
        <w:t xml:space="preserve">iebilda servitūta ceļa atzīmes dzēšanai. </w:t>
      </w:r>
    </w:p>
    <w:p w14:paraId="64DD911B" w14:textId="076A160D" w:rsidR="0035451E" w:rsidRPr="0036337F" w:rsidRDefault="0036337F" w:rsidP="0035451E">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Gulbenes novada pašvaldība</w:t>
      </w:r>
      <w:r w:rsidRPr="0036337F">
        <w:rPr>
          <w:rFonts w:ascii="Times New Roman" w:hAnsi="Times New Roman" w:cs="Times New Roman"/>
          <w:b w:val="0"/>
        </w:rPr>
        <w:t xml:space="preserve"> ar 2025.gada 10.janvāra vēstuli Nr. GND/4.18/25/102 uzaicināja </w:t>
      </w:r>
      <w:r>
        <w:rPr>
          <w:rFonts w:ascii="Times New Roman" w:hAnsi="Times New Roman" w:cs="Times New Roman"/>
          <w:b w:val="0"/>
        </w:rPr>
        <w:t>nekustamā īpašuma ar nosaukumu “Asteres”</w:t>
      </w:r>
      <w:r w:rsidRPr="0036337F">
        <w:rPr>
          <w:rFonts w:ascii="Times New Roman" w:hAnsi="Times New Roman" w:cs="Times New Roman"/>
          <w:b w:val="0"/>
        </w:rPr>
        <w:t xml:space="preserve"> īpašnieku </w:t>
      </w:r>
      <w:r w:rsidR="006E522D" w:rsidRPr="006E522D">
        <w:rPr>
          <w:rFonts w:ascii="Times New Roman" w:hAnsi="Times New Roman" w:cs="Times New Roman"/>
          <w:b w:val="0"/>
        </w:rPr>
        <w:t>[…]</w:t>
      </w:r>
      <w:r w:rsidRPr="0036337F">
        <w:rPr>
          <w:rFonts w:ascii="Times New Roman" w:hAnsi="Times New Roman" w:cs="Times New Roman"/>
          <w:b w:val="0"/>
        </w:rPr>
        <w:t xml:space="preserve">piedalīties Gulbenes novada pašvaldības domes Attīstības un tautsaimniecības komitejas 2025.gada 22.janvāra sēdē. </w:t>
      </w:r>
      <w:r w:rsidR="0035451E">
        <w:rPr>
          <w:rFonts w:ascii="Times New Roman" w:hAnsi="Times New Roman" w:cs="Times New Roman"/>
          <w:b w:val="0"/>
        </w:rPr>
        <w:t>Min</w:t>
      </w:r>
      <w:r w:rsidR="001A314D">
        <w:rPr>
          <w:rFonts w:ascii="Times New Roman" w:hAnsi="Times New Roman" w:cs="Times New Roman"/>
          <w:b w:val="0"/>
        </w:rPr>
        <w:t>ē</w:t>
      </w:r>
      <w:r w:rsidR="0035451E">
        <w:rPr>
          <w:rFonts w:ascii="Times New Roman" w:hAnsi="Times New Roman" w:cs="Times New Roman"/>
          <w:b w:val="0"/>
        </w:rPr>
        <w:t xml:space="preserve">tajā sēdē </w:t>
      </w:r>
      <w:r w:rsidR="006E522D" w:rsidRPr="006E522D">
        <w:rPr>
          <w:rFonts w:ascii="Times New Roman" w:hAnsi="Times New Roman" w:cs="Times New Roman"/>
          <w:b w:val="0"/>
        </w:rPr>
        <w:t>[…]</w:t>
      </w:r>
      <w:r w:rsidR="006E522D">
        <w:rPr>
          <w:rFonts w:ascii="Times New Roman" w:hAnsi="Times New Roman" w:cs="Times New Roman"/>
          <w:b w:val="0"/>
        </w:rPr>
        <w:t xml:space="preserve"> </w:t>
      </w:r>
      <w:r w:rsidR="0035451E">
        <w:rPr>
          <w:rFonts w:ascii="Times New Roman" w:hAnsi="Times New Roman" w:cs="Times New Roman"/>
          <w:b w:val="0"/>
        </w:rPr>
        <w:t xml:space="preserve">iebilda servitūta ceļa atzīmes dzēšanai. </w:t>
      </w:r>
    </w:p>
    <w:p w14:paraId="5EBD9382" w14:textId="41601BBB" w:rsidR="0036337F" w:rsidRDefault="0035451E" w:rsidP="0036337F">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 xml:space="preserve">Uz </w:t>
      </w:r>
      <w:r w:rsidRPr="0036337F">
        <w:rPr>
          <w:rFonts w:ascii="Times New Roman" w:hAnsi="Times New Roman" w:cs="Times New Roman"/>
          <w:b w:val="0"/>
        </w:rPr>
        <w:t>Gulbenes novada pašvaldības domes Attīstības un tautsaimniecības kom</w:t>
      </w:r>
      <w:r>
        <w:rPr>
          <w:rFonts w:ascii="Times New Roman" w:hAnsi="Times New Roman" w:cs="Times New Roman"/>
          <w:b w:val="0"/>
        </w:rPr>
        <w:t>itejas 2025.gada 22.janvāra sēdi ieradās nekustamā īpašuma “</w:t>
      </w:r>
      <w:proofErr w:type="spellStart"/>
      <w:r>
        <w:rPr>
          <w:rFonts w:ascii="Times New Roman" w:hAnsi="Times New Roman" w:cs="Times New Roman"/>
          <w:b w:val="0"/>
        </w:rPr>
        <w:t>Mediņi</w:t>
      </w:r>
      <w:proofErr w:type="spellEnd"/>
      <w:r>
        <w:rPr>
          <w:rFonts w:ascii="Times New Roman" w:hAnsi="Times New Roman" w:cs="Times New Roman"/>
          <w:b w:val="0"/>
        </w:rPr>
        <w:t>”, Beļavas pagastā</w:t>
      </w:r>
      <w:r w:rsidR="00AF363A">
        <w:rPr>
          <w:rFonts w:ascii="Times New Roman" w:hAnsi="Times New Roman" w:cs="Times New Roman"/>
          <w:b w:val="0"/>
        </w:rPr>
        <w:t>,</w:t>
      </w:r>
      <w:r>
        <w:rPr>
          <w:rFonts w:ascii="Times New Roman" w:hAnsi="Times New Roman" w:cs="Times New Roman"/>
          <w:b w:val="0"/>
        </w:rPr>
        <w:t xml:space="preserve"> Gulbenes novadā, kadastra numurs </w:t>
      </w:r>
      <w:r w:rsidR="00AF363A" w:rsidRPr="00AF363A">
        <w:rPr>
          <w:rFonts w:ascii="Times New Roman" w:hAnsi="Times New Roman" w:cs="Times New Roman"/>
          <w:b w:val="0"/>
        </w:rPr>
        <w:t>50440140571</w:t>
      </w:r>
      <w:r w:rsidR="00AF363A">
        <w:rPr>
          <w:rFonts w:ascii="Times New Roman" w:hAnsi="Times New Roman" w:cs="Times New Roman"/>
          <w:b w:val="0"/>
        </w:rPr>
        <w:t xml:space="preserve">, īpašniece </w:t>
      </w:r>
      <w:r w:rsidR="006E522D" w:rsidRPr="006E522D">
        <w:rPr>
          <w:rFonts w:ascii="Times New Roman" w:hAnsi="Times New Roman" w:cs="Times New Roman"/>
          <w:b w:val="0"/>
        </w:rPr>
        <w:t>[…]</w:t>
      </w:r>
      <w:r w:rsidR="00AF363A">
        <w:rPr>
          <w:rFonts w:ascii="Times New Roman" w:hAnsi="Times New Roman" w:cs="Times New Roman"/>
          <w:b w:val="0"/>
        </w:rPr>
        <w:t>. Min</w:t>
      </w:r>
      <w:r w:rsidR="001A314D">
        <w:rPr>
          <w:rFonts w:ascii="Times New Roman" w:hAnsi="Times New Roman" w:cs="Times New Roman"/>
          <w:b w:val="0"/>
        </w:rPr>
        <w:t>ē</w:t>
      </w:r>
      <w:r w:rsidR="00AF363A">
        <w:rPr>
          <w:rFonts w:ascii="Times New Roman" w:hAnsi="Times New Roman" w:cs="Times New Roman"/>
          <w:b w:val="0"/>
        </w:rPr>
        <w:t xml:space="preserve">tajā sēdē viņa norādīja, ka ikdienā izmanto servitūta ceļu, kas atrodas </w:t>
      </w:r>
      <w:r w:rsidR="00AF363A" w:rsidRPr="00E053A3">
        <w:rPr>
          <w:rFonts w:ascii="Times New Roman" w:hAnsi="Times New Roman" w:cs="Times New Roman"/>
          <w:b w:val="0"/>
        </w:rPr>
        <w:t>zemes vienībā ar kadastra apzīmējumu 50</w:t>
      </w:r>
      <w:r w:rsidR="00AF363A">
        <w:rPr>
          <w:rFonts w:ascii="Times New Roman" w:hAnsi="Times New Roman" w:cs="Times New Roman"/>
          <w:b w:val="0"/>
        </w:rPr>
        <w:t>44</w:t>
      </w:r>
      <w:r w:rsidR="00AF363A" w:rsidRPr="00E053A3">
        <w:rPr>
          <w:rFonts w:ascii="Times New Roman" w:hAnsi="Times New Roman" w:cs="Times New Roman"/>
          <w:b w:val="0"/>
        </w:rPr>
        <w:t xml:space="preserve"> 0</w:t>
      </w:r>
      <w:r w:rsidR="00AF363A">
        <w:rPr>
          <w:rFonts w:ascii="Times New Roman" w:hAnsi="Times New Roman" w:cs="Times New Roman"/>
          <w:b w:val="0"/>
        </w:rPr>
        <w:t>14</w:t>
      </w:r>
      <w:r w:rsidR="00AF363A" w:rsidRPr="00E053A3">
        <w:rPr>
          <w:rFonts w:ascii="Times New Roman" w:hAnsi="Times New Roman" w:cs="Times New Roman"/>
          <w:b w:val="0"/>
        </w:rPr>
        <w:t xml:space="preserve"> 0</w:t>
      </w:r>
      <w:r w:rsidR="00AF363A">
        <w:rPr>
          <w:rFonts w:ascii="Times New Roman" w:hAnsi="Times New Roman" w:cs="Times New Roman"/>
          <w:b w:val="0"/>
        </w:rPr>
        <w:t>591, un iebilda servitūta ceļa atzīmes dzēšanai.</w:t>
      </w:r>
    </w:p>
    <w:p w14:paraId="70990E93" w14:textId="77777777" w:rsidR="0035451E" w:rsidRPr="0036337F" w:rsidRDefault="0035451E" w:rsidP="0035451E">
      <w:pPr>
        <w:pStyle w:val="naispant"/>
        <w:spacing w:before="0" w:after="0" w:line="360" w:lineRule="auto"/>
        <w:ind w:left="0" w:firstLine="567"/>
        <w:rPr>
          <w:rFonts w:ascii="Times New Roman" w:hAnsi="Times New Roman" w:cs="Times New Roman"/>
          <w:b w:val="0"/>
        </w:rPr>
      </w:pPr>
      <w:r w:rsidRPr="0036337F">
        <w:rPr>
          <w:rFonts w:ascii="Times New Roman" w:hAnsi="Times New Roman" w:cs="Times New Roman"/>
          <w:b w:val="0"/>
        </w:rPr>
        <w:t>Ņemot vērā, ka pastāv domstarpības par zemesgrāmatā ierakstītās atzīmes pamatotību, n</w:t>
      </w:r>
      <w:r>
        <w:rPr>
          <w:rFonts w:ascii="Times New Roman" w:hAnsi="Times New Roman" w:cs="Times New Roman"/>
          <w:b w:val="0"/>
        </w:rPr>
        <w:t xml:space="preserve">epieciešams veikt nekustamo īpašumu apsekošanu dabā un noskaidrot </w:t>
      </w:r>
      <w:r w:rsidRPr="0036337F">
        <w:rPr>
          <w:rFonts w:ascii="Times New Roman" w:hAnsi="Times New Roman" w:cs="Times New Roman"/>
          <w:b w:val="0"/>
        </w:rPr>
        <w:t>piekļuves iespējas katrai iepriekš minētajai blakus esošajai zemes vienībai no pašvaldības ceļa.</w:t>
      </w:r>
    </w:p>
    <w:p w14:paraId="5032A947" w14:textId="77777777" w:rsidR="0036337F" w:rsidRDefault="0036337F" w:rsidP="0036337F">
      <w:pPr>
        <w:widowControl w:val="0"/>
        <w:shd w:val="clear" w:color="auto" w:fill="FFFFFF"/>
        <w:autoSpaceDE w:val="0"/>
        <w:autoSpaceDN w:val="0"/>
        <w:adjustRightInd w:val="0"/>
        <w:spacing w:line="360" w:lineRule="auto"/>
        <w:ind w:firstLine="567"/>
        <w:jc w:val="both"/>
        <w:rPr>
          <w:rFonts w:ascii="Times New Roman" w:hAnsi="Times New Roman" w:cs="Times New Roman"/>
          <w:sz w:val="24"/>
          <w:szCs w:val="24"/>
        </w:rPr>
      </w:pPr>
      <w:r w:rsidRPr="00BF0474">
        <w:rPr>
          <w:rFonts w:ascii="Times New Roman" w:hAnsi="Times New Roman" w:cs="Times New Roman"/>
          <w:sz w:val="24"/>
          <w:szCs w:val="24"/>
        </w:rPr>
        <w:t xml:space="preserve">Saskaņā ar Administratīvā procesa likuma 64. panta pirmo daļu iestāde pieņem lēmumu par administratīvā akta izdošanu viena mēneša laikā no iesnieguma saņemšanas dienas, ja likumā nav noteikts cits termiņš vai citā normatīvajā aktā </w:t>
      </w:r>
      <w:r>
        <w:rPr>
          <w:rFonts w:ascii="Times New Roman" w:hAnsi="Times New Roman" w:cs="Times New Roman"/>
          <w:sz w:val="24"/>
          <w:szCs w:val="24"/>
        </w:rPr>
        <w:t>–</w:t>
      </w:r>
      <w:r w:rsidRPr="00BF0474">
        <w:rPr>
          <w:rFonts w:ascii="Times New Roman" w:hAnsi="Times New Roman" w:cs="Times New Roman"/>
          <w:sz w:val="24"/>
          <w:szCs w:val="24"/>
        </w:rPr>
        <w:t xml:space="preserve"> īsāks termiņš administratīvā akta izdošanai</w:t>
      </w:r>
      <w:r>
        <w:rPr>
          <w:rFonts w:ascii="Times New Roman" w:hAnsi="Times New Roman" w:cs="Times New Roman"/>
          <w:sz w:val="24"/>
          <w:szCs w:val="24"/>
        </w:rPr>
        <w:t xml:space="preserve">. Atbilstoši </w:t>
      </w:r>
      <w:r w:rsidRPr="00BF0474">
        <w:rPr>
          <w:rFonts w:ascii="Times New Roman" w:hAnsi="Times New Roman" w:cs="Times New Roman"/>
          <w:sz w:val="24"/>
          <w:szCs w:val="24"/>
        </w:rPr>
        <w:t>64.panta otrajā daļā noteikt</w:t>
      </w:r>
      <w:r>
        <w:rPr>
          <w:rFonts w:ascii="Times New Roman" w:hAnsi="Times New Roman" w:cs="Times New Roman"/>
          <w:sz w:val="24"/>
          <w:szCs w:val="24"/>
        </w:rPr>
        <w:t>ajam</w:t>
      </w:r>
      <w:r w:rsidRPr="00BF0474">
        <w:rPr>
          <w:rFonts w:ascii="Times New Roman" w:hAnsi="Times New Roman" w:cs="Times New Roman"/>
          <w:sz w:val="24"/>
          <w:szCs w:val="24"/>
        </w:rPr>
        <w:t xml:space="preserve">, ja objektīvu iemeslu dēļ šā panta pirmajā daļā noteikto </w:t>
      </w:r>
      <w:r w:rsidRPr="00BF0474">
        <w:rPr>
          <w:rFonts w:ascii="Times New Roman" w:hAnsi="Times New Roman" w:cs="Times New Roman"/>
          <w:sz w:val="24"/>
          <w:szCs w:val="24"/>
        </w:rPr>
        <w:lastRenderedPageBreak/>
        <w:t>termiņu nav iespējams ievērot, iestāde to var pagarināt uz laiku, ne ilgāku par četriem mēnešiem no iesnieguma saņemšanas dienas, par to paziņojot iesniedzējam.</w:t>
      </w:r>
      <w:r w:rsidRPr="0048670D">
        <w:rPr>
          <w:rFonts w:ascii="Times New Roman" w:hAnsi="Times New Roman" w:cs="Times New Roman"/>
          <w:sz w:val="24"/>
          <w:szCs w:val="24"/>
        </w:rPr>
        <w:t xml:space="preserve"> </w:t>
      </w:r>
      <w:r w:rsidRPr="001A641F">
        <w:rPr>
          <w:rFonts w:ascii="Times New Roman" w:hAnsi="Times New Roman" w:cs="Times New Roman"/>
          <w:sz w:val="24"/>
          <w:szCs w:val="24"/>
        </w:rPr>
        <w:t>Lēmumu par termiņa pagarināšanu var apstrīdēt un pārsūdzēt. Tiesa sūdzību izskata rakstveida procesā.</w:t>
      </w:r>
    </w:p>
    <w:p w14:paraId="1F4CD014" w14:textId="6EF01A4C" w:rsidR="006146E8" w:rsidRPr="006146E8" w:rsidRDefault="006146E8" w:rsidP="00182203">
      <w:pPr>
        <w:pStyle w:val="naispant"/>
        <w:spacing w:before="0" w:after="0" w:line="360" w:lineRule="auto"/>
        <w:ind w:left="0" w:firstLine="567"/>
        <w:rPr>
          <w:rFonts w:ascii="Times New Roman" w:hAnsi="Times New Roman" w:cs="Times New Roman"/>
          <w:b w:val="0"/>
          <w:bCs w:val="0"/>
        </w:rPr>
      </w:pPr>
      <w:r w:rsidRPr="006146E8">
        <w:rPr>
          <w:rFonts w:ascii="Times New Roman" w:hAnsi="Times New Roman" w:cs="Times New Roman"/>
          <w:b w:val="0"/>
        </w:rPr>
        <w:t>Pašvaldību likuma 10.panta pirmās daļas 21.punkt</w:t>
      </w:r>
      <w:r>
        <w:rPr>
          <w:rFonts w:ascii="Times New Roman" w:hAnsi="Times New Roman" w:cs="Times New Roman"/>
          <w:b w:val="0"/>
        </w:rPr>
        <w:t>s</w:t>
      </w:r>
      <w:r w:rsidRPr="006146E8">
        <w:rPr>
          <w:rFonts w:ascii="Times New Roman" w:hAnsi="Times New Roman" w:cs="Times New Roman"/>
          <w:b w:val="0"/>
        </w:rPr>
        <w:t xml:space="preserve"> nosaka, ka dome ir tiesīga izlemt ikvienu pašvaldības kompetences jautājumu</w:t>
      </w:r>
      <w:r>
        <w:rPr>
          <w:rFonts w:ascii="Times New Roman" w:hAnsi="Times New Roman" w:cs="Times New Roman"/>
          <w:b w:val="0"/>
        </w:rPr>
        <w:t>. T</w:t>
      </w:r>
      <w:r w:rsidRPr="006146E8">
        <w:rPr>
          <w:rFonts w:ascii="Times New Roman" w:hAnsi="Times New Roman" w:cs="Times New Roman"/>
          <w:b w:val="0"/>
        </w:rPr>
        <w:t>ikai domes kompetencē ir pieņemt lēmumus citos ārējos normatīvajos aktos paredzētajos gadījumos</w:t>
      </w:r>
      <w:r>
        <w:rPr>
          <w:rFonts w:ascii="Times New Roman" w:hAnsi="Times New Roman" w:cs="Times New Roman"/>
          <w:b w:val="0"/>
        </w:rPr>
        <w:t>.</w:t>
      </w:r>
    </w:p>
    <w:p w14:paraId="21EE97CE" w14:textId="0188242A" w:rsidR="00300B5C" w:rsidRPr="006E6FFF" w:rsidRDefault="00AF363A" w:rsidP="0018220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Ņemot vērā minēto, p</w:t>
      </w:r>
      <w:r w:rsidRPr="005D1DC2">
        <w:rPr>
          <w:rFonts w:ascii="Times New Roman" w:hAnsi="Times New Roman" w:cs="Times New Roman"/>
          <w:sz w:val="24"/>
          <w:szCs w:val="24"/>
        </w:rPr>
        <w:t xml:space="preserve">amatojoties uz </w:t>
      </w:r>
      <w:r>
        <w:rPr>
          <w:rFonts w:ascii="Times New Roman" w:hAnsi="Times New Roman" w:cs="Times New Roman"/>
          <w:sz w:val="24"/>
          <w:szCs w:val="24"/>
        </w:rPr>
        <w:t xml:space="preserve">Pašvaldību likuma 4.panta pirmās daļas 15.punktu, </w:t>
      </w:r>
      <w:r w:rsidRPr="001475DA">
        <w:rPr>
          <w:rFonts w:ascii="Times New Roman" w:hAnsi="Times New Roman" w:cs="Times New Roman"/>
          <w:sz w:val="24"/>
          <w:szCs w:val="24"/>
        </w:rPr>
        <w:t>10.panta pirmās daļas 21.punkt</w:t>
      </w:r>
      <w:r>
        <w:rPr>
          <w:rFonts w:ascii="Times New Roman" w:hAnsi="Times New Roman" w:cs="Times New Roman"/>
          <w:sz w:val="24"/>
          <w:szCs w:val="24"/>
        </w:rPr>
        <w:t xml:space="preserve">u, </w:t>
      </w:r>
      <w:r w:rsidRPr="00B418EE">
        <w:rPr>
          <w:rFonts w:ascii="Times New Roman" w:hAnsi="Times New Roman" w:cs="Times New Roman"/>
          <w:sz w:val="24"/>
          <w:szCs w:val="24"/>
        </w:rPr>
        <w:t>Administratīvā procesa likuma</w:t>
      </w:r>
      <w:r>
        <w:rPr>
          <w:rFonts w:ascii="Times New Roman" w:hAnsi="Times New Roman" w:cs="Times New Roman"/>
          <w:sz w:val="24"/>
          <w:szCs w:val="24"/>
        </w:rPr>
        <w:t xml:space="preserve"> </w:t>
      </w:r>
      <w:r w:rsidRPr="007F1C0C">
        <w:rPr>
          <w:rFonts w:ascii="Times New Roman" w:hAnsi="Times New Roman" w:cs="Times New Roman"/>
          <w:sz w:val="24"/>
          <w:szCs w:val="24"/>
        </w:rPr>
        <w:t>14.</w:t>
      </w:r>
      <w:r w:rsidRPr="007F1C0C">
        <w:rPr>
          <w:rFonts w:ascii="Times New Roman" w:hAnsi="Times New Roman" w:cs="Times New Roman"/>
          <w:sz w:val="24"/>
          <w:szCs w:val="24"/>
          <w:vertAlign w:val="superscript"/>
        </w:rPr>
        <w:t>1</w:t>
      </w:r>
      <w:r w:rsidRPr="007F1C0C">
        <w:rPr>
          <w:rFonts w:ascii="Times New Roman" w:hAnsi="Times New Roman" w:cs="Times New Roman"/>
          <w:sz w:val="24"/>
          <w:szCs w:val="24"/>
        </w:rPr>
        <w:t xml:space="preserve"> pantu</w:t>
      </w:r>
      <w:r>
        <w:rPr>
          <w:rFonts w:ascii="Times New Roman" w:hAnsi="Times New Roman" w:cs="Times New Roman"/>
          <w:sz w:val="24"/>
          <w:szCs w:val="24"/>
        </w:rPr>
        <w:t xml:space="preserve">, </w:t>
      </w:r>
      <w:r w:rsidRPr="00B418EE">
        <w:rPr>
          <w:rFonts w:ascii="Times New Roman" w:hAnsi="Times New Roman" w:cs="Times New Roman"/>
          <w:sz w:val="24"/>
          <w:szCs w:val="24"/>
        </w:rPr>
        <w:t xml:space="preserve"> 64.panta otro daļu,</w:t>
      </w:r>
      <w:r w:rsidRPr="006625C6">
        <w:t xml:space="preserve"> </w:t>
      </w:r>
      <w:r w:rsidRPr="006625C6">
        <w:rPr>
          <w:rFonts w:ascii="Times New Roman" w:hAnsi="Times New Roman" w:cs="Times New Roman"/>
          <w:sz w:val="24"/>
          <w:szCs w:val="24"/>
        </w:rPr>
        <w:t>un ņemot vērā Gulbenes novada pašvaldības domes Attīstība</w:t>
      </w:r>
      <w:r>
        <w:rPr>
          <w:rFonts w:ascii="Times New Roman" w:hAnsi="Times New Roman" w:cs="Times New Roman"/>
          <w:sz w:val="24"/>
          <w:szCs w:val="24"/>
        </w:rPr>
        <w:t xml:space="preserve">s un tautsaimniecības komitejas </w:t>
      </w:r>
      <w:r w:rsidRPr="006E6FFF">
        <w:rPr>
          <w:rFonts w:ascii="Times New Roman" w:hAnsi="Times New Roman" w:cs="Times New Roman"/>
          <w:sz w:val="24"/>
          <w:szCs w:val="24"/>
        </w:rPr>
        <w:t>ieteikumu,</w:t>
      </w:r>
      <w:r w:rsidR="00300B5C" w:rsidRPr="006E6FFF">
        <w:rPr>
          <w:rFonts w:ascii="Times New Roman" w:hAnsi="Times New Roman" w:cs="Times New Roman"/>
          <w:sz w:val="24"/>
          <w:szCs w:val="24"/>
        </w:rPr>
        <w:t>,</w:t>
      </w:r>
      <w:r w:rsidR="002941E0" w:rsidRPr="006E6FFF">
        <w:rPr>
          <w:rFonts w:ascii="Times New Roman" w:hAnsi="Times New Roman" w:cs="Times New Roman"/>
          <w:sz w:val="24"/>
          <w:szCs w:val="24"/>
        </w:rPr>
        <w:t xml:space="preserve"> un ņemot vērā Attīstības un tautsaimniecības komitejas ieteikumu,</w:t>
      </w:r>
      <w:r w:rsidR="00300B5C" w:rsidRPr="006E6FFF">
        <w:rPr>
          <w:rFonts w:ascii="Times New Roman" w:hAnsi="Times New Roman" w:cs="Times New Roman"/>
          <w:sz w:val="24"/>
          <w:szCs w:val="24"/>
        </w:rPr>
        <w:t xml:space="preserve"> </w:t>
      </w:r>
      <w:r w:rsidR="0048670D" w:rsidRPr="006E6FFF">
        <w:rPr>
          <w:rFonts w:ascii="Times New Roman" w:hAnsi="Times New Roman" w:cs="Times New Roman"/>
          <w:sz w:val="24"/>
          <w:szCs w:val="24"/>
        </w:rPr>
        <w:t>atklāti</w:t>
      </w:r>
      <w:r w:rsidR="009E2575" w:rsidRPr="006E6FFF">
        <w:rPr>
          <w:rFonts w:ascii="Times New Roman" w:hAnsi="Times New Roman" w:cs="Times New Roman"/>
          <w:sz w:val="24"/>
          <w:szCs w:val="24"/>
        </w:rPr>
        <w:t xml:space="preserve"> balsojot: </w:t>
      </w:r>
      <w:r w:rsidR="006E6FFF" w:rsidRPr="006E6FFF">
        <w:rPr>
          <w:rFonts w:ascii="Times New Roman" w:hAnsi="Times New Roman" w:cs="Times New Roman"/>
          <w:noProof/>
          <w:sz w:val="24"/>
          <w:szCs w:val="24"/>
        </w:rPr>
        <w:t>ar 11 balsīm "Par" (Aivars Circens, Anatolijs Savickis, Atis Jencītis, Guna Pūcīte, Guna Švika, Gunārs Ciglis, Intars Liepiņš, Ivars Kupčs, Lāsma Gabdulļina, Mudīte Motivāne, Normunds Audzišs), "Pret" – nav, "Atturas" – nav, "Nepiedalās" – nav</w:t>
      </w:r>
      <w:r w:rsidR="009E2575" w:rsidRPr="006E6FFF">
        <w:rPr>
          <w:rFonts w:ascii="Times New Roman" w:hAnsi="Times New Roman" w:cs="Times New Roman"/>
          <w:sz w:val="24"/>
          <w:szCs w:val="24"/>
        </w:rPr>
        <w:t xml:space="preserve">, Gulbenes novada </w:t>
      </w:r>
      <w:r w:rsidR="00054E0B" w:rsidRPr="006E6FFF">
        <w:rPr>
          <w:rFonts w:ascii="Times New Roman" w:hAnsi="Times New Roman" w:cs="Times New Roman"/>
          <w:sz w:val="24"/>
          <w:szCs w:val="24"/>
        </w:rPr>
        <w:t xml:space="preserve">pašvaldības </w:t>
      </w:r>
      <w:r w:rsidR="009E2575" w:rsidRPr="006E6FFF">
        <w:rPr>
          <w:rFonts w:ascii="Times New Roman" w:hAnsi="Times New Roman" w:cs="Times New Roman"/>
          <w:sz w:val="24"/>
          <w:szCs w:val="24"/>
        </w:rPr>
        <w:t>dome NOLEMJ</w:t>
      </w:r>
      <w:r w:rsidR="00300B5C" w:rsidRPr="006E6FFF">
        <w:rPr>
          <w:rFonts w:ascii="Times New Roman" w:hAnsi="Times New Roman" w:cs="Times New Roman"/>
          <w:color w:val="000000"/>
          <w:sz w:val="24"/>
          <w:szCs w:val="24"/>
        </w:rPr>
        <w:t>:</w:t>
      </w:r>
    </w:p>
    <w:p w14:paraId="68A222F0" w14:textId="78185656" w:rsidR="00526529" w:rsidRDefault="00526529" w:rsidP="00526529">
      <w:pPr>
        <w:pStyle w:val="naispant"/>
        <w:tabs>
          <w:tab w:val="left" w:pos="993"/>
        </w:tabs>
        <w:spacing w:before="0" w:after="0" w:line="360" w:lineRule="auto"/>
        <w:ind w:left="0" w:firstLine="567"/>
        <w:rPr>
          <w:rFonts w:ascii="Times New Roman" w:hAnsi="Times New Roman" w:cs="Times New Roman"/>
          <w:b w:val="0"/>
        </w:rPr>
      </w:pPr>
      <w:r w:rsidRPr="006625C6">
        <w:rPr>
          <w:rFonts w:ascii="Times New Roman" w:hAnsi="Times New Roman" w:cs="Times New Roman"/>
          <w:b w:val="0"/>
        </w:rPr>
        <w:t>1.</w:t>
      </w:r>
      <w:r>
        <w:rPr>
          <w:rFonts w:ascii="Times New Roman" w:hAnsi="Times New Roman" w:cs="Times New Roman"/>
          <w:b w:val="0"/>
        </w:rPr>
        <w:tab/>
      </w:r>
      <w:r w:rsidRPr="006625C6">
        <w:rPr>
          <w:rFonts w:ascii="Times New Roman" w:hAnsi="Times New Roman" w:cs="Times New Roman"/>
          <w:b w:val="0"/>
        </w:rPr>
        <w:t xml:space="preserve">PAGARINĀT administratīvā akta izdošanas termiņu </w:t>
      </w:r>
      <w:r w:rsidRPr="00B418EE">
        <w:rPr>
          <w:rFonts w:ascii="Times New Roman" w:hAnsi="Times New Roman" w:cs="Times New Roman"/>
          <w:b w:val="0"/>
        </w:rPr>
        <w:t>līdz 202</w:t>
      </w:r>
      <w:r>
        <w:rPr>
          <w:rFonts w:ascii="Times New Roman" w:hAnsi="Times New Roman" w:cs="Times New Roman"/>
          <w:b w:val="0"/>
        </w:rPr>
        <w:t>5</w:t>
      </w:r>
      <w:r w:rsidRPr="00B418EE">
        <w:rPr>
          <w:rFonts w:ascii="Times New Roman" w:hAnsi="Times New Roman" w:cs="Times New Roman"/>
          <w:b w:val="0"/>
        </w:rPr>
        <w:t>.gada</w:t>
      </w:r>
      <w:r>
        <w:rPr>
          <w:rFonts w:ascii="Times New Roman" w:hAnsi="Times New Roman" w:cs="Times New Roman"/>
          <w:b w:val="0"/>
        </w:rPr>
        <w:t xml:space="preserve"> </w:t>
      </w:r>
      <w:r w:rsidR="002D2BF7">
        <w:rPr>
          <w:rFonts w:ascii="Times New Roman" w:hAnsi="Times New Roman" w:cs="Times New Roman"/>
          <w:b w:val="0"/>
        </w:rPr>
        <w:t>22</w:t>
      </w:r>
      <w:r>
        <w:rPr>
          <w:rFonts w:ascii="Times New Roman" w:hAnsi="Times New Roman" w:cs="Times New Roman"/>
          <w:b w:val="0"/>
        </w:rPr>
        <w:t>.februārim.</w:t>
      </w:r>
    </w:p>
    <w:p w14:paraId="2F234C39" w14:textId="4EDFCBB5" w:rsidR="00526529" w:rsidRDefault="00526529" w:rsidP="00CD0470">
      <w:pPr>
        <w:pStyle w:val="Parastais"/>
        <w:tabs>
          <w:tab w:val="left" w:pos="993"/>
        </w:tabs>
        <w:spacing w:line="360" w:lineRule="auto"/>
        <w:ind w:firstLine="567"/>
        <w:jc w:val="both"/>
        <w:rPr>
          <w:bCs/>
        </w:rPr>
      </w:pPr>
      <w:r>
        <w:t>2</w:t>
      </w:r>
      <w:r w:rsidRPr="00EC584E">
        <w:t>.</w:t>
      </w:r>
      <w:r>
        <w:rPr>
          <w:b/>
        </w:rPr>
        <w:t xml:space="preserve"> </w:t>
      </w:r>
      <w:r>
        <w:rPr>
          <w:b/>
        </w:rPr>
        <w:tab/>
      </w:r>
      <w:r>
        <w:rPr>
          <w:bCs/>
        </w:rPr>
        <w:t xml:space="preserve">Lēmumu </w:t>
      </w:r>
      <w:r w:rsidR="00CD0470">
        <w:rPr>
          <w:bCs/>
        </w:rPr>
        <w:t>nos</w:t>
      </w:r>
      <w:r w:rsidR="006E6FFF">
        <w:rPr>
          <w:bCs/>
        </w:rPr>
        <w:t>ū</w:t>
      </w:r>
      <w:r w:rsidR="00CD0470">
        <w:rPr>
          <w:bCs/>
        </w:rPr>
        <w:t xml:space="preserve">tīt adresātam: SIA “Vidzemes lauki” uz elektroniskā pasta adresi: </w:t>
      </w:r>
      <w:hyperlink r:id="rId8" w:history="1">
        <w:r w:rsidR="00CD0470">
          <w:rPr>
            <w:rStyle w:val="Hipersaite"/>
            <w:bCs/>
          </w:rPr>
          <w:t>abm@abm.lv</w:t>
        </w:r>
      </w:hyperlink>
      <w:r w:rsidR="00CD0470">
        <w:rPr>
          <w:bCs/>
        </w:rPr>
        <w:t xml:space="preserve">. </w:t>
      </w:r>
    </w:p>
    <w:p w14:paraId="782FE3EC" w14:textId="77777777" w:rsidR="00526529" w:rsidRDefault="00526529" w:rsidP="00526529">
      <w:pPr>
        <w:pStyle w:val="Parastais"/>
        <w:tabs>
          <w:tab w:val="left" w:pos="993"/>
        </w:tabs>
        <w:spacing w:line="360" w:lineRule="auto"/>
        <w:ind w:firstLine="567"/>
        <w:jc w:val="both"/>
        <w:rPr>
          <w:b/>
        </w:rPr>
      </w:pPr>
    </w:p>
    <w:p w14:paraId="3B4E5490" w14:textId="50FE6A98" w:rsidR="00526529" w:rsidRDefault="00526529" w:rsidP="00BE18C6">
      <w:pPr>
        <w:pStyle w:val="Sarakstarindkopa"/>
        <w:spacing w:line="360" w:lineRule="auto"/>
        <w:ind w:left="0" w:firstLine="567"/>
        <w:jc w:val="both"/>
        <w:rPr>
          <w:rFonts w:ascii="Times New Roman" w:hAnsi="Times New Roman" w:cs="Times New Roman"/>
          <w:sz w:val="24"/>
          <w:szCs w:val="24"/>
        </w:rPr>
      </w:pPr>
      <w:r w:rsidRPr="00BE18C6">
        <w:rPr>
          <w:rFonts w:ascii="Times New Roman" w:hAnsi="Times New Roman" w:cs="Times New Roman"/>
          <w:sz w:val="24"/>
          <w:szCs w:val="24"/>
        </w:rPr>
        <w:t>Lēmumu var pārsūdzēt 1 (viena) mēneša laikā no tā spēkā stāšanās dienas Administratīvās rajona tiesas attiecīgajā tiesu namā pēc pieteicēja adreses</w:t>
      </w:r>
      <w:r w:rsidR="00CD0470" w:rsidRPr="00BE18C6">
        <w:rPr>
          <w:rFonts w:ascii="Times New Roman" w:hAnsi="Times New Roman" w:cs="Times New Roman"/>
          <w:sz w:val="24"/>
          <w:szCs w:val="24"/>
        </w:rPr>
        <w:t>.</w:t>
      </w:r>
      <w:r w:rsidR="00BE18C6" w:rsidRPr="00BE18C6">
        <w:rPr>
          <w:rFonts w:ascii="Times New Roman" w:hAnsi="Times New Roman" w:cs="Times New Roman"/>
          <w:sz w:val="24"/>
          <w:szCs w:val="24"/>
        </w:rPr>
        <w:t xml:space="preserve"> </w:t>
      </w:r>
      <w:r w:rsidR="00BE18C6">
        <w:rPr>
          <w:rFonts w:ascii="Times New Roman" w:hAnsi="Times New Roman" w:cs="Times New Roman"/>
          <w:sz w:val="24"/>
          <w:szCs w:val="24"/>
        </w:rPr>
        <w:t>S</w:t>
      </w:r>
      <w:r w:rsidR="00BE18C6" w:rsidRPr="00BE18C6">
        <w:rPr>
          <w:rFonts w:ascii="Times New Roman" w:hAnsi="Times New Roman" w:cs="Times New Roman"/>
          <w:sz w:val="24"/>
          <w:szCs w:val="24"/>
        </w:rPr>
        <w:t>askaņā ar Administratīvā procesa likuma 70.panta pirmo daļu</w:t>
      </w:r>
      <w:r w:rsidR="00BE18C6">
        <w:rPr>
          <w:rFonts w:ascii="Times New Roman" w:hAnsi="Times New Roman" w:cs="Times New Roman"/>
          <w:sz w:val="24"/>
          <w:szCs w:val="24"/>
        </w:rPr>
        <w:t xml:space="preserve"> administratīvais akts</w:t>
      </w:r>
      <w:r w:rsidR="00BE18C6" w:rsidRPr="00BE18C6">
        <w:rPr>
          <w:rFonts w:ascii="Times New Roman" w:hAnsi="Times New Roman" w:cs="Times New Roman"/>
          <w:sz w:val="24"/>
          <w:szCs w:val="24"/>
        </w:rPr>
        <w:t xml:space="preserve"> stājas spēkā ar brīdi, kad tas paziņots adresātam. Veids, kādā administratīvo aktu paziņo adresātam </w:t>
      </w:r>
      <w:r w:rsidR="00BE18C6">
        <w:rPr>
          <w:rFonts w:ascii="Times New Roman" w:hAnsi="Times New Roman" w:cs="Times New Roman"/>
          <w:sz w:val="24"/>
          <w:szCs w:val="24"/>
        </w:rPr>
        <w:t>–</w:t>
      </w:r>
      <w:r w:rsidR="00BE18C6" w:rsidRPr="00BE18C6">
        <w:rPr>
          <w:rFonts w:ascii="Times New Roman" w:hAnsi="Times New Roman" w:cs="Times New Roman"/>
          <w:sz w:val="24"/>
          <w:szCs w:val="24"/>
        </w:rPr>
        <w:t xml:space="preserve"> </w:t>
      </w:r>
      <w:proofErr w:type="spellStart"/>
      <w:r w:rsidR="00BE18C6" w:rsidRPr="00BE18C6">
        <w:rPr>
          <w:rFonts w:ascii="Times New Roman" w:hAnsi="Times New Roman" w:cs="Times New Roman"/>
          <w:sz w:val="24"/>
          <w:szCs w:val="24"/>
        </w:rPr>
        <w:t>rakstveidā</w:t>
      </w:r>
      <w:proofErr w:type="spellEnd"/>
      <w:r w:rsidR="00BE18C6" w:rsidRPr="00BE18C6">
        <w:rPr>
          <w:rFonts w:ascii="Times New Roman" w:hAnsi="Times New Roman" w:cs="Times New Roman"/>
          <w:sz w:val="24"/>
          <w:szCs w:val="24"/>
        </w:rPr>
        <w:t xml:space="preserve">, mutvārdos vai citādi </w:t>
      </w:r>
      <w:r w:rsidR="00BE18C6">
        <w:rPr>
          <w:rFonts w:ascii="Times New Roman" w:hAnsi="Times New Roman" w:cs="Times New Roman"/>
          <w:sz w:val="24"/>
          <w:szCs w:val="24"/>
        </w:rPr>
        <w:t>–</w:t>
      </w:r>
      <w:r w:rsidR="00BE18C6" w:rsidRPr="00BE18C6">
        <w:rPr>
          <w:rFonts w:ascii="Times New Roman" w:hAnsi="Times New Roman" w:cs="Times New Roman"/>
          <w:sz w:val="24"/>
          <w:szCs w:val="24"/>
        </w:rPr>
        <w:t>, neietekmē tā stāšanos spēkā.</w:t>
      </w:r>
    </w:p>
    <w:p w14:paraId="67E2D09B" w14:textId="77777777" w:rsidR="0029712B" w:rsidRDefault="0029712B" w:rsidP="00182203">
      <w:pPr>
        <w:spacing w:line="360" w:lineRule="auto"/>
        <w:ind w:firstLine="567"/>
        <w:jc w:val="both"/>
        <w:rPr>
          <w:rFonts w:ascii="Times New Roman" w:hAnsi="Times New Roman" w:cs="Times New Roman"/>
          <w:sz w:val="24"/>
          <w:szCs w:val="24"/>
        </w:rPr>
      </w:pPr>
    </w:p>
    <w:p w14:paraId="3932FECF" w14:textId="3EF0125E" w:rsidR="00300B5C" w:rsidRDefault="00300B5C" w:rsidP="00182203">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CB1564">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w:t>
      </w:r>
      <w:r w:rsidR="006E6FFF">
        <w:rPr>
          <w:rFonts w:ascii="Times New Roman" w:hAnsi="Times New Roman" w:cs="Times New Roman"/>
          <w:sz w:val="24"/>
          <w:szCs w:val="24"/>
        </w:rPr>
        <w:t>a vietniece</w:t>
      </w:r>
      <w:r w:rsidR="006E6FFF">
        <w:rPr>
          <w:rFonts w:ascii="Times New Roman" w:hAnsi="Times New Roman" w:cs="Times New Roman"/>
          <w:sz w:val="24"/>
          <w:szCs w:val="24"/>
        </w:rPr>
        <w:tab/>
      </w:r>
      <w:r w:rsidR="006E6FFF">
        <w:rPr>
          <w:rFonts w:ascii="Times New Roman" w:hAnsi="Times New Roman" w:cs="Times New Roman"/>
          <w:sz w:val="24"/>
          <w:szCs w:val="24"/>
        </w:rPr>
        <w:tab/>
      </w:r>
      <w:r w:rsidR="006E6FFF">
        <w:rPr>
          <w:rFonts w:ascii="Times New Roman" w:hAnsi="Times New Roman" w:cs="Times New Roman"/>
          <w:sz w:val="24"/>
          <w:szCs w:val="24"/>
        </w:rPr>
        <w:tab/>
      </w:r>
      <w:proofErr w:type="spellStart"/>
      <w:r w:rsidR="006E6FFF">
        <w:rPr>
          <w:rFonts w:ascii="Times New Roman" w:hAnsi="Times New Roman" w:cs="Times New Roman"/>
          <w:sz w:val="24"/>
          <w:szCs w:val="24"/>
        </w:rPr>
        <w:t>G.Švika</w:t>
      </w:r>
      <w:proofErr w:type="spellEnd"/>
    </w:p>
    <w:p w14:paraId="61D5A39F" w14:textId="77777777" w:rsidR="008F2788" w:rsidRDefault="008F2788" w:rsidP="00114A5F">
      <w:pPr>
        <w:spacing w:line="360" w:lineRule="auto"/>
        <w:rPr>
          <w:rFonts w:ascii="Times New Roman" w:hAnsi="Times New Roman" w:cs="Times New Roman"/>
          <w:sz w:val="24"/>
          <w:szCs w:val="24"/>
        </w:rPr>
      </w:pPr>
    </w:p>
    <w:p w14:paraId="585719AF" w14:textId="77777777" w:rsidR="005A315C" w:rsidRDefault="005A315C">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71BC861E" w14:textId="06A5AE76" w:rsidR="00114A5F" w:rsidRPr="00114A5F" w:rsidRDefault="00114A5F" w:rsidP="00114A5F">
      <w:pPr>
        <w:spacing w:line="360" w:lineRule="auto"/>
        <w:rPr>
          <w:rFonts w:ascii="Times New Roman" w:hAnsi="Times New Roman" w:cs="Times New Roman"/>
          <w:sz w:val="24"/>
          <w:szCs w:val="24"/>
        </w:rPr>
      </w:pPr>
      <w:r w:rsidRPr="00114A5F">
        <w:rPr>
          <w:rFonts w:ascii="Times New Roman" w:hAnsi="Times New Roman" w:cs="Times New Roman"/>
          <w:sz w:val="24"/>
          <w:szCs w:val="24"/>
        </w:rPr>
        <w:lastRenderedPageBreak/>
        <w:t>1.</w:t>
      </w:r>
      <w:r w:rsidR="008F2788">
        <w:rPr>
          <w:rFonts w:ascii="Times New Roman" w:hAnsi="Times New Roman" w:cs="Times New Roman"/>
          <w:sz w:val="24"/>
          <w:szCs w:val="24"/>
        </w:rPr>
        <w:t>p</w:t>
      </w:r>
      <w:r w:rsidRPr="00114A5F">
        <w:rPr>
          <w:rFonts w:ascii="Times New Roman" w:hAnsi="Times New Roman" w:cs="Times New Roman"/>
          <w:sz w:val="24"/>
          <w:szCs w:val="24"/>
        </w:rPr>
        <w:t>ielikums 30.</w:t>
      </w:r>
      <w:r>
        <w:rPr>
          <w:rFonts w:ascii="Times New Roman" w:hAnsi="Times New Roman" w:cs="Times New Roman"/>
          <w:sz w:val="24"/>
          <w:szCs w:val="24"/>
        </w:rPr>
        <w:t>01</w:t>
      </w:r>
      <w:r w:rsidRPr="00114A5F">
        <w:rPr>
          <w:rFonts w:ascii="Times New Roman" w:hAnsi="Times New Roman" w:cs="Times New Roman"/>
          <w:sz w:val="24"/>
          <w:szCs w:val="24"/>
        </w:rPr>
        <w:t>.202</w:t>
      </w:r>
      <w:r>
        <w:rPr>
          <w:rFonts w:ascii="Times New Roman" w:hAnsi="Times New Roman" w:cs="Times New Roman"/>
          <w:sz w:val="24"/>
          <w:szCs w:val="24"/>
        </w:rPr>
        <w:t>5</w:t>
      </w:r>
      <w:r w:rsidRPr="00114A5F">
        <w:rPr>
          <w:rFonts w:ascii="Times New Roman" w:hAnsi="Times New Roman" w:cs="Times New Roman"/>
          <w:sz w:val="24"/>
          <w:szCs w:val="24"/>
        </w:rPr>
        <w:t>. Gulbenes novada pašvaldības domes lēmumam Nr. GND/202</w:t>
      </w:r>
      <w:r>
        <w:rPr>
          <w:rFonts w:ascii="Times New Roman" w:hAnsi="Times New Roman" w:cs="Times New Roman"/>
          <w:sz w:val="24"/>
          <w:szCs w:val="24"/>
        </w:rPr>
        <w:t>5</w:t>
      </w:r>
      <w:r w:rsidRPr="00114A5F">
        <w:rPr>
          <w:rFonts w:ascii="Times New Roman" w:hAnsi="Times New Roman" w:cs="Times New Roman"/>
          <w:sz w:val="24"/>
          <w:szCs w:val="24"/>
        </w:rPr>
        <w:t>/</w:t>
      </w:r>
      <w:r w:rsidR="006E6FFF">
        <w:rPr>
          <w:rFonts w:ascii="Times New Roman" w:hAnsi="Times New Roman" w:cs="Times New Roman"/>
          <w:sz w:val="24"/>
          <w:szCs w:val="24"/>
        </w:rPr>
        <w:t>55</w:t>
      </w:r>
    </w:p>
    <w:p w14:paraId="3C8B0421" w14:textId="68721E1D" w:rsidR="0005057B" w:rsidRPr="00114A5F" w:rsidRDefault="00114A5F" w:rsidP="00114A5F">
      <w:pPr>
        <w:spacing w:line="360" w:lineRule="auto"/>
        <w:jc w:val="center"/>
        <w:rPr>
          <w:rFonts w:ascii="Times New Roman" w:hAnsi="Times New Roman" w:cs="Times New Roman"/>
          <w:b/>
          <w:bCs/>
          <w:sz w:val="24"/>
          <w:szCs w:val="24"/>
        </w:rPr>
      </w:pPr>
      <w:r w:rsidRPr="00114A5F">
        <w:rPr>
          <w:rFonts w:ascii="Times New Roman" w:hAnsi="Times New Roman" w:cs="Times New Roman"/>
          <w:b/>
          <w:bCs/>
          <w:sz w:val="24"/>
          <w:szCs w:val="24"/>
        </w:rPr>
        <w:t>Zemes robežu plāna grafiskā daļa</w:t>
      </w:r>
    </w:p>
    <w:p w14:paraId="39391836" w14:textId="556F3FD0" w:rsidR="0005057B" w:rsidRDefault="001D416A" w:rsidP="00300B5C">
      <w:pPr>
        <w:spacing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7EFF285" wp14:editId="4FAD8E1A">
            <wp:extent cx="8163381" cy="5751195"/>
            <wp:effectExtent l="5715" t="0" r="0" b="0"/>
            <wp:docPr id="1052339390"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339390" name="Attēls 1052339390"/>
                    <pic:cNvPicPr/>
                  </pic:nvPicPr>
                  <pic:blipFill>
                    <a:blip r:embed="rId9">
                      <a:extLst>
                        <a:ext uri="{28A0092B-C50C-407E-A947-70E740481C1C}">
                          <a14:useLocalDpi xmlns:a14="http://schemas.microsoft.com/office/drawing/2010/main" val="0"/>
                        </a:ext>
                      </a:extLst>
                    </a:blip>
                    <a:stretch>
                      <a:fillRect/>
                    </a:stretch>
                  </pic:blipFill>
                  <pic:spPr>
                    <a:xfrm rot="16200000">
                      <a:off x="0" y="0"/>
                      <a:ext cx="8166429" cy="5753342"/>
                    </a:xfrm>
                    <a:prstGeom prst="rect">
                      <a:avLst/>
                    </a:prstGeom>
                  </pic:spPr>
                </pic:pic>
              </a:graphicData>
            </a:graphic>
          </wp:inline>
        </w:drawing>
      </w:r>
    </w:p>
    <w:p w14:paraId="7EA66BF1" w14:textId="5DA86C77" w:rsidR="0005057B" w:rsidRDefault="00114A5F" w:rsidP="00BE18C6">
      <w:pPr>
        <w:spacing w:line="360" w:lineRule="auto"/>
        <w:jc w:val="both"/>
        <w:rPr>
          <w:rFonts w:ascii="Times New Roman" w:hAnsi="Times New Roman" w:cs="Times New Roman"/>
          <w:sz w:val="24"/>
          <w:szCs w:val="24"/>
        </w:rPr>
      </w:pPr>
      <w:r w:rsidRPr="00622132">
        <w:rPr>
          <w:rFonts w:ascii="Times New Roman" w:eastAsia="Calibri" w:hAnsi="Times New Roman" w:cs="Times New Roman"/>
          <w:sz w:val="24"/>
          <w:szCs w:val="24"/>
          <w:lang w:eastAsia="en-US"/>
        </w:rPr>
        <w:t>Gulbenes novada</w:t>
      </w:r>
      <w:r>
        <w:rPr>
          <w:rFonts w:ascii="Times New Roman" w:eastAsia="Calibri" w:hAnsi="Times New Roman" w:cs="Times New Roman"/>
          <w:sz w:val="24"/>
          <w:szCs w:val="24"/>
          <w:lang w:eastAsia="en-US"/>
        </w:rPr>
        <w:t xml:space="preserve"> pašvaldības</w:t>
      </w:r>
      <w:r w:rsidRPr="00622132">
        <w:rPr>
          <w:rFonts w:ascii="Times New Roman" w:eastAsia="Calibri" w:hAnsi="Times New Roman" w:cs="Times New Roman"/>
          <w:sz w:val="24"/>
          <w:szCs w:val="24"/>
          <w:lang w:eastAsia="en-US"/>
        </w:rPr>
        <w:t xml:space="preserve"> domes priekšsēdētāj</w:t>
      </w:r>
      <w:r w:rsidR="006E6FFF">
        <w:rPr>
          <w:rFonts w:ascii="Times New Roman" w:eastAsia="Calibri" w:hAnsi="Times New Roman" w:cs="Times New Roman"/>
          <w:sz w:val="24"/>
          <w:szCs w:val="24"/>
          <w:lang w:eastAsia="en-US"/>
        </w:rPr>
        <w:t>a vietniece</w:t>
      </w:r>
      <w:r w:rsidR="006E6FFF">
        <w:rPr>
          <w:rFonts w:ascii="Times New Roman" w:eastAsia="Calibri" w:hAnsi="Times New Roman" w:cs="Times New Roman"/>
          <w:sz w:val="24"/>
          <w:szCs w:val="24"/>
          <w:lang w:eastAsia="en-US"/>
        </w:rPr>
        <w:tab/>
      </w:r>
      <w:r w:rsidR="006E6FFF">
        <w:rPr>
          <w:rFonts w:ascii="Times New Roman" w:eastAsia="Calibri" w:hAnsi="Times New Roman" w:cs="Times New Roman"/>
          <w:sz w:val="24"/>
          <w:szCs w:val="24"/>
          <w:lang w:eastAsia="en-US"/>
        </w:rPr>
        <w:tab/>
      </w:r>
      <w:r w:rsidR="006E6FFF">
        <w:rPr>
          <w:rFonts w:ascii="Times New Roman" w:eastAsia="Calibri" w:hAnsi="Times New Roman" w:cs="Times New Roman"/>
          <w:sz w:val="24"/>
          <w:szCs w:val="24"/>
          <w:lang w:eastAsia="en-US"/>
        </w:rPr>
        <w:tab/>
      </w:r>
      <w:proofErr w:type="spellStart"/>
      <w:r w:rsidR="006E6FFF">
        <w:rPr>
          <w:rFonts w:ascii="Times New Roman" w:eastAsia="Calibri" w:hAnsi="Times New Roman" w:cs="Times New Roman"/>
          <w:sz w:val="24"/>
          <w:szCs w:val="24"/>
          <w:lang w:eastAsia="en-US"/>
        </w:rPr>
        <w:t>G.Švika</w:t>
      </w:r>
      <w:proofErr w:type="spellEnd"/>
    </w:p>
    <w:p w14:paraId="22694FC2" w14:textId="3178BF35" w:rsidR="00EE23E9" w:rsidRPr="00EE23E9" w:rsidRDefault="00EE23E9" w:rsidP="002941E0">
      <w:pPr>
        <w:rPr>
          <w:rFonts w:ascii="Times New Roman" w:eastAsia="Calibri" w:hAnsi="Times New Roman" w:cs="Times New Roman"/>
          <w:sz w:val="24"/>
          <w:szCs w:val="24"/>
          <w:lang w:eastAsia="en-US"/>
        </w:rPr>
      </w:pPr>
    </w:p>
    <w:sectPr w:rsidR="00EE23E9" w:rsidRPr="00EE23E9" w:rsidSect="00F93D8A">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32803" w14:textId="77777777" w:rsidR="005369B9" w:rsidRDefault="005369B9" w:rsidP="00EE23E9">
      <w:r>
        <w:separator/>
      </w:r>
    </w:p>
  </w:endnote>
  <w:endnote w:type="continuationSeparator" w:id="0">
    <w:p w14:paraId="26C8CBF6" w14:textId="77777777" w:rsidR="005369B9" w:rsidRDefault="005369B9" w:rsidP="00EE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43937" w14:textId="77777777" w:rsidR="005369B9" w:rsidRDefault="005369B9" w:rsidP="00EE23E9">
      <w:r>
        <w:separator/>
      </w:r>
    </w:p>
  </w:footnote>
  <w:footnote w:type="continuationSeparator" w:id="0">
    <w:p w14:paraId="26EB7CB9" w14:textId="77777777" w:rsidR="005369B9" w:rsidRDefault="005369B9" w:rsidP="00EE2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F2E1C"/>
    <w:multiLevelType w:val="hybridMultilevel"/>
    <w:tmpl w:val="CA48C6F0"/>
    <w:lvl w:ilvl="0" w:tplc="4978FE6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282686B"/>
    <w:multiLevelType w:val="hybridMultilevel"/>
    <w:tmpl w:val="1A9E6B3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CFF4933"/>
    <w:multiLevelType w:val="hybridMultilevel"/>
    <w:tmpl w:val="45E02512"/>
    <w:lvl w:ilvl="0" w:tplc="7C928668">
      <w:start w:val="1"/>
      <w:numFmt w:val="decimal"/>
      <w:lvlText w:val="%1)"/>
      <w:lvlJc w:val="left"/>
      <w:pPr>
        <w:ind w:left="927" w:hanging="360"/>
      </w:pPr>
      <w:rPr>
        <w:rFonts w:ascii="Times New Roman" w:eastAsia="Times New Roman" w:hAnsi="Times New Roman" w:cs="Times New Roman"/>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16540196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6644256">
    <w:abstractNumId w:val="3"/>
  </w:num>
  <w:num w:numId="3" w16cid:durableId="1700663078">
    <w:abstractNumId w:val="1"/>
  </w:num>
  <w:num w:numId="4" w16cid:durableId="227349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0898"/>
    <w:rsid w:val="00016BF0"/>
    <w:rsid w:val="000177D6"/>
    <w:rsid w:val="00017808"/>
    <w:rsid w:val="00023F07"/>
    <w:rsid w:val="00025D55"/>
    <w:rsid w:val="00027E03"/>
    <w:rsid w:val="000353DB"/>
    <w:rsid w:val="0003777A"/>
    <w:rsid w:val="00040263"/>
    <w:rsid w:val="00041316"/>
    <w:rsid w:val="000418E8"/>
    <w:rsid w:val="000463EC"/>
    <w:rsid w:val="0005057B"/>
    <w:rsid w:val="00054E0B"/>
    <w:rsid w:val="0007756B"/>
    <w:rsid w:val="00087734"/>
    <w:rsid w:val="0009053E"/>
    <w:rsid w:val="00092691"/>
    <w:rsid w:val="00097961"/>
    <w:rsid w:val="000A23AC"/>
    <w:rsid w:val="000A34CA"/>
    <w:rsid w:val="000B155A"/>
    <w:rsid w:val="000B513B"/>
    <w:rsid w:val="000B553A"/>
    <w:rsid w:val="000C2DC0"/>
    <w:rsid w:val="000C39BB"/>
    <w:rsid w:val="000C5061"/>
    <w:rsid w:val="000C6506"/>
    <w:rsid w:val="000D455B"/>
    <w:rsid w:val="000E1FBE"/>
    <w:rsid w:val="000F0119"/>
    <w:rsid w:val="000F2382"/>
    <w:rsid w:val="000F3B3E"/>
    <w:rsid w:val="000F7104"/>
    <w:rsid w:val="00104383"/>
    <w:rsid w:val="00106471"/>
    <w:rsid w:val="00114A5F"/>
    <w:rsid w:val="00115F6C"/>
    <w:rsid w:val="001160A3"/>
    <w:rsid w:val="001169C0"/>
    <w:rsid w:val="00121A8C"/>
    <w:rsid w:val="0014238D"/>
    <w:rsid w:val="001475DA"/>
    <w:rsid w:val="0014772A"/>
    <w:rsid w:val="0015125F"/>
    <w:rsid w:val="0015252A"/>
    <w:rsid w:val="00152F3E"/>
    <w:rsid w:val="00152F89"/>
    <w:rsid w:val="00163AF8"/>
    <w:rsid w:val="0016716B"/>
    <w:rsid w:val="00171180"/>
    <w:rsid w:val="00180146"/>
    <w:rsid w:val="00182203"/>
    <w:rsid w:val="001850F9"/>
    <w:rsid w:val="00190871"/>
    <w:rsid w:val="00194397"/>
    <w:rsid w:val="001A314D"/>
    <w:rsid w:val="001A5CE0"/>
    <w:rsid w:val="001A641F"/>
    <w:rsid w:val="001B2F5A"/>
    <w:rsid w:val="001C1867"/>
    <w:rsid w:val="001D416A"/>
    <w:rsid w:val="001F0137"/>
    <w:rsid w:val="001F1FCC"/>
    <w:rsid w:val="001F3F11"/>
    <w:rsid w:val="001F44F5"/>
    <w:rsid w:val="002029AA"/>
    <w:rsid w:val="00205B03"/>
    <w:rsid w:val="00210D48"/>
    <w:rsid w:val="002137B3"/>
    <w:rsid w:val="00217A6C"/>
    <w:rsid w:val="00222F38"/>
    <w:rsid w:val="00227C0C"/>
    <w:rsid w:val="00234F92"/>
    <w:rsid w:val="00242B7E"/>
    <w:rsid w:val="00246B84"/>
    <w:rsid w:val="002514C5"/>
    <w:rsid w:val="00253E07"/>
    <w:rsid w:val="00261DA7"/>
    <w:rsid w:val="00264E79"/>
    <w:rsid w:val="002652B5"/>
    <w:rsid w:val="0027075E"/>
    <w:rsid w:val="00271BF3"/>
    <w:rsid w:val="00275752"/>
    <w:rsid w:val="002908BE"/>
    <w:rsid w:val="00291949"/>
    <w:rsid w:val="002941E0"/>
    <w:rsid w:val="00294370"/>
    <w:rsid w:val="0029712B"/>
    <w:rsid w:val="002A0D3B"/>
    <w:rsid w:val="002A1A33"/>
    <w:rsid w:val="002B0416"/>
    <w:rsid w:val="002B1D80"/>
    <w:rsid w:val="002B50BA"/>
    <w:rsid w:val="002B6B8E"/>
    <w:rsid w:val="002C4A85"/>
    <w:rsid w:val="002C60AA"/>
    <w:rsid w:val="002D05C2"/>
    <w:rsid w:val="002D2BF7"/>
    <w:rsid w:val="002D3741"/>
    <w:rsid w:val="002E0059"/>
    <w:rsid w:val="002E6F0B"/>
    <w:rsid w:val="002F4F72"/>
    <w:rsid w:val="002F743E"/>
    <w:rsid w:val="00300B5C"/>
    <w:rsid w:val="00300C76"/>
    <w:rsid w:val="0030321C"/>
    <w:rsid w:val="00305175"/>
    <w:rsid w:val="003062E0"/>
    <w:rsid w:val="003144F5"/>
    <w:rsid w:val="00325B46"/>
    <w:rsid w:val="00330203"/>
    <w:rsid w:val="00340F98"/>
    <w:rsid w:val="0034715F"/>
    <w:rsid w:val="00350120"/>
    <w:rsid w:val="0035451E"/>
    <w:rsid w:val="0036337F"/>
    <w:rsid w:val="00367092"/>
    <w:rsid w:val="003702B3"/>
    <w:rsid w:val="00373EA8"/>
    <w:rsid w:val="00380B2A"/>
    <w:rsid w:val="003857C7"/>
    <w:rsid w:val="00385A07"/>
    <w:rsid w:val="0039268B"/>
    <w:rsid w:val="003A67CD"/>
    <w:rsid w:val="003A7E83"/>
    <w:rsid w:val="003B74F5"/>
    <w:rsid w:val="003E2523"/>
    <w:rsid w:val="003E3A07"/>
    <w:rsid w:val="003E72A6"/>
    <w:rsid w:val="004147E5"/>
    <w:rsid w:val="00420E3A"/>
    <w:rsid w:val="00430A63"/>
    <w:rsid w:val="00444469"/>
    <w:rsid w:val="00455980"/>
    <w:rsid w:val="00456006"/>
    <w:rsid w:val="00460102"/>
    <w:rsid w:val="00463062"/>
    <w:rsid w:val="004645B0"/>
    <w:rsid w:val="00473C09"/>
    <w:rsid w:val="0048670D"/>
    <w:rsid w:val="004950E7"/>
    <w:rsid w:val="0049717D"/>
    <w:rsid w:val="004A0596"/>
    <w:rsid w:val="004A4424"/>
    <w:rsid w:val="004A66A6"/>
    <w:rsid w:val="004A7093"/>
    <w:rsid w:val="004B61B4"/>
    <w:rsid w:val="004C1E5D"/>
    <w:rsid w:val="004D6651"/>
    <w:rsid w:val="004D6708"/>
    <w:rsid w:val="004D7FB5"/>
    <w:rsid w:val="004F226C"/>
    <w:rsid w:val="004F56C8"/>
    <w:rsid w:val="00504AA3"/>
    <w:rsid w:val="00521396"/>
    <w:rsid w:val="00523665"/>
    <w:rsid w:val="00526529"/>
    <w:rsid w:val="00526A84"/>
    <w:rsid w:val="005369B9"/>
    <w:rsid w:val="0055035B"/>
    <w:rsid w:val="00554FEA"/>
    <w:rsid w:val="005572AC"/>
    <w:rsid w:val="00562125"/>
    <w:rsid w:val="00563B1C"/>
    <w:rsid w:val="0056545F"/>
    <w:rsid w:val="0056695E"/>
    <w:rsid w:val="00570ECC"/>
    <w:rsid w:val="0059516A"/>
    <w:rsid w:val="00597869"/>
    <w:rsid w:val="005A315C"/>
    <w:rsid w:val="005B0EE1"/>
    <w:rsid w:val="005B5420"/>
    <w:rsid w:val="005B5FCA"/>
    <w:rsid w:val="005B6BAA"/>
    <w:rsid w:val="005D1DC2"/>
    <w:rsid w:val="005D241B"/>
    <w:rsid w:val="005D4409"/>
    <w:rsid w:val="005E12AF"/>
    <w:rsid w:val="005E6ED0"/>
    <w:rsid w:val="005F0F25"/>
    <w:rsid w:val="005F10A0"/>
    <w:rsid w:val="006048B5"/>
    <w:rsid w:val="006053A0"/>
    <w:rsid w:val="006146E8"/>
    <w:rsid w:val="00617E89"/>
    <w:rsid w:val="00621A15"/>
    <w:rsid w:val="006273A4"/>
    <w:rsid w:val="00637411"/>
    <w:rsid w:val="006374A5"/>
    <w:rsid w:val="00637BF3"/>
    <w:rsid w:val="00643314"/>
    <w:rsid w:val="006617BF"/>
    <w:rsid w:val="006624EB"/>
    <w:rsid w:val="0066543B"/>
    <w:rsid w:val="00686936"/>
    <w:rsid w:val="00697531"/>
    <w:rsid w:val="006A62BE"/>
    <w:rsid w:val="006B578D"/>
    <w:rsid w:val="006C11CC"/>
    <w:rsid w:val="006C2110"/>
    <w:rsid w:val="006C66FB"/>
    <w:rsid w:val="006D6356"/>
    <w:rsid w:val="006E522D"/>
    <w:rsid w:val="006E6EB0"/>
    <w:rsid w:val="006E6FFF"/>
    <w:rsid w:val="006F231B"/>
    <w:rsid w:val="006F69CC"/>
    <w:rsid w:val="007008F6"/>
    <w:rsid w:val="007010A4"/>
    <w:rsid w:val="00704E82"/>
    <w:rsid w:val="00710B86"/>
    <w:rsid w:val="00720DA0"/>
    <w:rsid w:val="00726ABE"/>
    <w:rsid w:val="00735B4F"/>
    <w:rsid w:val="007414C5"/>
    <w:rsid w:val="00746B2B"/>
    <w:rsid w:val="00751B7E"/>
    <w:rsid w:val="00763828"/>
    <w:rsid w:val="00764740"/>
    <w:rsid w:val="00771C5B"/>
    <w:rsid w:val="00773219"/>
    <w:rsid w:val="00773EAF"/>
    <w:rsid w:val="0077508F"/>
    <w:rsid w:val="00780171"/>
    <w:rsid w:val="00781929"/>
    <w:rsid w:val="00782B26"/>
    <w:rsid w:val="00794231"/>
    <w:rsid w:val="007957D6"/>
    <w:rsid w:val="007A25F9"/>
    <w:rsid w:val="007A6A6F"/>
    <w:rsid w:val="007B5B49"/>
    <w:rsid w:val="007E039A"/>
    <w:rsid w:val="007F1AF0"/>
    <w:rsid w:val="007F1C0C"/>
    <w:rsid w:val="007F6256"/>
    <w:rsid w:val="008008CB"/>
    <w:rsid w:val="008032A9"/>
    <w:rsid w:val="00805318"/>
    <w:rsid w:val="008123A0"/>
    <w:rsid w:val="00844267"/>
    <w:rsid w:val="00846C45"/>
    <w:rsid w:val="00855B10"/>
    <w:rsid w:val="00865540"/>
    <w:rsid w:val="00871E9E"/>
    <w:rsid w:val="00875504"/>
    <w:rsid w:val="00876546"/>
    <w:rsid w:val="008773B7"/>
    <w:rsid w:val="00882BB7"/>
    <w:rsid w:val="00890F74"/>
    <w:rsid w:val="00895D84"/>
    <w:rsid w:val="008963BD"/>
    <w:rsid w:val="008B1289"/>
    <w:rsid w:val="008B13E5"/>
    <w:rsid w:val="008B61DA"/>
    <w:rsid w:val="008C69D5"/>
    <w:rsid w:val="008D1281"/>
    <w:rsid w:val="008D5DC8"/>
    <w:rsid w:val="008E4CFC"/>
    <w:rsid w:val="008E5039"/>
    <w:rsid w:val="008F212B"/>
    <w:rsid w:val="008F2788"/>
    <w:rsid w:val="0091458C"/>
    <w:rsid w:val="009169DC"/>
    <w:rsid w:val="0092102E"/>
    <w:rsid w:val="00927FBC"/>
    <w:rsid w:val="009374D8"/>
    <w:rsid w:val="009430C6"/>
    <w:rsid w:val="00946DCF"/>
    <w:rsid w:val="00950156"/>
    <w:rsid w:val="00956E1B"/>
    <w:rsid w:val="009576F4"/>
    <w:rsid w:val="00966C19"/>
    <w:rsid w:val="00966E9C"/>
    <w:rsid w:val="0096740E"/>
    <w:rsid w:val="00975748"/>
    <w:rsid w:val="00984FFB"/>
    <w:rsid w:val="009963F2"/>
    <w:rsid w:val="009A2327"/>
    <w:rsid w:val="009A33CE"/>
    <w:rsid w:val="009A548B"/>
    <w:rsid w:val="009B4558"/>
    <w:rsid w:val="009E2575"/>
    <w:rsid w:val="009E433B"/>
    <w:rsid w:val="009E57FA"/>
    <w:rsid w:val="009E5EC5"/>
    <w:rsid w:val="009E713F"/>
    <w:rsid w:val="00A04EF7"/>
    <w:rsid w:val="00A13CDA"/>
    <w:rsid w:val="00A17DA3"/>
    <w:rsid w:val="00A358AF"/>
    <w:rsid w:val="00A44E74"/>
    <w:rsid w:val="00A53399"/>
    <w:rsid w:val="00A64BDA"/>
    <w:rsid w:val="00A66956"/>
    <w:rsid w:val="00A77D7A"/>
    <w:rsid w:val="00A80142"/>
    <w:rsid w:val="00A81332"/>
    <w:rsid w:val="00A861F2"/>
    <w:rsid w:val="00A87C4A"/>
    <w:rsid w:val="00A905E2"/>
    <w:rsid w:val="00A93AD1"/>
    <w:rsid w:val="00AA3C45"/>
    <w:rsid w:val="00AC30C6"/>
    <w:rsid w:val="00AE0DED"/>
    <w:rsid w:val="00AF363A"/>
    <w:rsid w:val="00AF7492"/>
    <w:rsid w:val="00B02F96"/>
    <w:rsid w:val="00B03AEA"/>
    <w:rsid w:val="00B059B5"/>
    <w:rsid w:val="00B14439"/>
    <w:rsid w:val="00B24F6B"/>
    <w:rsid w:val="00B50D3D"/>
    <w:rsid w:val="00B5757E"/>
    <w:rsid w:val="00B67E55"/>
    <w:rsid w:val="00B73A3D"/>
    <w:rsid w:val="00B86F16"/>
    <w:rsid w:val="00BA237F"/>
    <w:rsid w:val="00BB3C01"/>
    <w:rsid w:val="00BE18C6"/>
    <w:rsid w:val="00BE2829"/>
    <w:rsid w:val="00BE62FF"/>
    <w:rsid w:val="00BE7D81"/>
    <w:rsid w:val="00BF24FF"/>
    <w:rsid w:val="00BF2621"/>
    <w:rsid w:val="00BF537D"/>
    <w:rsid w:val="00C00952"/>
    <w:rsid w:val="00C0602C"/>
    <w:rsid w:val="00C06FDF"/>
    <w:rsid w:val="00C079C5"/>
    <w:rsid w:val="00C30D57"/>
    <w:rsid w:val="00C320C3"/>
    <w:rsid w:val="00C40444"/>
    <w:rsid w:val="00C5446F"/>
    <w:rsid w:val="00C57318"/>
    <w:rsid w:val="00C61D4F"/>
    <w:rsid w:val="00C62764"/>
    <w:rsid w:val="00C7121B"/>
    <w:rsid w:val="00C81DDD"/>
    <w:rsid w:val="00C83C4B"/>
    <w:rsid w:val="00CA2797"/>
    <w:rsid w:val="00CA7EDC"/>
    <w:rsid w:val="00CB1564"/>
    <w:rsid w:val="00CB17B5"/>
    <w:rsid w:val="00CC2EF4"/>
    <w:rsid w:val="00CC3F61"/>
    <w:rsid w:val="00CD0470"/>
    <w:rsid w:val="00CD5A83"/>
    <w:rsid w:val="00CD6E6A"/>
    <w:rsid w:val="00CE1E21"/>
    <w:rsid w:val="00CE2817"/>
    <w:rsid w:val="00CF506E"/>
    <w:rsid w:val="00D043E9"/>
    <w:rsid w:val="00D05C3E"/>
    <w:rsid w:val="00D1468F"/>
    <w:rsid w:val="00D1693F"/>
    <w:rsid w:val="00D26FDC"/>
    <w:rsid w:val="00D322C2"/>
    <w:rsid w:val="00D54E6F"/>
    <w:rsid w:val="00D6383C"/>
    <w:rsid w:val="00D642B7"/>
    <w:rsid w:val="00D656A6"/>
    <w:rsid w:val="00D716A4"/>
    <w:rsid w:val="00D8634D"/>
    <w:rsid w:val="00D86A70"/>
    <w:rsid w:val="00DB50FC"/>
    <w:rsid w:val="00DC0E81"/>
    <w:rsid w:val="00DC3676"/>
    <w:rsid w:val="00DC535D"/>
    <w:rsid w:val="00DD1B5A"/>
    <w:rsid w:val="00DD6D90"/>
    <w:rsid w:val="00DE5365"/>
    <w:rsid w:val="00DE596A"/>
    <w:rsid w:val="00DF353E"/>
    <w:rsid w:val="00DF3E02"/>
    <w:rsid w:val="00E053A3"/>
    <w:rsid w:val="00E06B8E"/>
    <w:rsid w:val="00E156D2"/>
    <w:rsid w:val="00E374FE"/>
    <w:rsid w:val="00E408E5"/>
    <w:rsid w:val="00E51942"/>
    <w:rsid w:val="00E52A5E"/>
    <w:rsid w:val="00E5784B"/>
    <w:rsid w:val="00E6351E"/>
    <w:rsid w:val="00E63AE9"/>
    <w:rsid w:val="00E63CB6"/>
    <w:rsid w:val="00E64562"/>
    <w:rsid w:val="00E73BAF"/>
    <w:rsid w:val="00E73CF8"/>
    <w:rsid w:val="00E74C0A"/>
    <w:rsid w:val="00E74D61"/>
    <w:rsid w:val="00E76947"/>
    <w:rsid w:val="00E84DC6"/>
    <w:rsid w:val="00E874B2"/>
    <w:rsid w:val="00E941C8"/>
    <w:rsid w:val="00E96C88"/>
    <w:rsid w:val="00EA1250"/>
    <w:rsid w:val="00EA20FC"/>
    <w:rsid w:val="00EA2138"/>
    <w:rsid w:val="00EC5A12"/>
    <w:rsid w:val="00ED2177"/>
    <w:rsid w:val="00ED262B"/>
    <w:rsid w:val="00ED2FB7"/>
    <w:rsid w:val="00EE23E9"/>
    <w:rsid w:val="00EE3B7D"/>
    <w:rsid w:val="00EF3248"/>
    <w:rsid w:val="00F03D92"/>
    <w:rsid w:val="00F0532A"/>
    <w:rsid w:val="00F11380"/>
    <w:rsid w:val="00F160E5"/>
    <w:rsid w:val="00F217C1"/>
    <w:rsid w:val="00F3071E"/>
    <w:rsid w:val="00F4512B"/>
    <w:rsid w:val="00F506D2"/>
    <w:rsid w:val="00F545F0"/>
    <w:rsid w:val="00F57D6F"/>
    <w:rsid w:val="00F60CB6"/>
    <w:rsid w:val="00F651BC"/>
    <w:rsid w:val="00F73D5F"/>
    <w:rsid w:val="00F838D8"/>
    <w:rsid w:val="00F91333"/>
    <w:rsid w:val="00F92EC0"/>
    <w:rsid w:val="00F93D8A"/>
    <w:rsid w:val="00F95D3F"/>
    <w:rsid w:val="00FB6AD1"/>
    <w:rsid w:val="00FC7F25"/>
    <w:rsid w:val="00FF1F2C"/>
    <w:rsid w:val="00FF42FA"/>
    <w:rsid w:val="00FF5B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83A04"/>
  <w15:chartTrackingRefBased/>
  <w15:docId w15:val="{B43A3A8B-3207-4AFB-AFD7-DB6FFCB4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 w:type="paragraph" w:customStyle="1" w:styleId="naispant">
    <w:name w:val="naispant"/>
    <w:basedOn w:val="Parasts"/>
    <w:rsid w:val="004A0596"/>
    <w:pPr>
      <w:spacing w:before="240" w:after="60"/>
      <w:ind w:left="300" w:firstLine="300"/>
      <w:jc w:val="both"/>
    </w:pPr>
    <w:rPr>
      <w:b/>
      <w:bCs/>
      <w:sz w:val="24"/>
      <w:szCs w:val="24"/>
    </w:rPr>
  </w:style>
  <w:style w:type="paragraph" w:customStyle="1" w:styleId="Parastais">
    <w:name w:val="Parastais"/>
    <w:qFormat/>
    <w:rsid w:val="00780171"/>
    <w:pPr>
      <w:spacing w:after="0"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01089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0898"/>
    <w:rPr>
      <w:rFonts w:ascii="Segoe UI" w:eastAsia="Times New Roman" w:hAnsi="Segoe UI" w:cs="Segoe UI"/>
      <w:sz w:val="18"/>
      <w:szCs w:val="18"/>
      <w:lang w:eastAsia="lv-LV"/>
    </w:rPr>
  </w:style>
  <w:style w:type="paragraph" w:styleId="Galvene">
    <w:name w:val="header"/>
    <w:basedOn w:val="Parasts"/>
    <w:link w:val="GalveneRakstz"/>
    <w:uiPriority w:val="99"/>
    <w:unhideWhenUsed/>
    <w:rsid w:val="00EE23E9"/>
    <w:pPr>
      <w:tabs>
        <w:tab w:val="center" w:pos="4153"/>
        <w:tab w:val="right" w:pos="8306"/>
      </w:tabs>
    </w:pPr>
  </w:style>
  <w:style w:type="character" w:customStyle="1" w:styleId="GalveneRakstz">
    <w:name w:val="Galvene Rakstz."/>
    <w:basedOn w:val="Noklusjumarindkopasfonts"/>
    <w:link w:val="Galvene"/>
    <w:uiPriority w:val="99"/>
    <w:rsid w:val="00EE23E9"/>
    <w:rPr>
      <w:rFonts w:ascii="Arial" w:eastAsia="Times New Roman" w:hAnsi="Arial" w:cs="Arial"/>
      <w:lang w:eastAsia="lv-LV"/>
    </w:rPr>
  </w:style>
  <w:style w:type="paragraph" w:styleId="Kjene">
    <w:name w:val="footer"/>
    <w:basedOn w:val="Parasts"/>
    <w:link w:val="KjeneRakstz"/>
    <w:uiPriority w:val="99"/>
    <w:unhideWhenUsed/>
    <w:rsid w:val="00EE23E9"/>
    <w:pPr>
      <w:tabs>
        <w:tab w:val="center" w:pos="4153"/>
        <w:tab w:val="right" w:pos="8306"/>
      </w:tabs>
    </w:pPr>
  </w:style>
  <w:style w:type="character" w:customStyle="1" w:styleId="KjeneRakstz">
    <w:name w:val="Kājene Rakstz."/>
    <w:basedOn w:val="Noklusjumarindkopasfonts"/>
    <w:link w:val="Kjene"/>
    <w:uiPriority w:val="99"/>
    <w:rsid w:val="00EE23E9"/>
    <w:rPr>
      <w:rFonts w:ascii="Arial" w:eastAsia="Times New Roman" w:hAnsi="Arial" w:cs="Arial"/>
      <w:lang w:eastAsia="lv-LV"/>
    </w:rPr>
  </w:style>
  <w:style w:type="paragraph" w:styleId="Paraststmeklis">
    <w:name w:val="Normal (Web)"/>
    <w:basedOn w:val="Parasts"/>
    <w:uiPriority w:val="99"/>
    <w:semiHidden/>
    <w:unhideWhenUsed/>
    <w:rsid w:val="00B67E55"/>
    <w:pPr>
      <w:spacing w:before="100" w:beforeAutospacing="1" w:after="100" w:afterAutospacing="1"/>
    </w:pPr>
    <w:rPr>
      <w:rFonts w:ascii="Times New Roman" w:hAnsi="Times New Roman" w:cs="Times New Roman"/>
      <w:sz w:val="24"/>
      <w:szCs w:val="24"/>
    </w:rPr>
  </w:style>
  <w:style w:type="character" w:styleId="Izmantotahipersaite">
    <w:name w:val="FollowedHyperlink"/>
    <w:basedOn w:val="Noklusjumarindkopasfonts"/>
    <w:uiPriority w:val="99"/>
    <w:semiHidden/>
    <w:unhideWhenUsed/>
    <w:rsid w:val="00163AF8"/>
    <w:rPr>
      <w:color w:val="954F72" w:themeColor="followedHyperlink"/>
      <w:u w:val="single"/>
    </w:rPr>
  </w:style>
  <w:style w:type="character" w:customStyle="1" w:styleId="Neatrisintapieminana1">
    <w:name w:val="Neatrisināta pieminēšana1"/>
    <w:basedOn w:val="Noklusjumarindkopasfonts"/>
    <w:uiPriority w:val="99"/>
    <w:semiHidden/>
    <w:unhideWhenUsed/>
    <w:rsid w:val="007F1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80399">
      <w:bodyDiv w:val="1"/>
      <w:marLeft w:val="0"/>
      <w:marRight w:val="0"/>
      <w:marTop w:val="0"/>
      <w:marBottom w:val="0"/>
      <w:divBdr>
        <w:top w:val="none" w:sz="0" w:space="0" w:color="auto"/>
        <w:left w:val="none" w:sz="0" w:space="0" w:color="auto"/>
        <w:bottom w:val="none" w:sz="0" w:space="0" w:color="auto"/>
        <w:right w:val="none" w:sz="0" w:space="0" w:color="auto"/>
      </w:divBdr>
    </w:div>
    <w:div w:id="201989056">
      <w:bodyDiv w:val="1"/>
      <w:marLeft w:val="0"/>
      <w:marRight w:val="0"/>
      <w:marTop w:val="0"/>
      <w:marBottom w:val="0"/>
      <w:divBdr>
        <w:top w:val="none" w:sz="0" w:space="0" w:color="auto"/>
        <w:left w:val="none" w:sz="0" w:space="0" w:color="auto"/>
        <w:bottom w:val="none" w:sz="0" w:space="0" w:color="auto"/>
        <w:right w:val="none" w:sz="0" w:space="0" w:color="auto"/>
      </w:divBdr>
    </w:div>
    <w:div w:id="252588837">
      <w:bodyDiv w:val="1"/>
      <w:marLeft w:val="0"/>
      <w:marRight w:val="0"/>
      <w:marTop w:val="0"/>
      <w:marBottom w:val="0"/>
      <w:divBdr>
        <w:top w:val="none" w:sz="0" w:space="0" w:color="auto"/>
        <w:left w:val="none" w:sz="0" w:space="0" w:color="auto"/>
        <w:bottom w:val="none" w:sz="0" w:space="0" w:color="auto"/>
        <w:right w:val="none" w:sz="0" w:space="0" w:color="auto"/>
      </w:divBdr>
    </w:div>
    <w:div w:id="448940763">
      <w:bodyDiv w:val="1"/>
      <w:marLeft w:val="0"/>
      <w:marRight w:val="0"/>
      <w:marTop w:val="0"/>
      <w:marBottom w:val="0"/>
      <w:divBdr>
        <w:top w:val="none" w:sz="0" w:space="0" w:color="auto"/>
        <w:left w:val="none" w:sz="0" w:space="0" w:color="auto"/>
        <w:bottom w:val="none" w:sz="0" w:space="0" w:color="auto"/>
        <w:right w:val="none" w:sz="0" w:space="0" w:color="auto"/>
      </w:divBdr>
    </w:div>
    <w:div w:id="471483643">
      <w:bodyDiv w:val="1"/>
      <w:marLeft w:val="0"/>
      <w:marRight w:val="0"/>
      <w:marTop w:val="0"/>
      <w:marBottom w:val="0"/>
      <w:divBdr>
        <w:top w:val="none" w:sz="0" w:space="0" w:color="auto"/>
        <w:left w:val="none" w:sz="0" w:space="0" w:color="auto"/>
        <w:bottom w:val="none" w:sz="0" w:space="0" w:color="auto"/>
        <w:right w:val="none" w:sz="0" w:space="0" w:color="auto"/>
      </w:divBdr>
    </w:div>
    <w:div w:id="786390984">
      <w:bodyDiv w:val="1"/>
      <w:marLeft w:val="0"/>
      <w:marRight w:val="0"/>
      <w:marTop w:val="0"/>
      <w:marBottom w:val="0"/>
      <w:divBdr>
        <w:top w:val="none" w:sz="0" w:space="0" w:color="auto"/>
        <w:left w:val="none" w:sz="0" w:space="0" w:color="auto"/>
        <w:bottom w:val="none" w:sz="0" w:space="0" w:color="auto"/>
        <w:right w:val="none" w:sz="0" w:space="0" w:color="auto"/>
      </w:divBdr>
      <w:divsChild>
        <w:div w:id="476073717">
          <w:marLeft w:val="0"/>
          <w:marRight w:val="0"/>
          <w:marTop w:val="0"/>
          <w:marBottom w:val="0"/>
          <w:divBdr>
            <w:top w:val="none" w:sz="0" w:space="0" w:color="auto"/>
            <w:left w:val="none" w:sz="0" w:space="0" w:color="auto"/>
            <w:bottom w:val="none" w:sz="0" w:space="0" w:color="auto"/>
            <w:right w:val="none" w:sz="0" w:space="0" w:color="auto"/>
          </w:divBdr>
          <w:divsChild>
            <w:div w:id="1045563753">
              <w:marLeft w:val="0"/>
              <w:marRight w:val="0"/>
              <w:marTop w:val="0"/>
              <w:marBottom w:val="0"/>
              <w:divBdr>
                <w:top w:val="none" w:sz="0" w:space="0" w:color="auto"/>
                <w:left w:val="none" w:sz="0" w:space="0" w:color="auto"/>
                <w:bottom w:val="none" w:sz="0" w:space="0" w:color="auto"/>
                <w:right w:val="none" w:sz="0" w:space="0" w:color="auto"/>
              </w:divBdr>
            </w:div>
          </w:divsChild>
        </w:div>
        <w:div w:id="861161779">
          <w:marLeft w:val="0"/>
          <w:marRight w:val="0"/>
          <w:marTop w:val="0"/>
          <w:marBottom w:val="0"/>
          <w:divBdr>
            <w:top w:val="none" w:sz="0" w:space="0" w:color="auto"/>
            <w:left w:val="none" w:sz="0" w:space="0" w:color="auto"/>
            <w:bottom w:val="none" w:sz="0" w:space="0" w:color="auto"/>
            <w:right w:val="none" w:sz="0" w:space="0" w:color="auto"/>
          </w:divBdr>
          <w:divsChild>
            <w:div w:id="1865900130">
              <w:marLeft w:val="0"/>
              <w:marRight w:val="0"/>
              <w:marTop w:val="0"/>
              <w:marBottom w:val="0"/>
              <w:divBdr>
                <w:top w:val="none" w:sz="0" w:space="0" w:color="auto"/>
                <w:left w:val="none" w:sz="0" w:space="0" w:color="auto"/>
                <w:bottom w:val="none" w:sz="0" w:space="0" w:color="auto"/>
                <w:right w:val="none" w:sz="0" w:space="0" w:color="auto"/>
              </w:divBdr>
              <w:divsChild>
                <w:div w:id="120463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6441">
          <w:marLeft w:val="0"/>
          <w:marRight w:val="0"/>
          <w:marTop w:val="0"/>
          <w:marBottom w:val="0"/>
          <w:divBdr>
            <w:top w:val="none" w:sz="0" w:space="0" w:color="auto"/>
            <w:left w:val="none" w:sz="0" w:space="0" w:color="auto"/>
            <w:bottom w:val="none" w:sz="0" w:space="0" w:color="auto"/>
            <w:right w:val="none" w:sz="0" w:space="0" w:color="auto"/>
          </w:divBdr>
          <w:divsChild>
            <w:div w:id="1924489763">
              <w:marLeft w:val="0"/>
              <w:marRight w:val="0"/>
              <w:marTop w:val="0"/>
              <w:marBottom w:val="0"/>
              <w:divBdr>
                <w:top w:val="none" w:sz="0" w:space="0" w:color="auto"/>
                <w:left w:val="none" w:sz="0" w:space="0" w:color="auto"/>
                <w:bottom w:val="none" w:sz="0" w:space="0" w:color="auto"/>
                <w:right w:val="none" w:sz="0" w:space="0" w:color="auto"/>
              </w:divBdr>
            </w:div>
            <w:div w:id="1876696338">
              <w:marLeft w:val="0"/>
              <w:marRight w:val="0"/>
              <w:marTop w:val="0"/>
              <w:marBottom w:val="0"/>
              <w:divBdr>
                <w:top w:val="none" w:sz="0" w:space="0" w:color="auto"/>
                <w:left w:val="none" w:sz="0" w:space="0" w:color="auto"/>
                <w:bottom w:val="none" w:sz="0" w:space="0" w:color="auto"/>
                <w:right w:val="none" w:sz="0" w:space="0" w:color="auto"/>
              </w:divBdr>
            </w:div>
          </w:divsChild>
        </w:div>
        <w:div w:id="117921465">
          <w:marLeft w:val="0"/>
          <w:marRight w:val="0"/>
          <w:marTop w:val="0"/>
          <w:marBottom w:val="0"/>
          <w:divBdr>
            <w:top w:val="none" w:sz="0" w:space="0" w:color="auto"/>
            <w:left w:val="none" w:sz="0" w:space="0" w:color="auto"/>
            <w:bottom w:val="none" w:sz="0" w:space="0" w:color="auto"/>
            <w:right w:val="none" w:sz="0" w:space="0" w:color="auto"/>
          </w:divBdr>
          <w:divsChild>
            <w:div w:id="552037410">
              <w:marLeft w:val="0"/>
              <w:marRight w:val="0"/>
              <w:marTop w:val="0"/>
              <w:marBottom w:val="0"/>
              <w:divBdr>
                <w:top w:val="none" w:sz="0" w:space="0" w:color="auto"/>
                <w:left w:val="none" w:sz="0" w:space="0" w:color="auto"/>
                <w:bottom w:val="none" w:sz="0" w:space="0" w:color="auto"/>
                <w:right w:val="none" w:sz="0" w:space="0" w:color="auto"/>
              </w:divBdr>
              <w:divsChild>
                <w:div w:id="254170092">
                  <w:marLeft w:val="0"/>
                  <w:marRight w:val="0"/>
                  <w:marTop w:val="0"/>
                  <w:marBottom w:val="0"/>
                  <w:divBdr>
                    <w:top w:val="none" w:sz="0" w:space="0" w:color="auto"/>
                    <w:left w:val="none" w:sz="0" w:space="0" w:color="auto"/>
                    <w:bottom w:val="none" w:sz="0" w:space="0" w:color="auto"/>
                    <w:right w:val="none" w:sz="0" w:space="0" w:color="auto"/>
                  </w:divBdr>
                  <w:divsChild>
                    <w:div w:id="1724522792">
                      <w:marLeft w:val="0"/>
                      <w:marRight w:val="0"/>
                      <w:marTop w:val="0"/>
                      <w:marBottom w:val="0"/>
                      <w:divBdr>
                        <w:top w:val="none" w:sz="0" w:space="0" w:color="auto"/>
                        <w:left w:val="none" w:sz="0" w:space="0" w:color="auto"/>
                        <w:bottom w:val="none" w:sz="0" w:space="0" w:color="auto"/>
                        <w:right w:val="none" w:sz="0" w:space="0" w:color="auto"/>
                      </w:divBdr>
                      <w:divsChild>
                        <w:div w:id="2042124179">
                          <w:marLeft w:val="0"/>
                          <w:marRight w:val="0"/>
                          <w:marTop w:val="0"/>
                          <w:marBottom w:val="0"/>
                          <w:divBdr>
                            <w:top w:val="none" w:sz="0" w:space="0" w:color="auto"/>
                            <w:left w:val="none" w:sz="0" w:space="0" w:color="auto"/>
                            <w:bottom w:val="none" w:sz="0" w:space="0" w:color="auto"/>
                            <w:right w:val="none" w:sz="0" w:space="0" w:color="auto"/>
                          </w:divBdr>
                        </w:div>
                        <w:div w:id="101221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840394">
      <w:bodyDiv w:val="1"/>
      <w:marLeft w:val="0"/>
      <w:marRight w:val="0"/>
      <w:marTop w:val="0"/>
      <w:marBottom w:val="0"/>
      <w:divBdr>
        <w:top w:val="none" w:sz="0" w:space="0" w:color="auto"/>
        <w:left w:val="none" w:sz="0" w:space="0" w:color="auto"/>
        <w:bottom w:val="none" w:sz="0" w:space="0" w:color="auto"/>
        <w:right w:val="none" w:sz="0" w:space="0" w:color="auto"/>
      </w:divBdr>
    </w:div>
    <w:div w:id="835342241">
      <w:bodyDiv w:val="1"/>
      <w:marLeft w:val="0"/>
      <w:marRight w:val="0"/>
      <w:marTop w:val="0"/>
      <w:marBottom w:val="0"/>
      <w:divBdr>
        <w:top w:val="none" w:sz="0" w:space="0" w:color="auto"/>
        <w:left w:val="none" w:sz="0" w:space="0" w:color="auto"/>
        <w:bottom w:val="none" w:sz="0" w:space="0" w:color="auto"/>
        <w:right w:val="none" w:sz="0" w:space="0" w:color="auto"/>
      </w:divBdr>
      <w:divsChild>
        <w:div w:id="1913196090">
          <w:marLeft w:val="-225"/>
          <w:marRight w:val="-225"/>
          <w:marTop w:val="0"/>
          <w:marBottom w:val="0"/>
          <w:divBdr>
            <w:top w:val="none" w:sz="0" w:space="0" w:color="auto"/>
            <w:left w:val="none" w:sz="0" w:space="0" w:color="auto"/>
            <w:bottom w:val="none" w:sz="0" w:space="0" w:color="auto"/>
            <w:right w:val="none" w:sz="0" w:space="0" w:color="auto"/>
          </w:divBdr>
          <w:divsChild>
            <w:div w:id="20190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82622">
      <w:bodyDiv w:val="1"/>
      <w:marLeft w:val="0"/>
      <w:marRight w:val="0"/>
      <w:marTop w:val="0"/>
      <w:marBottom w:val="0"/>
      <w:divBdr>
        <w:top w:val="none" w:sz="0" w:space="0" w:color="auto"/>
        <w:left w:val="none" w:sz="0" w:space="0" w:color="auto"/>
        <w:bottom w:val="none" w:sz="0" w:space="0" w:color="auto"/>
        <w:right w:val="none" w:sz="0" w:space="0" w:color="auto"/>
      </w:divBdr>
    </w:div>
    <w:div w:id="1269511042">
      <w:bodyDiv w:val="1"/>
      <w:marLeft w:val="0"/>
      <w:marRight w:val="0"/>
      <w:marTop w:val="0"/>
      <w:marBottom w:val="0"/>
      <w:divBdr>
        <w:top w:val="none" w:sz="0" w:space="0" w:color="auto"/>
        <w:left w:val="none" w:sz="0" w:space="0" w:color="auto"/>
        <w:bottom w:val="none" w:sz="0" w:space="0" w:color="auto"/>
        <w:right w:val="none" w:sz="0" w:space="0" w:color="auto"/>
      </w:divBdr>
    </w:div>
    <w:div w:id="1431701525">
      <w:bodyDiv w:val="1"/>
      <w:marLeft w:val="0"/>
      <w:marRight w:val="0"/>
      <w:marTop w:val="0"/>
      <w:marBottom w:val="0"/>
      <w:divBdr>
        <w:top w:val="none" w:sz="0" w:space="0" w:color="auto"/>
        <w:left w:val="none" w:sz="0" w:space="0" w:color="auto"/>
        <w:bottom w:val="none" w:sz="0" w:space="0" w:color="auto"/>
        <w:right w:val="none" w:sz="0" w:space="0" w:color="auto"/>
      </w:divBdr>
      <w:divsChild>
        <w:div w:id="562839842">
          <w:marLeft w:val="0"/>
          <w:marRight w:val="0"/>
          <w:marTop w:val="0"/>
          <w:marBottom w:val="0"/>
          <w:divBdr>
            <w:top w:val="none" w:sz="0" w:space="0" w:color="auto"/>
            <w:left w:val="none" w:sz="0" w:space="0" w:color="auto"/>
            <w:bottom w:val="none" w:sz="0" w:space="0" w:color="auto"/>
            <w:right w:val="none" w:sz="0" w:space="0" w:color="auto"/>
          </w:divBdr>
          <w:divsChild>
            <w:div w:id="1945457674">
              <w:marLeft w:val="0"/>
              <w:marRight w:val="0"/>
              <w:marTop w:val="0"/>
              <w:marBottom w:val="0"/>
              <w:divBdr>
                <w:top w:val="none" w:sz="0" w:space="0" w:color="auto"/>
                <w:left w:val="none" w:sz="0" w:space="0" w:color="auto"/>
                <w:bottom w:val="none" w:sz="0" w:space="0" w:color="auto"/>
                <w:right w:val="none" w:sz="0" w:space="0" w:color="auto"/>
              </w:divBdr>
            </w:div>
          </w:divsChild>
        </w:div>
        <w:div w:id="571699344">
          <w:blockQuote w:val="1"/>
          <w:marLeft w:val="600"/>
          <w:marRight w:val="0"/>
          <w:marTop w:val="0"/>
          <w:marBottom w:val="0"/>
          <w:divBdr>
            <w:top w:val="none" w:sz="0" w:space="0" w:color="auto"/>
            <w:left w:val="none" w:sz="0" w:space="0" w:color="auto"/>
            <w:bottom w:val="none" w:sz="0" w:space="0" w:color="auto"/>
            <w:right w:val="none" w:sz="0" w:space="0" w:color="auto"/>
          </w:divBdr>
          <w:divsChild>
            <w:div w:id="1069809775">
              <w:marLeft w:val="0"/>
              <w:marRight w:val="0"/>
              <w:marTop w:val="0"/>
              <w:marBottom w:val="0"/>
              <w:divBdr>
                <w:top w:val="none" w:sz="0" w:space="0" w:color="auto"/>
                <w:left w:val="none" w:sz="0" w:space="0" w:color="auto"/>
                <w:bottom w:val="none" w:sz="0" w:space="0" w:color="auto"/>
                <w:right w:val="none" w:sz="0" w:space="0" w:color="auto"/>
              </w:divBdr>
              <w:divsChild>
                <w:div w:id="1141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487895943">
      <w:bodyDiv w:val="1"/>
      <w:marLeft w:val="0"/>
      <w:marRight w:val="0"/>
      <w:marTop w:val="0"/>
      <w:marBottom w:val="0"/>
      <w:divBdr>
        <w:top w:val="none" w:sz="0" w:space="0" w:color="auto"/>
        <w:left w:val="none" w:sz="0" w:space="0" w:color="auto"/>
        <w:bottom w:val="none" w:sz="0" w:space="0" w:color="auto"/>
        <w:right w:val="none" w:sz="0" w:space="0" w:color="auto"/>
      </w:divBdr>
    </w:div>
    <w:div w:id="1538465664">
      <w:bodyDiv w:val="1"/>
      <w:marLeft w:val="0"/>
      <w:marRight w:val="0"/>
      <w:marTop w:val="0"/>
      <w:marBottom w:val="0"/>
      <w:divBdr>
        <w:top w:val="none" w:sz="0" w:space="0" w:color="auto"/>
        <w:left w:val="none" w:sz="0" w:space="0" w:color="auto"/>
        <w:bottom w:val="none" w:sz="0" w:space="0" w:color="auto"/>
        <w:right w:val="none" w:sz="0" w:space="0" w:color="auto"/>
      </w:divBdr>
    </w:div>
    <w:div w:id="2096709894">
      <w:bodyDiv w:val="1"/>
      <w:marLeft w:val="0"/>
      <w:marRight w:val="0"/>
      <w:marTop w:val="0"/>
      <w:marBottom w:val="0"/>
      <w:divBdr>
        <w:top w:val="none" w:sz="0" w:space="0" w:color="auto"/>
        <w:left w:val="none" w:sz="0" w:space="0" w:color="auto"/>
        <w:bottom w:val="none" w:sz="0" w:space="0" w:color="auto"/>
        <w:right w:val="none" w:sz="0" w:space="0" w:color="auto"/>
      </w:divBdr>
      <w:divsChild>
        <w:div w:id="424351491">
          <w:marLeft w:val="-225"/>
          <w:marRight w:val="-225"/>
          <w:marTop w:val="0"/>
          <w:marBottom w:val="0"/>
          <w:divBdr>
            <w:top w:val="none" w:sz="0" w:space="0" w:color="auto"/>
            <w:left w:val="none" w:sz="0" w:space="0" w:color="auto"/>
            <w:bottom w:val="none" w:sz="0" w:space="0" w:color="auto"/>
            <w:right w:val="none" w:sz="0" w:space="0" w:color="auto"/>
          </w:divBdr>
          <w:divsChild>
            <w:div w:id="30940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m@abm.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8136</Words>
  <Characters>4639</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Gunda Riekstiņa</dc:creator>
  <cp:keywords/>
  <dc:description/>
  <cp:lastModifiedBy>Vita Bašķere</cp:lastModifiedBy>
  <cp:revision>4</cp:revision>
  <cp:lastPrinted>2025-02-03T08:53:00Z</cp:lastPrinted>
  <dcterms:created xsi:type="dcterms:W3CDTF">2025-02-06T13:12:00Z</dcterms:created>
  <dcterms:modified xsi:type="dcterms:W3CDTF">2025-02-06T14:40:00Z</dcterms:modified>
</cp:coreProperties>
</file>