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A528C2"/>
        </w:tc>
        <w:tc>
          <w:tcPr>
            <w:tcW w:w="3115" w:type="dxa"/>
          </w:tcPr>
          <w:p w14:paraId="2328832E" w14:textId="77777777" w:rsidR="0098391B" w:rsidRPr="00117DD0" w:rsidRDefault="0098391B" w:rsidP="00A528C2">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A528C2">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A528C2">
            <w:pPr>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A528C2">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A528C2">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A528C2">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A528C2" w:rsidRDefault="0098391B" w:rsidP="00A528C2">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A528C2">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4B155103"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2A03CA">
              <w:rPr>
                <w:rFonts w:eastAsiaTheme="minorHAnsi"/>
                <w:b/>
                <w:bCs/>
                <w:lang w:eastAsia="en-US"/>
              </w:rPr>
              <w:t>30</w:t>
            </w:r>
            <w:r>
              <w:rPr>
                <w:rFonts w:eastAsiaTheme="minorHAnsi"/>
                <w:b/>
                <w:bCs/>
                <w:lang w:eastAsia="en-US"/>
              </w:rPr>
              <w:t>.</w:t>
            </w:r>
            <w:r w:rsidR="002A03CA">
              <w:rPr>
                <w:rFonts w:eastAsiaTheme="minorHAnsi"/>
                <w:b/>
                <w:bCs/>
                <w:lang w:eastAsia="en-US"/>
              </w:rPr>
              <w:t>janvārī</w:t>
            </w:r>
          </w:p>
        </w:tc>
        <w:tc>
          <w:tcPr>
            <w:tcW w:w="4729" w:type="dxa"/>
          </w:tcPr>
          <w:p w14:paraId="56075C4D" w14:textId="4F3CC3F9" w:rsidR="0098391B" w:rsidRPr="00F60084" w:rsidRDefault="0098391B" w:rsidP="00A528C2">
            <w:pPr>
              <w:jc w:val="center"/>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r w:rsidR="00CA21D9">
              <w:rPr>
                <w:rFonts w:eastAsiaTheme="minorHAnsi"/>
                <w:b/>
                <w:bCs/>
                <w:lang w:eastAsia="en-US"/>
              </w:rPr>
              <w:t>37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56BCC12A" w:rsidR="0098391B" w:rsidRPr="00F60084" w:rsidRDefault="00A528C2" w:rsidP="00A528C2">
            <w:pPr>
              <w:jc w:val="center"/>
              <w:rPr>
                <w:rFonts w:eastAsiaTheme="minorHAnsi"/>
                <w:b/>
                <w:bCs/>
                <w:lang w:eastAsia="en-US"/>
              </w:rPr>
            </w:pPr>
            <w:r>
              <w:rPr>
                <w:rFonts w:eastAsiaTheme="minorHAnsi"/>
                <w:b/>
                <w:bCs/>
                <w:lang w:eastAsia="en-US"/>
              </w:rPr>
              <w:t xml:space="preserve">    </w:t>
            </w:r>
            <w:r w:rsidR="00CA21D9">
              <w:rPr>
                <w:rFonts w:eastAsiaTheme="minorHAnsi"/>
                <w:b/>
                <w:bCs/>
                <w:lang w:eastAsia="en-US"/>
              </w:rPr>
              <w:t xml:space="preserve">  </w:t>
            </w:r>
            <w:r w:rsidR="0098391B" w:rsidRPr="00F60084">
              <w:rPr>
                <w:rFonts w:eastAsiaTheme="minorHAnsi"/>
                <w:b/>
                <w:bCs/>
                <w:lang w:eastAsia="en-US"/>
              </w:rPr>
              <w:t>(protokols Nr.</w:t>
            </w:r>
            <w:r w:rsidR="00CA21D9">
              <w:rPr>
                <w:rFonts w:eastAsiaTheme="minorHAnsi"/>
                <w:b/>
                <w:bCs/>
                <w:lang w:eastAsia="en-US"/>
              </w:rPr>
              <w:t>3</w:t>
            </w:r>
            <w:r w:rsidR="0098391B" w:rsidRPr="00F60084">
              <w:rPr>
                <w:rFonts w:eastAsiaTheme="minorHAnsi"/>
                <w:b/>
                <w:bCs/>
                <w:lang w:eastAsia="en-US"/>
              </w:rPr>
              <w:t xml:space="preserve">; </w:t>
            </w:r>
            <w:r w:rsidR="00CA21D9">
              <w:rPr>
                <w:rFonts w:eastAsiaTheme="minorHAnsi"/>
                <w:b/>
                <w:bCs/>
                <w:lang w:eastAsia="en-US"/>
              </w:rPr>
              <w:t>31</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46FA7D96" w:rsidR="0098391B" w:rsidRPr="007F31A4" w:rsidRDefault="00BC09E6" w:rsidP="00F8470C">
      <w:pPr>
        <w:jc w:val="center"/>
        <w:rPr>
          <w:b/>
        </w:rPr>
      </w:pPr>
      <w:r w:rsidRPr="00BC09E6">
        <w:rPr>
          <w:b/>
        </w:rPr>
        <w:t xml:space="preserve">Par </w:t>
      </w:r>
      <w:r w:rsidR="002A03CA">
        <w:rPr>
          <w:b/>
        </w:rPr>
        <w:t>Lejasciema</w:t>
      </w:r>
      <w:r w:rsidR="000E4C86">
        <w:rPr>
          <w:b/>
        </w:rPr>
        <w:t xml:space="preserve"> </w:t>
      </w:r>
      <w:r w:rsidR="004163FE">
        <w:rPr>
          <w:b/>
        </w:rPr>
        <w:t xml:space="preserve">pagasta nekustamā īpašuma </w:t>
      </w:r>
      <w:r w:rsidR="008A537B">
        <w:rPr>
          <w:b/>
        </w:rPr>
        <w:t xml:space="preserve">nosaukuma </w:t>
      </w:r>
      <w:r w:rsidR="00F261F7">
        <w:rPr>
          <w:b/>
        </w:rPr>
        <w:t>“</w:t>
      </w:r>
      <w:r w:rsidR="002A03CA">
        <w:rPr>
          <w:b/>
        </w:rPr>
        <w:t>Patrīcijas</w:t>
      </w:r>
      <w:r w:rsidR="00F261F7">
        <w:rPr>
          <w:b/>
        </w:rPr>
        <w:t xml:space="preserve">” </w:t>
      </w:r>
      <w:r w:rsidR="008A537B">
        <w:rPr>
          <w:b/>
        </w:rPr>
        <w:t>piešķiršanu</w:t>
      </w:r>
    </w:p>
    <w:p w14:paraId="42C305AF" w14:textId="77777777" w:rsidR="0098391B" w:rsidRPr="007F31A4" w:rsidRDefault="0098391B" w:rsidP="0098391B"/>
    <w:p w14:paraId="52A6D64C" w14:textId="398B57FB"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2A03CA">
        <w:rPr>
          <w:rFonts w:eastAsia="SimSun"/>
          <w:lang w:eastAsia="zh-CN" w:bidi="hi-IN"/>
        </w:rPr>
        <w:t>Lejasciema</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2A03CA">
        <w:rPr>
          <w:rFonts w:eastAsia="SimSun"/>
          <w:lang w:eastAsia="zh-CN" w:bidi="hi-IN"/>
        </w:rPr>
        <w:t>5064 012 0285</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0CC964E1" w:rsidR="00E0760F" w:rsidRDefault="00E0760F" w:rsidP="00A528C2">
      <w:pPr>
        <w:spacing w:line="360" w:lineRule="auto"/>
        <w:ind w:firstLine="567"/>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2A03CA" w:rsidRPr="002A03CA">
        <w:rPr>
          <w:rFonts w:eastAsia="SimSun"/>
          <w:lang w:eastAsia="zh-CN" w:bidi="hi-IN"/>
        </w:rPr>
        <w:t xml:space="preserve">Lejasciema </w:t>
      </w:r>
      <w:r>
        <w:rPr>
          <w:rFonts w:eastAsia="SimSun"/>
          <w:lang w:eastAsia="zh-CN" w:bidi="hi-IN"/>
        </w:rPr>
        <w:t xml:space="preserve">pagastā, Gulbenes novadā ar kadastra numuru </w:t>
      </w:r>
      <w:r w:rsidR="002A03CA" w:rsidRPr="002A03CA">
        <w:rPr>
          <w:rFonts w:eastAsia="SimSun"/>
          <w:lang w:eastAsia="zh-CN" w:bidi="hi-IN"/>
        </w:rPr>
        <w:t>5064 012 0285</w:t>
      </w:r>
      <w:r>
        <w:rPr>
          <w:rFonts w:eastAsia="SimSun"/>
          <w:lang w:eastAsia="zh-CN" w:bidi="hi-IN"/>
        </w:rPr>
        <w:t xml:space="preserve">, sastāvošs no zemes vienības ar kadastra apzīmējumu </w:t>
      </w:r>
      <w:r w:rsidR="002A03CA">
        <w:rPr>
          <w:rFonts w:eastAsia="SimSun"/>
          <w:lang w:eastAsia="zh-CN" w:bidi="hi-IN"/>
        </w:rPr>
        <w:t>5064 012 0409</w:t>
      </w:r>
      <w:r>
        <w:rPr>
          <w:rFonts w:eastAsia="SimSun"/>
          <w:lang w:eastAsia="zh-CN" w:bidi="hi-IN"/>
        </w:rPr>
        <w:t xml:space="preserve"> </w:t>
      </w:r>
      <w:r w:rsidR="002A03CA">
        <w:rPr>
          <w:rFonts w:eastAsia="SimSun"/>
          <w:lang w:eastAsia="zh-CN" w:bidi="hi-IN"/>
        </w:rPr>
        <w:t>0</w:t>
      </w:r>
      <w:r>
        <w:rPr>
          <w:rFonts w:eastAsia="SimSun"/>
          <w:lang w:eastAsia="zh-CN" w:bidi="hi-IN"/>
        </w:rPr>
        <w:t>,</w:t>
      </w:r>
      <w:r w:rsidR="002A03CA">
        <w:rPr>
          <w:rFonts w:eastAsia="SimSun"/>
          <w:lang w:eastAsia="zh-CN" w:bidi="hi-IN"/>
        </w:rPr>
        <w:t>2243</w:t>
      </w:r>
      <w:r>
        <w:rPr>
          <w:rFonts w:eastAsia="SimSun"/>
          <w:lang w:eastAsia="zh-CN" w:bidi="hi-IN"/>
        </w:rPr>
        <w:t xml:space="preserve"> ha platībā, piekrīt Gulbenes novada pašvaldībai, pamatojoties uz Gulbenes novada pašvaldības domes 2017.gada 28.septembra lēmumu “Par zemes piekritību pašvaldībai” (protokols Nr.13, </w:t>
      </w:r>
      <w:r w:rsidR="00C673E8">
        <w:rPr>
          <w:rFonts w:eastAsia="SimSun"/>
          <w:lang w:eastAsia="zh-CN" w:bidi="hi-IN"/>
        </w:rPr>
        <w:t>31.§).</w:t>
      </w:r>
    </w:p>
    <w:p w14:paraId="6CBF500C" w14:textId="5270F654" w:rsidR="0011250A" w:rsidRDefault="00450D1C" w:rsidP="00A528C2">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A528C2">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A528C2">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0A3702E9" w14:textId="3AF4791C" w:rsidR="00122A80" w:rsidRDefault="00793879" w:rsidP="00A528C2">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122A80" w:rsidRPr="00122A80">
        <w:rPr>
          <w:rFonts w:eastAsia="SimSun"/>
          <w:lang w:eastAsia="zh-CN" w:bidi="hi-IN"/>
        </w:rPr>
        <w:t xml:space="preserve">un Attīstības un tautsaimniecības </w:t>
      </w:r>
      <w:r w:rsidR="00122A80" w:rsidRPr="00122A80">
        <w:rPr>
          <w:rFonts w:eastAsia="SimSun"/>
          <w:lang w:eastAsia="zh-CN" w:bidi="hi-IN"/>
        </w:rPr>
        <w:lastRenderedPageBreak/>
        <w:t xml:space="preserve">komitejas ieteikumu, atklāti balsojot: </w:t>
      </w:r>
      <w:r w:rsidR="00CA21D9" w:rsidRPr="0016506D">
        <w:rPr>
          <w:noProof/>
        </w:rPr>
        <w:t>ar 11 balsīm "Par" (Aivars Circens, Anatolijs Savickis, Atis Jencītis, Guna Pūcīte, Guna Švika, Gunārs Ciglis, Intars Liepiņš, Ivars Kupčs, Lāsma Gabdulļina, Mudīte Motivāne, Normunds Audzišs), "Pret" – nav, "Atturas" – nav, "Nepiedalās" – nav</w:t>
      </w:r>
      <w:r w:rsidR="00122A80" w:rsidRPr="00122A80">
        <w:rPr>
          <w:rFonts w:eastAsia="SimSun"/>
          <w:lang w:eastAsia="zh-CN" w:bidi="hi-IN"/>
        </w:rPr>
        <w:t>, Gulbenes novada pašvaldības dome NOLEMJ:</w:t>
      </w:r>
    </w:p>
    <w:p w14:paraId="0DD4122A" w14:textId="0CD4DACB" w:rsidR="006B3B1E" w:rsidRDefault="00AB110D" w:rsidP="00A528C2">
      <w:pPr>
        <w:spacing w:line="360" w:lineRule="auto"/>
        <w:ind w:firstLine="567"/>
        <w:jc w:val="both"/>
        <w:rPr>
          <w:rFonts w:eastAsia="SimSun"/>
          <w:lang w:eastAsia="zh-CN" w:bidi="hi-IN"/>
        </w:rPr>
      </w:pPr>
      <w:r w:rsidRPr="0051758B">
        <w:rPr>
          <w:rFonts w:eastAsia="SimSun"/>
          <w:lang w:eastAsia="zh-CN" w:bidi="hi-IN"/>
        </w:rPr>
        <w:t>PIEŠĶIRT nosaukumu “</w:t>
      </w:r>
      <w:r w:rsidR="002A03CA">
        <w:rPr>
          <w:rFonts w:eastAsia="SimSun"/>
          <w:lang w:eastAsia="zh-CN" w:bidi="hi-IN"/>
        </w:rPr>
        <w:t>Patrīcijas</w:t>
      </w:r>
      <w:r w:rsidRPr="0051758B">
        <w:rPr>
          <w:rFonts w:eastAsia="SimSun"/>
          <w:lang w:eastAsia="zh-CN" w:bidi="hi-IN"/>
        </w:rPr>
        <w:t>” nekustamajam īpašumam</w:t>
      </w:r>
      <w:r w:rsidR="00E6566B">
        <w:rPr>
          <w:rFonts w:eastAsia="SimSun"/>
          <w:lang w:eastAsia="zh-CN" w:bidi="hi-IN"/>
        </w:rPr>
        <w:t xml:space="preserve"> </w:t>
      </w:r>
      <w:r w:rsidR="002A03CA">
        <w:rPr>
          <w:rFonts w:eastAsia="SimSun"/>
          <w:lang w:eastAsia="zh-CN" w:bidi="hi-IN"/>
        </w:rPr>
        <w:t>Lejasciema</w:t>
      </w:r>
      <w:r w:rsidR="00E6566B">
        <w:rPr>
          <w:rFonts w:eastAsia="SimSun"/>
          <w:lang w:eastAsia="zh-CN" w:bidi="hi-IN"/>
        </w:rPr>
        <w:t xml:space="preserve"> pagastā ar kadastra numuru </w:t>
      </w:r>
      <w:r w:rsidR="002A03CA">
        <w:rPr>
          <w:rFonts w:eastAsia="SimSun"/>
          <w:lang w:eastAsia="zh-CN" w:bidi="hi-IN"/>
        </w:rPr>
        <w:t>5064 012 0285</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2A03CA">
        <w:rPr>
          <w:rFonts w:eastAsia="SimSun"/>
          <w:lang w:eastAsia="zh-CN" w:bidi="hi-IN"/>
        </w:rPr>
        <w:t>5064 012 0409</w:t>
      </w:r>
      <w:r w:rsidR="0083169A">
        <w:rPr>
          <w:rFonts w:eastAsia="SimSun"/>
          <w:lang w:eastAsia="zh-CN" w:bidi="hi-IN"/>
        </w:rPr>
        <w:t xml:space="preserve"> </w:t>
      </w:r>
      <w:r w:rsidR="002A03CA">
        <w:rPr>
          <w:rFonts w:eastAsia="SimSun"/>
          <w:lang w:eastAsia="zh-CN" w:bidi="hi-IN"/>
        </w:rPr>
        <w:t>0</w:t>
      </w:r>
      <w:r w:rsidR="0083169A">
        <w:rPr>
          <w:rFonts w:eastAsia="SimSun"/>
          <w:lang w:eastAsia="zh-CN" w:bidi="hi-IN"/>
        </w:rPr>
        <w:t>,</w:t>
      </w:r>
      <w:r w:rsidR="002A03CA">
        <w:rPr>
          <w:rFonts w:eastAsia="SimSun"/>
          <w:lang w:eastAsia="zh-CN" w:bidi="hi-IN"/>
        </w:rPr>
        <w:t>2243</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23390A92" w:rsidR="00B05323" w:rsidRDefault="00B05323" w:rsidP="00B05323">
      <w:pPr>
        <w:spacing w:line="360" w:lineRule="auto"/>
        <w:jc w:val="both"/>
      </w:pPr>
      <w:r>
        <w:t xml:space="preserve">Gulbenes novada </w:t>
      </w:r>
      <w:r w:rsidR="0083169A">
        <w:t xml:space="preserve">pašvaldības </w:t>
      </w:r>
      <w:r>
        <w:t>domes priekšsēdētāj</w:t>
      </w:r>
      <w:r w:rsidR="00CA21D9">
        <w:t>a vietniece</w:t>
      </w:r>
      <w:r w:rsidR="00CA21D9">
        <w:tab/>
      </w:r>
      <w:r w:rsidR="00CA21D9">
        <w:tab/>
      </w:r>
      <w:r w:rsidR="00CA21D9">
        <w:tab/>
        <w:t>G.Švika</w:t>
      </w:r>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D65F7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91C"/>
    <w:rsid w:val="00083FBD"/>
    <w:rsid w:val="000A129C"/>
    <w:rsid w:val="000A30E0"/>
    <w:rsid w:val="000E4C86"/>
    <w:rsid w:val="000F07D7"/>
    <w:rsid w:val="000F18B1"/>
    <w:rsid w:val="00106253"/>
    <w:rsid w:val="0011250A"/>
    <w:rsid w:val="00122A80"/>
    <w:rsid w:val="0012623A"/>
    <w:rsid w:val="0014611E"/>
    <w:rsid w:val="00155597"/>
    <w:rsid w:val="001719A7"/>
    <w:rsid w:val="00172261"/>
    <w:rsid w:val="001735E4"/>
    <w:rsid w:val="00195924"/>
    <w:rsid w:val="001A4BF6"/>
    <w:rsid w:val="001B0FAB"/>
    <w:rsid w:val="001B1E6A"/>
    <w:rsid w:val="001B4384"/>
    <w:rsid w:val="001B50D3"/>
    <w:rsid w:val="001C29A5"/>
    <w:rsid w:val="001D0007"/>
    <w:rsid w:val="001D1ED0"/>
    <w:rsid w:val="001D3EE0"/>
    <w:rsid w:val="001D72B1"/>
    <w:rsid w:val="001E79D9"/>
    <w:rsid w:val="001F6898"/>
    <w:rsid w:val="001F7980"/>
    <w:rsid w:val="00201B29"/>
    <w:rsid w:val="00203AC6"/>
    <w:rsid w:val="002262E5"/>
    <w:rsid w:val="00241D67"/>
    <w:rsid w:val="00243DA1"/>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144C3"/>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5BF5"/>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5CB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A3E83"/>
    <w:rsid w:val="009B73A8"/>
    <w:rsid w:val="009D0967"/>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528C2"/>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A21D9"/>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65F77"/>
    <w:rsid w:val="00D974BC"/>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1903</Words>
  <Characters>1085</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2025-02-03T06:29:00Z</cp:lastPrinted>
  <dcterms:created xsi:type="dcterms:W3CDTF">2025-02-06T12:50:00Z</dcterms:created>
  <dcterms:modified xsi:type="dcterms:W3CDTF">2025-02-06T12:50:00Z</dcterms:modified>
</cp:coreProperties>
</file>