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B7994" w:rsidRPr="00FB56F7" w14:paraId="61ABA27A" w14:textId="77777777" w:rsidTr="00161E7E">
        <w:tc>
          <w:tcPr>
            <w:tcW w:w="9354" w:type="dxa"/>
            <w:tcBorders>
              <w:top w:val="nil"/>
              <w:left w:val="nil"/>
              <w:bottom w:val="nil"/>
              <w:right w:val="nil"/>
            </w:tcBorders>
            <w:hideMark/>
          </w:tcPr>
          <w:p w14:paraId="34740334" w14:textId="77777777" w:rsidR="004B7994" w:rsidRPr="00FB56F7" w:rsidRDefault="004B7994" w:rsidP="004B7994">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noProof/>
                <w:sz w:val="24"/>
                <w:szCs w:val="24"/>
                <w:lang w:eastAsia="lv-LV"/>
              </w:rPr>
              <w:drawing>
                <wp:inline distT="0" distB="0" distL="0" distR="0" wp14:anchorId="1C2C1A48" wp14:editId="62F8FC2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4B7994" w:rsidRPr="00FB56F7" w14:paraId="5C179C8B" w14:textId="77777777" w:rsidTr="00161E7E">
        <w:tc>
          <w:tcPr>
            <w:tcW w:w="9354" w:type="dxa"/>
            <w:tcBorders>
              <w:top w:val="nil"/>
              <w:left w:val="nil"/>
              <w:bottom w:val="nil"/>
              <w:right w:val="nil"/>
            </w:tcBorders>
            <w:hideMark/>
          </w:tcPr>
          <w:p w14:paraId="10851231" w14:textId="77777777" w:rsidR="004B7994" w:rsidRPr="00FB56F7" w:rsidRDefault="004B7994" w:rsidP="004B7994">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b/>
                <w:bCs/>
                <w:sz w:val="24"/>
                <w:szCs w:val="24"/>
                <w:lang w:eastAsia="lv-LV"/>
              </w:rPr>
              <w:t>GULBENES NOVADA PAŠVALDĪBA</w:t>
            </w:r>
          </w:p>
        </w:tc>
      </w:tr>
      <w:tr w:rsidR="004B7994" w:rsidRPr="00FB56F7" w14:paraId="19354C04" w14:textId="77777777" w:rsidTr="00161E7E">
        <w:tc>
          <w:tcPr>
            <w:tcW w:w="9354" w:type="dxa"/>
            <w:tcBorders>
              <w:top w:val="nil"/>
              <w:left w:val="nil"/>
              <w:bottom w:val="nil"/>
              <w:right w:val="nil"/>
            </w:tcBorders>
            <w:hideMark/>
          </w:tcPr>
          <w:p w14:paraId="10DD69EC" w14:textId="77777777" w:rsidR="004B7994" w:rsidRPr="00FB56F7" w:rsidRDefault="004B7994" w:rsidP="004B7994">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Reģ. Nr. 90009116327</w:t>
            </w:r>
          </w:p>
        </w:tc>
      </w:tr>
      <w:tr w:rsidR="004B7994" w:rsidRPr="00FB56F7" w14:paraId="43F65975" w14:textId="77777777" w:rsidTr="00161E7E">
        <w:tc>
          <w:tcPr>
            <w:tcW w:w="9354" w:type="dxa"/>
            <w:tcBorders>
              <w:top w:val="nil"/>
              <w:left w:val="nil"/>
              <w:bottom w:val="nil"/>
              <w:right w:val="nil"/>
            </w:tcBorders>
            <w:hideMark/>
          </w:tcPr>
          <w:p w14:paraId="2CB201A8" w14:textId="77777777" w:rsidR="004B7994" w:rsidRPr="00FB56F7" w:rsidRDefault="004B7994" w:rsidP="004B7994">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Ābeļu iela 2, Gulbene, Gulbenes nov., LV-4401</w:t>
            </w:r>
          </w:p>
        </w:tc>
      </w:tr>
      <w:tr w:rsidR="004B7994" w:rsidRPr="00FB56F7" w14:paraId="182A1B2A" w14:textId="77777777" w:rsidTr="00161E7E">
        <w:tc>
          <w:tcPr>
            <w:tcW w:w="9354" w:type="dxa"/>
            <w:tcBorders>
              <w:top w:val="nil"/>
              <w:left w:val="nil"/>
              <w:bottom w:val="single" w:sz="4" w:space="0" w:color="auto"/>
              <w:right w:val="nil"/>
            </w:tcBorders>
            <w:hideMark/>
          </w:tcPr>
          <w:p w14:paraId="5CD2A5A9" w14:textId="77777777" w:rsidR="004B7994" w:rsidRPr="00FB56F7" w:rsidRDefault="004B7994" w:rsidP="004B7994">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Tālrunis 64497710, mob. 26595362, e-pasts: dome@gulbene.lv, www.gulbene.lv</w:t>
            </w:r>
          </w:p>
        </w:tc>
      </w:tr>
    </w:tbl>
    <w:p w14:paraId="2260DAC6" w14:textId="77777777" w:rsidR="0042075A" w:rsidRPr="00FB56F7" w:rsidRDefault="0042075A" w:rsidP="0042075A">
      <w:pPr>
        <w:spacing w:after="0" w:line="240" w:lineRule="auto"/>
        <w:jc w:val="center"/>
        <w:rPr>
          <w:rFonts w:ascii="Times New Roman" w:eastAsia="Calibri" w:hAnsi="Times New Roman" w:cs="Times New Roman"/>
          <w:b/>
          <w:bCs/>
          <w:sz w:val="24"/>
          <w:szCs w:val="24"/>
        </w:rPr>
      </w:pPr>
    </w:p>
    <w:p w14:paraId="78B5A076" w14:textId="77777777" w:rsidR="0042075A" w:rsidRPr="00FB56F7" w:rsidRDefault="0042075A" w:rsidP="001F4776">
      <w:pPr>
        <w:spacing w:after="0" w:line="240" w:lineRule="auto"/>
        <w:jc w:val="center"/>
        <w:rPr>
          <w:rFonts w:ascii="Times New Roman" w:eastAsia="Calibri" w:hAnsi="Times New Roman" w:cs="Times New Roman"/>
          <w:b/>
          <w:bCs/>
          <w:sz w:val="24"/>
          <w:szCs w:val="24"/>
        </w:rPr>
      </w:pPr>
      <w:r w:rsidRPr="00FB56F7">
        <w:rPr>
          <w:rFonts w:ascii="Times New Roman" w:eastAsia="Calibri" w:hAnsi="Times New Roman" w:cs="Times New Roman"/>
          <w:b/>
          <w:bCs/>
          <w:sz w:val="24"/>
          <w:szCs w:val="24"/>
        </w:rPr>
        <w:t>GULBENES NOVADA PAŠVALDĪBAS DOMES LĒMUMS</w:t>
      </w:r>
    </w:p>
    <w:p w14:paraId="6AD9DA75" w14:textId="77777777" w:rsidR="0042075A" w:rsidRPr="00FB56F7" w:rsidRDefault="0042075A" w:rsidP="0042075A">
      <w:pPr>
        <w:spacing w:after="0" w:line="240" w:lineRule="auto"/>
        <w:jc w:val="center"/>
        <w:rPr>
          <w:rFonts w:ascii="Times New Roman" w:eastAsia="Calibri" w:hAnsi="Times New Roman" w:cs="Times New Roman"/>
          <w:sz w:val="24"/>
          <w:szCs w:val="24"/>
        </w:rPr>
      </w:pPr>
      <w:r w:rsidRPr="00FB56F7">
        <w:rPr>
          <w:rFonts w:ascii="Times New Roman" w:eastAsia="Calibri" w:hAnsi="Times New Roman" w:cs="Times New Roman"/>
          <w:sz w:val="24"/>
          <w:szCs w:val="24"/>
        </w:rPr>
        <w:t>Gulbenē</w:t>
      </w:r>
    </w:p>
    <w:p w14:paraId="429EA3A1" w14:textId="77777777" w:rsidR="0042075A" w:rsidRPr="00FB56F7" w:rsidRDefault="0042075A" w:rsidP="0042075A">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5812"/>
        <w:gridCol w:w="3542"/>
      </w:tblGrid>
      <w:tr w:rsidR="0042075A" w:rsidRPr="00FB56F7" w14:paraId="7AC93492" w14:textId="77777777" w:rsidTr="0042075A">
        <w:tc>
          <w:tcPr>
            <w:tcW w:w="5812" w:type="dxa"/>
            <w:shd w:val="clear" w:color="auto" w:fill="auto"/>
          </w:tcPr>
          <w:p w14:paraId="5AF82B55" w14:textId="77777777" w:rsidR="0042075A" w:rsidRPr="00FB56F7" w:rsidRDefault="0042075A" w:rsidP="0042075A">
            <w:pPr>
              <w:spacing w:after="0" w:line="240" w:lineRule="auto"/>
              <w:rPr>
                <w:rFonts w:ascii="Times New Roman" w:eastAsia="Calibri" w:hAnsi="Times New Roman" w:cs="Times New Roman"/>
                <w:b/>
                <w:bCs/>
                <w:sz w:val="24"/>
                <w:szCs w:val="24"/>
              </w:rPr>
            </w:pPr>
            <w:r w:rsidRPr="00FB56F7">
              <w:rPr>
                <w:rFonts w:ascii="Times New Roman" w:eastAsia="Calibri" w:hAnsi="Times New Roman" w:cs="Times New Roman"/>
                <w:b/>
                <w:bCs/>
                <w:sz w:val="24"/>
                <w:szCs w:val="24"/>
              </w:rPr>
              <w:t>2024. gada 27. decembrī</w:t>
            </w:r>
          </w:p>
        </w:tc>
        <w:tc>
          <w:tcPr>
            <w:tcW w:w="3542" w:type="dxa"/>
            <w:shd w:val="clear" w:color="auto" w:fill="auto"/>
          </w:tcPr>
          <w:p w14:paraId="7DA33F88" w14:textId="77777777" w:rsidR="0042075A" w:rsidRPr="00FB56F7" w:rsidRDefault="0042075A" w:rsidP="0042075A">
            <w:pPr>
              <w:spacing w:after="0" w:line="240" w:lineRule="auto"/>
              <w:jc w:val="both"/>
              <w:rPr>
                <w:rFonts w:ascii="Times New Roman" w:eastAsia="Calibri" w:hAnsi="Times New Roman" w:cs="Times New Roman"/>
                <w:b/>
                <w:bCs/>
                <w:sz w:val="24"/>
                <w:szCs w:val="24"/>
              </w:rPr>
            </w:pPr>
            <w:r w:rsidRPr="00FB56F7">
              <w:rPr>
                <w:rFonts w:ascii="Times New Roman" w:eastAsia="Calibri" w:hAnsi="Times New Roman" w:cs="Times New Roman"/>
                <w:b/>
                <w:bCs/>
                <w:sz w:val="24"/>
                <w:szCs w:val="24"/>
              </w:rPr>
              <w:t>Nr. GND/2024/</w:t>
            </w:r>
          </w:p>
        </w:tc>
      </w:tr>
      <w:tr w:rsidR="0042075A" w:rsidRPr="00FB56F7" w14:paraId="02C7B105" w14:textId="77777777" w:rsidTr="0042075A">
        <w:tc>
          <w:tcPr>
            <w:tcW w:w="5812" w:type="dxa"/>
            <w:shd w:val="clear" w:color="auto" w:fill="auto"/>
          </w:tcPr>
          <w:p w14:paraId="13F2C219" w14:textId="77777777" w:rsidR="0042075A" w:rsidRPr="00FB56F7" w:rsidRDefault="0042075A" w:rsidP="00161E7E">
            <w:pPr>
              <w:spacing w:after="0" w:line="240" w:lineRule="auto"/>
              <w:rPr>
                <w:rFonts w:ascii="Times New Roman" w:eastAsia="Calibri" w:hAnsi="Times New Roman" w:cs="Times New Roman"/>
                <w:sz w:val="24"/>
                <w:szCs w:val="24"/>
              </w:rPr>
            </w:pPr>
          </w:p>
        </w:tc>
        <w:tc>
          <w:tcPr>
            <w:tcW w:w="3542" w:type="dxa"/>
            <w:shd w:val="clear" w:color="auto" w:fill="auto"/>
          </w:tcPr>
          <w:p w14:paraId="630CF2B3" w14:textId="77777777" w:rsidR="0042075A" w:rsidRPr="00FB56F7" w:rsidRDefault="0042075A" w:rsidP="0042075A">
            <w:pPr>
              <w:spacing w:after="0" w:line="240" w:lineRule="auto"/>
              <w:jc w:val="both"/>
              <w:rPr>
                <w:rFonts w:ascii="Times New Roman" w:eastAsia="Calibri" w:hAnsi="Times New Roman" w:cs="Times New Roman"/>
                <w:b/>
                <w:bCs/>
                <w:sz w:val="24"/>
                <w:szCs w:val="24"/>
              </w:rPr>
            </w:pPr>
            <w:r w:rsidRPr="00FB56F7">
              <w:rPr>
                <w:rFonts w:ascii="Times New Roman" w:eastAsia="Calibri" w:hAnsi="Times New Roman" w:cs="Times New Roman"/>
                <w:b/>
                <w:bCs/>
                <w:sz w:val="24"/>
                <w:szCs w:val="24"/>
              </w:rPr>
              <w:t>(protokols Nr. ; .p)</w:t>
            </w:r>
          </w:p>
        </w:tc>
      </w:tr>
    </w:tbl>
    <w:p w14:paraId="41DEC730" w14:textId="77777777" w:rsidR="0042075A" w:rsidRPr="00FB56F7" w:rsidRDefault="0042075A" w:rsidP="0042075A">
      <w:pPr>
        <w:rPr>
          <w:rFonts w:ascii="Times New Roman" w:eastAsia="Calibri" w:hAnsi="Times New Roman" w:cs="Times New Roman"/>
          <w:sz w:val="24"/>
          <w:szCs w:val="24"/>
        </w:rPr>
      </w:pPr>
    </w:p>
    <w:p w14:paraId="1A8C4306" w14:textId="77777777" w:rsidR="0042075A" w:rsidRPr="00FB56F7" w:rsidRDefault="0042075A" w:rsidP="0042075A">
      <w:pPr>
        <w:spacing w:after="0"/>
        <w:jc w:val="center"/>
        <w:rPr>
          <w:rFonts w:ascii="Times New Roman" w:eastAsia="Calibri" w:hAnsi="Times New Roman" w:cs="Times New Roman"/>
          <w:b/>
          <w:bCs/>
          <w:sz w:val="24"/>
          <w:szCs w:val="24"/>
        </w:rPr>
      </w:pPr>
      <w:r w:rsidRPr="00FB56F7">
        <w:rPr>
          <w:rFonts w:ascii="Times New Roman" w:eastAsia="Calibri" w:hAnsi="Times New Roman" w:cs="Times New Roman"/>
          <w:b/>
          <w:bCs/>
          <w:sz w:val="24"/>
          <w:szCs w:val="24"/>
        </w:rPr>
        <w:t xml:space="preserve">Par </w:t>
      </w:r>
      <w:r w:rsidRPr="00FB56F7">
        <w:rPr>
          <w:rFonts w:ascii="Times New Roman" w:hAnsi="Times New Roman"/>
          <w:b/>
          <w:sz w:val="24"/>
          <w:szCs w:val="24"/>
        </w:rPr>
        <w:t>Gulbenes novada pašvaldības domes 2024. gada 27. decembra saistošo noteikumu Nr. __ “</w:t>
      </w:r>
      <w:r w:rsidRPr="00FB56F7">
        <w:rPr>
          <w:rFonts w:ascii="Times New Roman" w:eastAsia="Times New Roman" w:hAnsi="Times New Roman" w:cs="Times New Roman"/>
          <w:b/>
          <w:sz w:val="24"/>
          <w:szCs w:val="24"/>
          <w:lang w:eastAsia="lv-LV"/>
        </w:rPr>
        <w:t>Par Gulbenes novada pašvaldības neapbūvētu zemesgabalu nomas maksu</w:t>
      </w:r>
      <w:r w:rsidRPr="00FB56F7">
        <w:rPr>
          <w:rFonts w:ascii="Times New Roman" w:hAnsi="Times New Roman"/>
          <w:b/>
          <w:sz w:val="24"/>
          <w:szCs w:val="24"/>
        </w:rPr>
        <w:t>” izdošanu</w:t>
      </w:r>
    </w:p>
    <w:p w14:paraId="11F40BB5" w14:textId="77777777" w:rsidR="0042075A" w:rsidRPr="00FB56F7" w:rsidRDefault="0042075A" w:rsidP="0042075A">
      <w:pPr>
        <w:spacing w:after="0" w:line="360" w:lineRule="auto"/>
        <w:jc w:val="both"/>
        <w:rPr>
          <w:rFonts w:ascii="Times New Roman" w:eastAsia="Calibri" w:hAnsi="Times New Roman" w:cs="Times New Roman"/>
          <w:sz w:val="24"/>
          <w:szCs w:val="24"/>
        </w:rPr>
      </w:pPr>
    </w:p>
    <w:p w14:paraId="5A71E004" w14:textId="77777777" w:rsidR="004B7500" w:rsidRPr="00FB56F7" w:rsidRDefault="0055485C" w:rsidP="00441000">
      <w:pPr>
        <w:widowControl w:val="0"/>
        <w:suppressAutoHyphens/>
        <w:spacing w:after="0" w:line="360" w:lineRule="auto"/>
        <w:ind w:firstLine="567"/>
        <w:jc w:val="both"/>
        <w:rPr>
          <w:rFonts w:ascii="Times New Roman" w:eastAsia="Lucida Sans Unicode" w:hAnsi="Times New Roman"/>
          <w:color w:val="00000A"/>
          <w:sz w:val="24"/>
          <w:szCs w:val="24"/>
        </w:rPr>
      </w:pPr>
      <w:r w:rsidRPr="00FB56F7">
        <w:rPr>
          <w:rFonts w:ascii="Times New Roman" w:eastAsia="Lucida Sans Unicode" w:hAnsi="Times New Roman"/>
          <w:sz w:val="24"/>
          <w:szCs w:val="24"/>
        </w:rPr>
        <w:t>Ministru kabineta 2018. gada 19. jūnija noteikumu Nr. 350 “Publiskas personas zemes nomas un apbūves tiesības noteikumi”</w:t>
      </w:r>
      <w:r w:rsidR="00441000" w:rsidRPr="00FB56F7">
        <w:rPr>
          <w:rFonts w:ascii="Times New Roman" w:eastAsia="Lucida Sans Unicode" w:hAnsi="Times New Roman"/>
          <w:sz w:val="24"/>
          <w:szCs w:val="24"/>
        </w:rPr>
        <w:t xml:space="preserve"> (turpmāk – Noteikumi)</w:t>
      </w:r>
      <w:r w:rsidRPr="00FB56F7">
        <w:rPr>
          <w:rFonts w:ascii="Times New Roman" w:eastAsia="Lucida Sans Unicode" w:hAnsi="Times New Roman"/>
          <w:sz w:val="24"/>
          <w:szCs w:val="24"/>
        </w:rPr>
        <w:t xml:space="preserve"> 31.</w:t>
      </w:r>
      <w:r w:rsidR="0039601E" w:rsidRPr="00FB56F7">
        <w:rPr>
          <w:rFonts w:ascii="Times New Roman" w:eastAsia="Lucida Sans Unicode" w:hAnsi="Times New Roman"/>
          <w:sz w:val="24"/>
          <w:szCs w:val="24"/>
        </w:rPr>
        <w:t> </w:t>
      </w:r>
      <w:r w:rsidRPr="00FB56F7">
        <w:rPr>
          <w:rFonts w:ascii="Times New Roman" w:eastAsia="Lucida Sans Unicode" w:hAnsi="Times New Roman"/>
          <w:sz w:val="24"/>
          <w:szCs w:val="24"/>
        </w:rPr>
        <w:t>punkts nosaka, ka pašvaldībai savos saistošajos noteikumos ir tiesības noteikt lielāku nomas maksu par pašvaldības neapbūvētajiem zemesgabaliem, nekā minēts šo noteikumu 30.1., 30.2. un 30.3. apakšpunktā</w:t>
      </w:r>
      <w:r w:rsidRPr="00FB56F7">
        <w:rPr>
          <w:rFonts w:ascii="Times New Roman" w:eastAsia="Lucida Sans Unicode" w:hAnsi="Times New Roman"/>
          <w:color w:val="00000A"/>
          <w:sz w:val="24"/>
          <w:szCs w:val="24"/>
        </w:rPr>
        <w:t xml:space="preserve">. </w:t>
      </w:r>
    </w:p>
    <w:p w14:paraId="5DABDB4F" w14:textId="77777777" w:rsidR="004B7500" w:rsidRPr="00FB56F7" w:rsidRDefault="004B7500" w:rsidP="00441000">
      <w:pPr>
        <w:widowControl w:val="0"/>
        <w:suppressAutoHyphens/>
        <w:spacing w:after="0" w:line="360" w:lineRule="auto"/>
        <w:ind w:firstLine="567"/>
        <w:jc w:val="both"/>
        <w:rPr>
          <w:rFonts w:ascii="Times New Roman" w:eastAsia="Lucida Sans Unicode" w:hAnsi="Times New Roman" w:cs="Times New Roman"/>
          <w:color w:val="00000A"/>
          <w:sz w:val="24"/>
          <w:szCs w:val="24"/>
        </w:rPr>
      </w:pPr>
      <w:r w:rsidRPr="00FB56F7">
        <w:rPr>
          <w:rFonts w:ascii="Times New Roman" w:hAnsi="Times New Roman" w:cs="Times New Roman"/>
          <w:sz w:val="24"/>
          <w:szCs w:val="24"/>
        </w:rPr>
        <w:t>Šobrīd pašvaldībā ir spēkā 2019. gada 28. februāra saistošie noteikumi Nr. 6 “Par Gulbenes novada pašvaldībai piederoša vai piekrītoša neapbūvēta zemesgabala nomas maksas apmēru”. Ņemot vērā tirgus situāciju nekustamo īpašumu jomā, kā arī Publiskas personas finanšu līdzekļu un mantas izšķērdēšanas novēršanas likuma 3.</w:t>
      </w:r>
      <w:r w:rsidR="00441000" w:rsidRPr="00FB56F7">
        <w:rPr>
          <w:rFonts w:ascii="Times New Roman" w:hAnsi="Times New Roman" w:cs="Times New Roman"/>
          <w:sz w:val="24"/>
          <w:szCs w:val="24"/>
        </w:rPr>
        <w:t> </w:t>
      </w:r>
      <w:r w:rsidRPr="00FB56F7">
        <w:rPr>
          <w:rFonts w:ascii="Times New Roman" w:hAnsi="Times New Roman" w:cs="Times New Roman"/>
          <w:sz w:val="24"/>
          <w:szCs w:val="24"/>
        </w:rPr>
        <w:t>pantā ietverto pienākumu publiskai personai rīkoties ar mantu lietderīgi, ir sagatavoti jauni saistošie noteikumi, kas paredz paaugstināt nomas maksu, nosakot vienādu nepabūvēta zemesgabala minimālo nomas maksu.</w:t>
      </w:r>
    </w:p>
    <w:p w14:paraId="25094815" w14:textId="77777777" w:rsidR="00441000" w:rsidRPr="00FB56F7" w:rsidRDefault="00441000" w:rsidP="00441000">
      <w:pPr>
        <w:widowControl w:val="0"/>
        <w:suppressAutoHyphens/>
        <w:spacing w:after="0" w:line="360" w:lineRule="auto"/>
        <w:ind w:firstLine="567"/>
        <w:jc w:val="both"/>
        <w:rPr>
          <w:rFonts w:ascii="Times New Roman" w:hAnsi="Times New Roman" w:cs="Times New Roman"/>
          <w:sz w:val="24"/>
          <w:szCs w:val="24"/>
        </w:rPr>
      </w:pPr>
      <w:r w:rsidRPr="00FB56F7">
        <w:rPr>
          <w:rFonts w:ascii="Times New Roman" w:eastAsia="Lucida Sans Unicode" w:hAnsi="Times New Roman"/>
          <w:color w:val="00000A"/>
          <w:sz w:val="24"/>
          <w:szCs w:val="24"/>
        </w:rPr>
        <w:t>N</w:t>
      </w:r>
      <w:r w:rsidR="0055485C" w:rsidRPr="00FB56F7">
        <w:rPr>
          <w:rFonts w:ascii="Times New Roman" w:eastAsia="Lucida Sans Unicode" w:hAnsi="Times New Roman"/>
          <w:color w:val="00000A"/>
          <w:sz w:val="24"/>
          <w:szCs w:val="24"/>
        </w:rPr>
        <w:t>oteikumu</w:t>
      </w:r>
      <w:r w:rsidRPr="00FB56F7">
        <w:rPr>
          <w:rFonts w:ascii="Times New Roman" w:eastAsia="Lucida Sans Unicode" w:hAnsi="Times New Roman"/>
          <w:color w:val="00000A"/>
          <w:sz w:val="24"/>
          <w:szCs w:val="24"/>
        </w:rPr>
        <w:t xml:space="preserve"> 30.1. apakšpunkts regulē nomas maksas noteikšanas </w:t>
      </w:r>
      <w:r w:rsidRPr="00FB56F7">
        <w:rPr>
          <w:rFonts w:ascii="Times New Roman" w:eastAsia="Lucida Sans Unicode" w:hAnsi="Times New Roman" w:cs="Times New Roman"/>
          <w:color w:val="00000A"/>
          <w:sz w:val="24"/>
          <w:szCs w:val="24"/>
        </w:rPr>
        <w:t xml:space="preserve">kārtību </w:t>
      </w:r>
      <w:r w:rsidRPr="00FB56F7">
        <w:rPr>
          <w:rFonts w:ascii="Times New Roman" w:hAnsi="Times New Roman" w:cs="Times New Roman"/>
          <w:sz w:val="24"/>
          <w:szCs w:val="24"/>
        </w:rPr>
        <w:t>neapbūvēt</w:t>
      </w:r>
      <w:r w:rsidR="0039601E" w:rsidRPr="00FB56F7">
        <w:rPr>
          <w:rFonts w:ascii="Times New Roman" w:hAnsi="Times New Roman" w:cs="Times New Roman"/>
          <w:sz w:val="24"/>
          <w:szCs w:val="24"/>
        </w:rPr>
        <w:t>am</w:t>
      </w:r>
      <w:r w:rsidRPr="00FB56F7">
        <w:rPr>
          <w:rFonts w:ascii="Times New Roman" w:hAnsi="Times New Roman" w:cs="Times New Roman"/>
          <w:sz w:val="24"/>
          <w:szCs w:val="24"/>
        </w:rPr>
        <w:t xml:space="preserve"> zemesgabal</w:t>
      </w:r>
      <w:r w:rsidR="0039601E" w:rsidRPr="00FB56F7">
        <w:rPr>
          <w:rFonts w:ascii="Times New Roman" w:hAnsi="Times New Roman" w:cs="Times New Roman"/>
          <w:sz w:val="24"/>
          <w:szCs w:val="24"/>
        </w:rPr>
        <w:t>a</w:t>
      </w:r>
      <w:r w:rsidRPr="00FB56F7">
        <w:rPr>
          <w:rFonts w:ascii="Times New Roman" w:hAnsi="Times New Roman" w:cs="Times New Roman"/>
          <w:sz w:val="24"/>
          <w:szCs w:val="24"/>
        </w:rPr>
        <w:t>m, kas ir starpgabal</w:t>
      </w:r>
      <w:r w:rsidR="0039601E" w:rsidRPr="00FB56F7">
        <w:rPr>
          <w:rFonts w:ascii="Times New Roman" w:hAnsi="Times New Roman" w:cs="Times New Roman"/>
          <w:sz w:val="24"/>
          <w:szCs w:val="24"/>
        </w:rPr>
        <w:t>s</w:t>
      </w:r>
      <w:r w:rsidRPr="00FB56F7">
        <w:rPr>
          <w:rFonts w:ascii="Times New Roman" w:hAnsi="Times New Roman" w:cs="Times New Roman"/>
          <w:sz w:val="24"/>
          <w:szCs w:val="24"/>
        </w:rPr>
        <w:t>, vai neapbūvēt</w:t>
      </w:r>
      <w:r w:rsidR="0039601E" w:rsidRPr="00FB56F7">
        <w:rPr>
          <w:rFonts w:ascii="Times New Roman" w:hAnsi="Times New Roman" w:cs="Times New Roman"/>
          <w:sz w:val="24"/>
          <w:szCs w:val="24"/>
        </w:rPr>
        <w:t>a</w:t>
      </w:r>
      <w:r w:rsidRPr="00FB56F7">
        <w:rPr>
          <w:rFonts w:ascii="Times New Roman" w:hAnsi="Times New Roman" w:cs="Times New Roman"/>
          <w:sz w:val="24"/>
          <w:szCs w:val="24"/>
        </w:rPr>
        <w:t>m zemesgabal</w:t>
      </w:r>
      <w:r w:rsidR="0039601E" w:rsidRPr="00FB56F7">
        <w:rPr>
          <w:rFonts w:ascii="Times New Roman" w:hAnsi="Times New Roman" w:cs="Times New Roman"/>
          <w:sz w:val="24"/>
          <w:szCs w:val="24"/>
        </w:rPr>
        <w:t>a</w:t>
      </w:r>
      <w:r w:rsidRPr="00FB56F7">
        <w:rPr>
          <w:rFonts w:ascii="Times New Roman" w:hAnsi="Times New Roman" w:cs="Times New Roman"/>
          <w:sz w:val="24"/>
          <w:szCs w:val="24"/>
        </w:rPr>
        <w:t>m (tostarp zemesgabal</w:t>
      </w:r>
      <w:r w:rsidR="0039601E" w:rsidRPr="00FB56F7">
        <w:rPr>
          <w:rFonts w:ascii="Times New Roman" w:hAnsi="Times New Roman" w:cs="Times New Roman"/>
          <w:sz w:val="24"/>
          <w:szCs w:val="24"/>
        </w:rPr>
        <w:t>a</w:t>
      </w:r>
      <w:r w:rsidRPr="00FB56F7">
        <w:rPr>
          <w:rFonts w:ascii="Times New Roman" w:hAnsi="Times New Roman" w:cs="Times New Roman"/>
          <w:sz w:val="24"/>
          <w:szCs w:val="24"/>
        </w:rPr>
        <w:t>m ielu sarkanajās līnijās), kas nav iznomājam</w:t>
      </w:r>
      <w:r w:rsidR="0039601E" w:rsidRPr="00FB56F7">
        <w:rPr>
          <w:rFonts w:ascii="Times New Roman" w:hAnsi="Times New Roman" w:cs="Times New Roman"/>
          <w:sz w:val="24"/>
          <w:szCs w:val="24"/>
        </w:rPr>
        <w:t>s</w:t>
      </w:r>
      <w:r w:rsidRPr="00FB56F7">
        <w:rPr>
          <w:rFonts w:ascii="Times New Roman" w:hAnsi="Times New Roman" w:cs="Times New Roman"/>
          <w:sz w:val="24"/>
          <w:szCs w:val="24"/>
        </w:rPr>
        <w:t xml:space="preserve"> patstāvīgai izmantošanai un tiek iznomāt</w:t>
      </w:r>
      <w:r w:rsidR="0039601E" w:rsidRPr="00FB56F7">
        <w:rPr>
          <w:rFonts w:ascii="Times New Roman" w:hAnsi="Times New Roman" w:cs="Times New Roman"/>
          <w:sz w:val="24"/>
          <w:szCs w:val="24"/>
        </w:rPr>
        <w:t>s</w:t>
      </w:r>
      <w:r w:rsidRPr="00FB56F7">
        <w:rPr>
          <w:rFonts w:ascii="Times New Roman" w:hAnsi="Times New Roman" w:cs="Times New Roman"/>
          <w:sz w:val="24"/>
          <w:szCs w:val="24"/>
        </w:rPr>
        <w:t xml:space="preserve"> tikai piegulošā nekustamā īpašuma īpašniekam vai lietotājam. </w:t>
      </w:r>
    </w:p>
    <w:p w14:paraId="701F140F" w14:textId="77777777" w:rsidR="0039601E" w:rsidRPr="00FB56F7" w:rsidRDefault="00441000" w:rsidP="0039601E">
      <w:pPr>
        <w:widowControl w:val="0"/>
        <w:suppressAutoHyphens/>
        <w:spacing w:after="0" w:line="360" w:lineRule="auto"/>
        <w:ind w:firstLine="567"/>
        <w:jc w:val="both"/>
        <w:rPr>
          <w:rFonts w:ascii="Times New Roman" w:eastAsia="Lucida Sans Unicode" w:hAnsi="Times New Roman"/>
          <w:sz w:val="24"/>
          <w:szCs w:val="24"/>
        </w:rPr>
      </w:pPr>
      <w:r w:rsidRPr="00FB56F7">
        <w:rPr>
          <w:rFonts w:ascii="Times New Roman" w:hAnsi="Times New Roman" w:cs="Times New Roman"/>
          <w:sz w:val="24"/>
          <w:szCs w:val="24"/>
        </w:rPr>
        <w:t xml:space="preserve">Noteikumu </w:t>
      </w:r>
      <w:r w:rsidRPr="00FB56F7">
        <w:rPr>
          <w:rFonts w:ascii="Times New Roman" w:eastAsia="Lucida Sans Unicode" w:hAnsi="Times New Roman"/>
          <w:color w:val="00000A"/>
          <w:sz w:val="24"/>
          <w:szCs w:val="24"/>
        </w:rPr>
        <w:t>30.2. </w:t>
      </w:r>
      <w:r w:rsidR="0055485C" w:rsidRPr="00FB56F7">
        <w:rPr>
          <w:rFonts w:ascii="Times New Roman" w:eastAsia="Lucida Sans Unicode" w:hAnsi="Times New Roman"/>
          <w:color w:val="00000A"/>
          <w:sz w:val="24"/>
          <w:szCs w:val="24"/>
        </w:rPr>
        <w:t>apakšpunkts regulē nomas maksas noteikšanas kārtību nepabūvēt</w:t>
      </w:r>
      <w:r w:rsidR="0039601E" w:rsidRPr="00FB56F7">
        <w:rPr>
          <w:rFonts w:ascii="Times New Roman" w:eastAsia="Lucida Sans Unicode" w:hAnsi="Times New Roman"/>
          <w:color w:val="00000A"/>
          <w:sz w:val="24"/>
          <w:szCs w:val="24"/>
        </w:rPr>
        <w:t>am zemesgabala</w:t>
      </w:r>
      <w:r w:rsidR="0055485C" w:rsidRPr="00FB56F7">
        <w:rPr>
          <w:rFonts w:ascii="Times New Roman" w:eastAsia="Lucida Sans Unicode" w:hAnsi="Times New Roman"/>
          <w:color w:val="00000A"/>
          <w:sz w:val="24"/>
          <w:szCs w:val="24"/>
        </w:rPr>
        <w:t>m</w:t>
      </w:r>
      <w:r w:rsidR="0055485C" w:rsidRPr="00FB56F7">
        <w:rPr>
          <w:rFonts w:ascii="Times New Roman" w:eastAsia="Lucida Sans Unicode" w:hAnsi="Times New Roman"/>
          <w:sz w:val="24"/>
          <w:szCs w:val="24"/>
        </w:rPr>
        <w:t>, kas tiek izmantot</w:t>
      </w:r>
      <w:r w:rsidR="0039601E" w:rsidRPr="00FB56F7">
        <w:rPr>
          <w:rFonts w:ascii="Times New Roman" w:eastAsia="Lucida Sans Unicode" w:hAnsi="Times New Roman"/>
          <w:sz w:val="24"/>
          <w:szCs w:val="24"/>
        </w:rPr>
        <w:t>s</w:t>
      </w:r>
      <w:r w:rsidR="0055485C" w:rsidRPr="00FB56F7">
        <w:rPr>
          <w:rFonts w:ascii="Times New Roman" w:eastAsia="Lucida Sans Unicode" w:hAnsi="Times New Roman"/>
          <w:sz w:val="24"/>
          <w:szCs w:val="24"/>
        </w:rPr>
        <w:t xml:space="preserve">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w:t>
      </w:r>
      <w:r w:rsidR="0039601E" w:rsidRPr="00FB56F7">
        <w:rPr>
          <w:rFonts w:ascii="Times New Roman" w:eastAsia="Lucida Sans Unicode" w:hAnsi="Times New Roman"/>
          <w:sz w:val="24"/>
          <w:szCs w:val="24"/>
        </w:rPr>
        <w:t xml:space="preserve">jams kā komercdarbības atbalsts. </w:t>
      </w:r>
    </w:p>
    <w:p w14:paraId="735179C2" w14:textId="77777777" w:rsidR="0039601E" w:rsidRPr="00FB56F7" w:rsidRDefault="0039601E" w:rsidP="0039601E">
      <w:pPr>
        <w:widowControl w:val="0"/>
        <w:suppressAutoHyphens/>
        <w:spacing w:after="0" w:line="360" w:lineRule="auto"/>
        <w:ind w:firstLine="567"/>
        <w:jc w:val="both"/>
        <w:rPr>
          <w:rFonts w:ascii="Times New Roman" w:eastAsia="Lucida Sans Unicode" w:hAnsi="Times New Roman"/>
          <w:sz w:val="24"/>
          <w:szCs w:val="24"/>
        </w:rPr>
      </w:pPr>
      <w:r w:rsidRPr="00FB56F7">
        <w:rPr>
          <w:rFonts w:ascii="Times New Roman" w:eastAsia="Lucida Sans Unicode" w:hAnsi="Times New Roman"/>
          <w:sz w:val="24"/>
          <w:szCs w:val="24"/>
        </w:rPr>
        <w:t xml:space="preserve">Atbilstoši likuma “Par zemes reformu Latvijas Republikas lauku apvidos” ietvertajam definējumam par personiskajām palīgsaimniecībām uzskatāmas lauku saimniecības (ieskaitot arī sakņu dārzus un dienesta zemi), kuras termiņlietošanā uz nomas līguma pamata piešķir pašvaldības </w:t>
      </w:r>
      <w:r w:rsidRPr="00FB56F7">
        <w:rPr>
          <w:rFonts w:ascii="Times New Roman" w:eastAsia="Lucida Sans Unicode" w:hAnsi="Times New Roman"/>
          <w:sz w:val="24"/>
          <w:szCs w:val="24"/>
        </w:rPr>
        <w:lastRenderedPageBreak/>
        <w:t>vai arī citas juridiskās personas no savas zemes Latvijas Republikas iedzīvotājiem, kas dzīvo valsts vai kooperatīvu dzīvokļos, kā arī personiskajos dzīvokļos vai mājās, ja viņu pastāvīgajā lietošanā nav lauksaimniecībā izmantojamas zemes vai tās ir nepietiekami un vismaz viena darba spējīgā ģimenes locekļa pamatdarbs ir ārpus palīgsaimniecības.</w:t>
      </w:r>
    </w:p>
    <w:p w14:paraId="17B9007D" w14:textId="77777777" w:rsidR="0055485C" w:rsidRPr="00FB56F7" w:rsidRDefault="0039601E" w:rsidP="00441000">
      <w:pPr>
        <w:widowControl w:val="0"/>
        <w:suppressAutoHyphens/>
        <w:spacing w:after="0" w:line="360" w:lineRule="auto"/>
        <w:ind w:firstLine="567"/>
        <w:jc w:val="both"/>
        <w:rPr>
          <w:rFonts w:ascii="Times New Roman" w:eastAsia="Lucida Sans Unicode" w:hAnsi="Times New Roman"/>
          <w:sz w:val="24"/>
          <w:szCs w:val="24"/>
        </w:rPr>
      </w:pPr>
      <w:r w:rsidRPr="00FB56F7">
        <w:rPr>
          <w:rFonts w:ascii="Times New Roman" w:eastAsia="Lucida Sans Unicode" w:hAnsi="Times New Roman"/>
          <w:color w:val="00000A"/>
          <w:sz w:val="24"/>
          <w:szCs w:val="24"/>
        </w:rPr>
        <w:t xml:space="preserve">Noteikumu 30.3. apakšpunkts regulē nomas maksas noteikšanas </w:t>
      </w:r>
      <w:r w:rsidRPr="00FB56F7">
        <w:rPr>
          <w:rFonts w:ascii="Times New Roman" w:eastAsia="Lucida Sans Unicode" w:hAnsi="Times New Roman" w:cs="Times New Roman"/>
          <w:color w:val="00000A"/>
          <w:sz w:val="24"/>
          <w:szCs w:val="24"/>
        </w:rPr>
        <w:t xml:space="preserve">kārtību </w:t>
      </w:r>
      <w:r w:rsidR="0055485C" w:rsidRPr="00FB56F7">
        <w:rPr>
          <w:rFonts w:ascii="Times New Roman" w:eastAsia="Lucida Sans Unicode" w:hAnsi="Times New Roman"/>
          <w:sz w:val="24"/>
          <w:szCs w:val="24"/>
        </w:rPr>
        <w:t>neapbūvēt</w:t>
      </w:r>
      <w:r w:rsidRPr="00FB56F7">
        <w:rPr>
          <w:rFonts w:ascii="Times New Roman" w:eastAsia="Lucida Sans Unicode" w:hAnsi="Times New Roman"/>
          <w:sz w:val="24"/>
          <w:szCs w:val="24"/>
        </w:rPr>
        <w:t>a</w:t>
      </w:r>
      <w:r w:rsidR="0055485C" w:rsidRPr="00FB56F7">
        <w:rPr>
          <w:rFonts w:ascii="Times New Roman" w:eastAsia="Lucida Sans Unicode" w:hAnsi="Times New Roman"/>
          <w:sz w:val="24"/>
          <w:szCs w:val="24"/>
        </w:rPr>
        <w:t>m zemesgabal</w:t>
      </w:r>
      <w:r w:rsidRPr="00FB56F7">
        <w:rPr>
          <w:rFonts w:ascii="Times New Roman" w:eastAsia="Lucida Sans Unicode" w:hAnsi="Times New Roman"/>
          <w:sz w:val="24"/>
          <w:szCs w:val="24"/>
        </w:rPr>
        <w:t>a</w:t>
      </w:r>
      <w:r w:rsidR="0055485C" w:rsidRPr="00FB56F7">
        <w:rPr>
          <w:rFonts w:ascii="Times New Roman" w:eastAsia="Lucida Sans Unicode" w:hAnsi="Times New Roman"/>
          <w:sz w:val="24"/>
          <w:szCs w:val="24"/>
        </w:rPr>
        <w:t>m, kas pilsētā nodot</w:t>
      </w:r>
      <w:r w:rsidRPr="00FB56F7">
        <w:rPr>
          <w:rFonts w:ascii="Times New Roman" w:eastAsia="Lucida Sans Unicode" w:hAnsi="Times New Roman"/>
          <w:sz w:val="24"/>
          <w:szCs w:val="24"/>
        </w:rPr>
        <w:t>s</w:t>
      </w:r>
      <w:r w:rsidR="0055485C" w:rsidRPr="00FB56F7">
        <w:rPr>
          <w:rFonts w:ascii="Times New Roman" w:eastAsia="Lucida Sans Unicode" w:hAnsi="Times New Roman"/>
          <w:sz w:val="24"/>
          <w:szCs w:val="24"/>
        </w:rPr>
        <w:t xml:space="preserve"> pagaidu lietošanā sakņu (ģimenes) dārza ierīkošanai ar nosacījumu, ka nomnieks neapbūvētajā zemesgabalā neveic saimniecisko darbību, kurai samazinātas nomas maksas piemērošanas gadījumā atbalsts nomniekam kvalificējams kā komercdarbības atbalsts. </w:t>
      </w:r>
    </w:p>
    <w:p w14:paraId="2F547C60" w14:textId="77777777" w:rsidR="0042075A" w:rsidRPr="00FB56F7" w:rsidRDefault="0042075A" w:rsidP="00441000">
      <w:pPr>
        <w:tabs>
          <w:tab w:val="left" w:pos="993"/>
        </w:tabs>
        <w:spacing w:after="0" w:line="360" w:lineRule="auto"/>
        <w:ind w:firstLine="567"/>
        <w:jc w:val="both"/>
        <w:rPr>
          <w:rFonts w:ascii="Times New Roman" w:eastAsia="Calibri" w:hAnsi="Times New Roman" w:cs="Times New Roman"/>
          <w:sz w:val="24"/>
          <w:szCs w:val="24"/>
        </w:rPr>
      </w:pPr>
      <w:r w:rsidRPr="00FB56F7">
        <w:rPr>
          <w:rFonts w:ascii="Times New Roman" w:eastAsia="Calibri" w:hAnsi="Times New Roman" w:cs="Times New Roman"/>
          <w:sz w:val="24"/>
          <w:szCs w:val="24"/>
        </w:rPr>
        <w:t>Ņemot vērā augstāk minēto un pamatojoties uz Pašvaldību likuma 10.panta pirmās daļas 1.punktu, 47.pantu,</w:t>
      </w:r>
      <w:r w:rsidR="0039601E" w:rsidRPr="00FB56F7">
        <w:rPr>
          <w:rFonts w:ascii="Times New Roman" w:eastAsia="Calibri" w:hAnsi="Times New Roman" w:cs="Times New Roman"/>
          <w:sz w:val="24"/>
          <w:szCs w:val="24"/>
        </w:rPr>
        <w:t xml:space="preserve"> </w:t>
      </w:r>
      <w:r w:rsidR="0039601E" w:rsidRPr="00FB56F7">
        <w:rPr>
          <w:rFonts w:ascii="Times New Roman" w:eastAsia="Lucida Sans Unicode" w:hAnsi="Times New Roman"/>
          <w:sz w:val="24"/>
          <w:szCs w:val="24"/>
        </w:rPr>
        <w:t>Ministru kabineta 2018. gada 19. jūnija noteikumu Nr. 350 “Publiskas personas zemes nomas un apbūves tiesības noteikumi” (turpmāk – Noteikumi) 31. punktu,</w:t>
      </w:r>
      <w:r w:rsidRPr="00FB56F7">
        <w:rPr>
          <w:rFonts w:ascii="Times New Roman" w:eastAsia="Calibri" w:hAnsi="Times New Roman" w:cs="Times New Roman"/>
          <w:sz w:val="24"/>
          <w:szCs w:val="24"/>
        </w:rPr>
        <w:t xml:space="preserve"> un Gulbenes novada pašvaldības domes Sociālo un veselības jautājumu komitejas ieteikumu, </w:t>
      </w:r>
      <w:r w:rsidRPr="00FB56F7">
        <w:rPr>
          <w:rFonts w:ascii="Times New Roman" w:eastAsia="Times New Roman" w:hAnsi="Times New Roman" w:cs="Times New Roman"/>
          <w:sz w:val="24"/>
          <w:szCs w:val="24"/>
          <w:lang w:eastAsia="lv-LV"/>
        </w:rPr>
        <w:t xml:space="preserve">atklāti balsojot: </w:t>
      </w:r>
      <w:r w:rsidRPr="00FB56F7">
        <w:rPr>
          <w:rFonts w:ascii="Times New Roman" w:hAnsi="Times New Roman" w:cs="Times New Roman"/>
          <w:noProof/>
          <w:sz w:val="24"/>
          <w:szCs w:val="24"/>
        </w:rPr>
        <w:t xml:space="preserve">ar </w:t>
      </w:r>
      <w:r w:rsidR="0039601E" w:rsidRPr="00FB56F7">
        <w:rPr>
          <w:rFonts w:ascii="Times New Roman" w:hAnsi="Times New Roman" w:cs="Times New Roman"/>
          <w:noProof/>
          <w:sz w:val="24"/>
          <w:szCs w:val="24"/>
        </w:rPr>
        <w:t xml:space="preserve"> balsīm “</w:t>
      </w:r>
      <w:r w:rsidRPr="00FB56F7">
        <w:rPr>
          <w:rFonts w:ascii="Times New Roman" w:hAnsi="Times New Roman" w:cs="Times New Roman"/>
          <w:noProof/>
          <w:sz w:val="24"/>
          <w:szCs w:val="24"/>
        </w:rPr>
        <w:t>Par</w:t>
      </w:r>
      <w:r w:rsidR="0039601E" w:rsidRPr="00FB56F7">
        <w:rPr>
          <w:rFonts w:ascii="Times New Roman" w:hAnsi="Times New Roman" w:cs="Times New Roman"/>
          <w:noProof/>
          <w:sz w:val="24"/>
          <w:szCs w:val="24"/>
        </w:rPr>
        <w:t>”</w:t>
      </w:r>
      <w:r w:rsidRPr="00FB56F7">
        <w:rPr>
          <w:rFonts w:ascii="Times New Roman" w:hAnsi="Times New Roman" w:cs="Times New Roman"/>
          <w:noProof/>
          <w:sz w:val="24"/>
          <w:szCs w:val="24"/>
        </w:rPr>
        <w:t xml:space="preserve"> (</w:t>
      </w:r>
      <w:r w:rsidR="0039601E" w:rsidRPr="00FB56F7">
        <w:rPr>
          <w:rFonts w:ascii="Times New Roman" w:hAnsi="Times New Roman" w:cs="Times New Roman"/>
          <w:noProof/>
          <w:sz w:val="24"/>
          <w:szCs w:val="24"/>
        </w:rPr>
        <w:t xml:space="preserve">   ), “Pret”</w:t>
      </w:r>
      <w:r w:rsidRPr="00FB56F7">
        <w:rPr>
          <w:rFonts w:ascii="Times New Roman" w:hAnsi="Times New Roman" w:cs="Times New Roman"/>
          <w:noProof/>
          <w:sz w:val="24"/>
          <w:szCs w:val="24"/>
        </w:rPr>
        <w:t xml:space="preserve"> –</w:t>
      </w:r>
      <w:r w:rsidR="0039601E" w:rsidRPr="00FB56F7">
        <w:rPr>
          <w:rFonts w:ascii="Times New Roman" w:hAnsi="Times New Roman" w:cs="Times New Roman"/>
          <w:noProof/>
          <w:sz w:val="24"/>
          <w:szCs w:val="24"/>
        </w:rPr>
        <w:t xml:space="preserve"> , “Atturas”</w:t>
      </w:r>
      <w:r w:rsidRPr="00FB56F7">
        <w:rPr>
          <w:rFonts w:ascii="Times New Roman" w:hAnsi="Times New Roman" w:cs="Times New Roman"/>
          <w:noProof/>
          <w:sz w:val="24"/>
          <w:szCs w:val="24"/>
        </w:rPr>
        <w:t xml:space="preserve"> – </w:t>
      </w:r>
      <w:r w:rsidR="0039601E" w:rsidRPr="00FB56F7">
        <w:rPr>
          <w:rFonts w:ascii="Times New Roman" w:hAnsi="Times New Roman" w:cs="Times New Roman"/>
          <w:noProof/>
          <w:sz w:val="24"/>
          <w:szCs w:val="24"/>
        </w:rPr>
        <w:t>, “</w:t>
      </w:r>
      <w:r w:rsidRPr="00FB56F7">
        <w:rPr>
          <w:rFonts w:ascii="Times New Roman" w:hAnsi="Times New Roman" w:cs="Times New Roman"/>
          <w:noProof/>
          <w:sz w:val="24"/>
          <w:szCs w:val="24"/>
        </w:rPr>
        <w:t>Nepiedalās</w:t>
      </w:r>
      <w:r w:rsidR="0039601E" w:rsidRPr="00FB56F7">
        <w:rPr>
          <w:rFonts w:ascii="Times New Roman" w:hAnsi="Times New Roman" w:cs="Times New Roman"/>
          <w:noProof/>
          <w:sz w:val="24"/>
          <w:szCs w:val="24"/>
        </w:rPr>
        <w:t>” –</w:t>
      </w:r>
      <w:r w:rsidRPr="00FB56F7">
        <w:rPr>
          <w:rFonts w:ascii="Times New Roman" w:eastAsia="Times New Roman" w:hAnsi="Times New Roman" w:cs="Times New Roman"/>
          <w:sz w:val="24"/>
          <w:szCs w:val="24"/>
          <w:lang w:eastAsia="lv-LV"/>
        </w:rPr>
        <w:t>, Gulbenes novada pašvaldības dome NOLEMJ</w:t>
      </w:r>
      <w:r w:rsidRPr="00FB56F7">
        <w:rPr>
          <w:rFonts w:ascii="Times New Roman" w:eastAsia="Calibri" w:hAnsi="Times New Roman" w:cs="Times New Roman"/>
          <w:sz w:val="24"/>
          <w:szCs w:val="24"/>
        </w:rPr>
        <w:t>:</w:t>
      </w:r>
    </w:p>
    <w:p w14:paraId="573434DB" w14:textId="77777777" w:rsidR="0042075A" w:rsidRPr="00FB56F7" w:rsidRDefault="0042075A" w:rsidP="00441000">
      <w:pPr>
        <w:numPr>
          <w:ilvl w:val="0"/>
          <w:numId w:val="16"/>
        </w:numPr>
        <w:tabs>
          <w:tab w:val="left" w:pos="993"/>
        </w:tabs>
        <w:spacing w:after="0" w:line="360" w:lineRule="auto"/>
        <w:ind w:left="0" w:firstLine="567"/>
        <w:jc w:val="both"/>
        <w:rPr>
          <w:rFonts w:ascii="Times New Roman" w:eastAsia="Calibri" w:hAnsi="Times New Roman" w:cs="Times New Roman"/>
          <w:sz w:val="24"/>
          <w:szCs w:val="24"/>
        </w:rPr>
      </w:pPr>
      <w:r w:rsidRPr="00FB56F7">
        <w:rPr>
          <w:rFonts w:ascii="Times New Roman" w:eastAsia="Calibri" w:hAnsi="Times New Roman" w:cs="Times New Roman"/>
          <w:sz w:val="24"/>
          <w:szCs w:val="24"/>
        </w:rPr>
        <w:t>IZDOT Gulbenes novada pašvaldības domes 2024.</w:t>
      </w:r>
      <w:r w:rsidR="006D5491" w:rsidRPr="00FB56F7">
        <w:rPr>
          <w:rFonts w:ascii="Times New Roman" w:eastAsia="Calibri" w:hAnsi="Times New Roman" w:cs="Times New Roman"/>
          <w:sz w:val="24"/>
          <w:szCs w:val="24"/>
        </w:rPr>
        <w:t> </w:t>
      </w:r>
      <w:r w:rsidRPr="00FB56F7">
        <w:rPr>
          <w:rFonts w:ascii="Times New Roman" w:eastAsia="Calibri" w:hAnsi="Times New Roman" w:cs="Times New Roman"/>
          <w:sz w:val="24"/>
          <w:szCs w:val="24"/>
        </w:rPr>
        <w:t>gada 2</w:t>
      </w:r>
      <w:r w:rsidR="006D5491" w:rsidRPr="00FB56F7">
        <w:rPr>
          <w:rFonts w:ascii="Times New Roman" w:eastAsia="Calibri" w:hAnsi="Times New Roman" w:cs="Times New Roman"/>
          <w:sz w:val="24"/>
          <w:szCs w:val="24"/>
        </w:rPr>
        <w:t>7</w:t>
      </w:r>
      <w:r w:rsidRPr="00FB56F7">
        <w:rPr>
          <w:rFonts w:ascii="Times New Roman" w:eastAsia="Calibri" w:hAnsi="Times New Roman" w:cs="Times New Roman"/>
          <w:sz w:val="24"/>
          <w:szCs w:val="24"/>
        </w:rPr>
        <w:t>.</w:t>
      </w:r>
      <w:r w:rsidR="006D5491" w:rsidRPr="00FB56F7">
        <w:rPr>
          <w:rFonts w:ascii="Times New Roman" w:eastAsia="Calibri" w:hAnsi="Times New Roman" w:cs="Times New Roman"/>
          <w:sz w:val="24"/>
          <w:szCs w:val="24"/>
        </w:rPr>
        <w:t xml:space="preserve"> decembra </w:t>
      </w:r>
      <w:r w:rsidRPr="00FB56F7">
        <w:rPr>
          <w:rFonts w:ascii="Times New Roman" w:eastAsia="Calibri" w:hAnsi="Times New Roman" w:cs="Times New Roman"/>
          <w:sz w:val="24"/>
          <w:szCs w:val="24"/>
        </w:rPr>
        <w:t>saistošos noteikumus Nr.</w:t>
      </w:r>
      <w:r w:rsidR="006D5491" w:rsidRPr="00FB56F7">
        <w:rPr>
          <w:rFonts w:ascii="Times New Roman" w:eastAsia="Calibri" w:hAnsi="Times New Roman" w:cs="Times New Roman"/>
          <w:sz w:val="24"/>
          <w:szCs w:val="24"/>
        </w:rPr>
        <w:t>__</w:t>
      </w:r>
      <w:r w:rsidRPr="00FB56F7">
        <w:rPr>
          <w:rFonts w:ascii="Times New Roman" w:eastAsia="Calibri" w:hAnsi="Times New Roman" w:cs="Times New Roman"/>
          <w:sz w:val="24"/>
          <w:szCs w:val="24"/>
        </w:rPr>
        <w:t xml:space="preserve">  “</w:t>
      </w:r>
      <w:r w:rsidR="006D5491" w:rsidRPr="00FB56F7">
        <w:rPr>
          <w:rFonts w:ascii="Times New Roman" w:eastAsia="Times New Roman" w:hAnsi="Times New Roman" w:cs="Times New Roman"/>
          <w:sz w:val="24"/>
          <w:szCs w:val="24"/>
          <w:lang w:eastAsia="lv-LV"/>
        </w:rPr>
        <w:t>Par Gulbenes novada pašvaldības neapbūvētu zemesgabalu nomas maksu</w:t>
      </w:r>
      <w:r w:rsidRPr="00FB56F7">
        <w:rPr>
          <w:rFonts w:ascii="Times New Roman" w:hAnsi="Times New Roman"/>
          <w:sz w:val="24"/>
          <w:szCs w:val="24"/>
        </w:rPr>
        <w:t>”</w:t>
      </w:r>
      <w:r w:rsidRPr="00FB56F7">
        <w:rPr>
          <w:rFonts w:ascii="Times New Roman" w:eastAsia="Calibri" w:hAnsi="Times New Roman" w:cs="Times New Roman"/>
          <w:sz w:val="24"/>
          <w:szCs w:val="24"/>
        </w:rPr>
        <w:t xml:space="preserve">. </w:t>
      </w:r>
    </w:p>
    <w:p w14:paraId="08DCA86D" w14:textId="77777777" w:rsidR="006D5491" w:rsidRPr="00FB56F7" w:rsidRDefault="006D5491" w:rsidP="00441000">
      <w:pPr>
        <w:widowControl w:val="0"/>
        <w:numPr>
          <w:ilvl w:val="0"/>
          <w:numId w:val="16"/>
        </w:numPr>
        <w:tabs>
          <w:tab w:val="left" w:pos="993"/>
        </w:tabs>
        <w:suppressAutoHyphens/>
        <w:spacing w:after="0" w:line="360" w:lineRule="auto"/>
        <w:ind w:left="0" w:firstLine="567"/>
        <w:jc w:val="both"/>
        <w:rPr>
          <w:rFonts w:ascii="Times New Roman" w:hAnsi="Times New Roman"/>
          <w:sz w:val="24"/>
          <w:szCs w:val="24"/>
        </w:rPr>
      </w:pPr>
      <w:r w:rsidRPr="00FB56F7">
        <w:rPr>
          <w:rFonts w:ascii="Times New Roman" w:hAnsi="Times New Roman"/>
          <w:sz w:val="24"/>
          <w:szCs w:val="24"/>
        </w:rPr>
        <w:t>UZDOT Gulbenes novada Centrālās pārvaldes Kancelejas nodaļai nosūtīt</w:t>
      </w:r>
      <w:r w:rsidR="0042075A" w:rsidRPr="00FB56F7">
        <w:rPr>
          <w:rFonts w:ascii="Times New Roman" w:hAnsi="Times New Roman"/>
          <w:sz w:val="24"/>
          <w:szCs w:val="24"/>
        </w:rPr>
        <w:t xml:space="preserve"> Viedās administrācijas un reģionālās attīstības ministrijai </w:t>
      </w:r>
      <w:r w:rsidRPr="00FB56F7">
        <w:rPr>
          <w:rFonts w:ascii="Times New Roman" w:hAnsi="Times New Roman"/>
          <w:sz w:val="24"/>
          <w:szCs w:val="24"/>
        </w:rPr>
        <w:t>atzinuma sniegšanai</w:t>
      </w:r>
      <w:r w:rsidR="0042075A" w:rsidRPr="00FB56F7">
        <w:rPr>
          <w:rFonts w:ascii="Times New Roman" w:hAnsi="Times New Roman"/>
          <w:sz w:val="24"/>
          <w:szCs w:val="24"/>
        </w:rPr>
        <w:t xml:space="preserve"> lēmuma 1.punktā minētos saistošos noteikumus un paskaidrojuma rakstu triju darbdienu laikā pēc to parakstīšanas. </w:t>
      </w:r>
    </w:p>
    <w:p w14:paraId="14362289" w14:textId="77777777" w:rsidR="006D5491" w:rsidRPr="00FB56F7" w:rsidRDefault="0042075A" w:rsidP="00441000">
      <w:pPr>
        <w:widowControl w:val="0"/>
        <w:numPr>
          <w:ilvl w:val="0"/>
          <w:numId w:val="16"/>
        </w:numPr>
        <w:tabs>
          <w:tab w:val="left" w:pos="993"/>
        </w:tabs>
        <w:suppressAutoHyphens/>
        <w:spacing w:after="0" w:line="360" w:lineRule="auto"/>
        <w:ind w:left="0" w:firstLine="567"/>
        <w:jc w:val="both"/>
        <w:rPr>
          <w:rFonts w:ascii="Times New Roman" w:hAnsi="Times New Roman"/>
          <w:sz w:val="24"/>
          <w:szCs w:val="24"/>
        </w:rPr>
      </w:pPr>
      <w:r w:rsidRPr="00FB56F7">
        <w:rPr>
          <w:rFonts w:ascii="Times New Roman" w:hAnsi="Times New Roman"/>
          <w:sz w:val="24"/>
          <w:szCs w:val="24"/>
        </w:rPr>
        <w:t>UZDOT Gulbenes novada Centrālās pārvaldes Kancelejas nodaļai nosūtīt lēmuma 1.punktā minētos saistošos noteikumus un paskaidrojuma rakstu triju darbdienu laikā pēc to parakstīšanas izsludināšanai oficiālaj</w:t>
      </w:r>
      <w:r w:rsidR="006D5491" w:rsidRPr="00FB56F7">
        <w:rPr>
          <w:rFonts w:ascii="Times New Roman" w:hAnsi="Times New Roman"/>
          <w:sz w:val="24"/>
          <w:szCs w:val="24"/>
        </w:rPr>
        <w:t xml:space="preserve">ā izdevumā “Latvijas Vēstnesis”, </w:t>
      </w:r>
      <w:r w:rsidR="006D5491" w:rsidRPr="00FB56F7">
        <w:rPr>
          <w:rFonts w:ascii="Times New Roman" w:eastAsia="Calibri" w:hAnsi="Times New Roman" w:cs="Times New Roman"/>
          <w:sz w:val="24"/>
          <w:szCs w:val="24"/>
        </w:rPr>
        <w:t>ja Viedās administrācijas un reģionālās attīstības ministrijas atzinumā nav izteikti iebildumi pret saistošo noteikumu tiesiskumu vai Gulbenes novada pašvaldībai mēneša laikā atzinums nav nosūtīts.</w:t>
      </w:r>
    </w:p>
    <w:p w14:paraId="7BD79970" w14:textId="77777777" w:rsidR="0039601E" w:rsidRPr="001F4776" w:rsidRDefault="0042075A" w:rsidP="0036501A">
      <w:pPr>
        <w:widowControl w:val="0"/>
        <w:numPr>
          <w:ilvl w:val="0"/>
          <w:numId w:val="16"/>
        </w:numPr>
        <w:tabs>
          <w:tab w:val="left" w:pos="993"/>
        </w:tabs>
        <w:suppressAutoHyphens/>
        <w:spacing w:after="0" w:line="360" w:lineRule="auto"/>
        <w:ind w:left="0" w:firstLine="567"/>
        <w:jc w:val="both"/>
        <w:rPr>
          <w:rFonts w:ascii="Times New Roman" w:eastAsia="Times New Roman" w:hAnsi="Times New Roman" w:cs="Times New Roman"/>
          <w:sz w:val="24"/>
          <w:szCs w:val="24"/>
          <w:lang w:eastAsia="lv-LV"/>
        </w:rPr>
      </w:pPr>
      <w:r w:rsidRPr="001F4776">
        <w:rPr>
          <w:rFonts w:ascii="Times New Roman" w:hAnsi="Times New Roman"/>
          <w:sz w:val="24"/>
          <w:szCs w:val="24"/>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19265C52" w14:textId="77777777" w:rsidR="001F4776" w:rsidRPr="001F4776" w:rsidRDefault="001F4776" w:rsidP="0036501A">
      <w:pPr>
        <w:widowControl w:val="0"/>
        <w:numPr>
          <w:ilvl w:val="0"/>
          <w:numId w:val="16"/>
        </w:numPr>
        <w:tabs>
          <w:tab w:val="left" w:pos="993"/>
        </w:tabs>
        <w:suppressAutoHyphens/>
        <w:spacing w:after="0" w:line="360" w:lineRule="auto"/>
        <w:ind w:left="0" w:firstLine="567"/>
        <w:jc w:val="both"/>
        <w:rPr>
          <w:rFonts w:ascii="Times New Roman" w:eastAsia="Times New Roman" w:hAnsi="Times New Roman" w:cs="Times New Roman"/>
          <w:sz w:val="24"/>
          <w:szCs w:val="24"/>
          <w:lang w:eastAsia="lv-LV"/>
        </w:rPr>
      </w:pPr>
      <w:r>
        <w:rPr>
          <w:rFonts w:ascii="Times New Roman" w:hAnsi="Times New Roman"/>
          <w:noProof/>
          <w:sz w:val="24"/>
          <w:szCs w:val="24"/>
          <w:lang w:eastAsia="lv-LV"/>
        </w:rPr>
        <w:t>Kontroli par lēmuma izpildi uzdot veikt Gulbenes novada pašvaldības izpilddirektoram.</w:t>
      </w:r>
    </w:p>
    <w:p w14:paraId="6FB0685D" w14:textId="77777777" w:rsidR="001F4776" w:rsidRDefault="001F4776" w:rsidP="00441000">
      <w:pPr>
        <w:spacing w:after="0" w:line="360" w:lineRule="auto"/>
        <w:rPr>
          <w:rFonts w:ascii="Times New Roman" w:eastAsia="Times New Roman" w:hAnsi="Times New Roman" w:cs="Times New Roman"/>
          <w:sz w:val="24"/>
          <w:szCs w:val="24"/>
          <w:lang w:eastAsia="lv-LV"/>
        </w:rPr>
      </w:pPr>
    </w:p>
    <w:p w14:paraId="5DA0A8ED" w14:textId="77777777" w:rsidR="0042075A" w:rsidRPr="00FB56F7" w:rsidRDefault="0042075A" w:rsidP="00441000">
      <w:pPr>
        <w:spacing w:after="0" w:line="360" w:lineRule="auto"/>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Gulbenes novada pašvaldības domes priekšsēdētājs</w:t>
      </w:r>
      <w:r w:rsidRPr="00FB56F7">
        <w:rPr>
          <w:rFonts w:ascii="Times New Roman" w:eastAsia="Times New Roman" w:hAnsi="Times New Roman" w:cs="Times New Roman"/>
          <w:sz w:val="24"/>
          <w:szCs w:val="24"/>
          <w:lang w:eastAsia="lv-LV"/>
        </w:rPr>
        <w:tab/>
      </w:r>
      <w:r w:rsidRPr="00FB56F7">
        <w:rPr>
          <w:rFonts w:ascii="Times New Roman" w:eastAsia="Times New Roman" w:hAnsi="Times New Roman" w:cs="Times New Roman"/>
          <w:sz w:val="24"/>
          <w:szCs w:val="24"/>
          <w:lang w:eastAsia="lv-LV"/>
        </w:rPr>
        <w:tab/>
      </w:r>
      <w:r w:rsidRPr="00FB56F7">
        <w:rPr>
          <w:rFonts w:ascii="Times New Roman" w:eastAsia="Times New Roman" w:hAnsi="Times New Roman" w:cs="Times New Roman"/>
          <w:sz w:val="24"/>
          <w:szCs w:val="24"/>
          <w:lang w:eastAsia="lv-LV"/>
        </w:rPr>
        <w:tab/>
      </w:r>
      <w:r w:rsidRPr="00FB56F7">
        <w:rPr>
          <w:rFonts w:ascii="Times New Roman" w:eastAsia="Times New Roman" w:hAnsi="Times New Roman" w:cs="Times New Roman"/>
          <w:sz w:val="24"/>
          <w:szCs w:val="24"/>
          <w:lang w:eastAsia="lv-LV"/>
        </w:rPr>
        <w:tab/>
      </w:r>
      <w:r w:rsidRPr="00FB56F7">
        <w:rPr>
          <w:rFonts w:ascii="Times New Roman" w:eastAsia="Times New Roman" w:hAnsi="Times New Roman" w:cs="Times New Roman"/>
          <w:sz w:val="24"/>
          <w:szCs w:val="24"/>
          <w:lang w:eastAsia="lv-LV"/>
        </w:rPr>
        <w:tab/>
        <w:t>A.</w:t>
      </w:r>
      <w:r w:rsidR="006D5491" w:rsidRPr="00FB56F7">
        <w:rPr>
          <w:rFonts w:ascii="Times New Roman" w:eastAsia="Times New Roman" w:hAnsi="Times New Roman" w:cs="Times New Roman"/>
          <w:sz w:val="24"/>
          <w:szCs w:val="24"/>
          <w:lang w:eastAsia="lv-LV"/>
        </w:rPr>
        <w:t> </w:t>
      </w:r>
      <w:r w:rsidRPr="00FB56F7">
        <w:rPr>
          <w:rFonts w:ascii="Times New Roman" w:eastAsia="Times New Roman" w:hAnsi="Times New Roman" w:cs="Times New Roman"/>
          <w:sz w:val="24"/>
          <w:szCs w:val="24"/>
          <w:lang w:eastAsia="lv-LV"/>
        </w:rPr>
        <w:t>Caunītis</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5485C" w:rsidRPr="00FB56F7" w14:paraId="225A673D" w14:textId="77777777" w:rsidTr="00161E7E">
        <w:tc>
          <w:tcPr>
            <w:tcW w:w="9354" w:type="dxa"/>
            <w:tcBorders>
              <w:top w:val="nil"/>
              <w:left w:val="nil"/>
              <w:bottom w:val="nil"/>
              <w:right w:val="nil"/>
            </w:tcBorders>
            <w:hideMark/>
          </w:tcPr>
          <w:p w14:paraId="777D70B9" w14:textId="77777777"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noProof/>
                <w:sz w:val="24"/>
                <w:szCs w:val="24"/>
                <w:lang w:eastAsia="lv-LV"/>
              </w:rPr>
              <w:lastRenderedPageBreak/>
              <w:drawing>
                <wp:inline distT="0" distB="0" distL="0" distR="0" wp14:anchorId="04EDF5EE" wp14:editId="380060D0">
                  <wp:extent cx="622300" cy="68580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5485C" w:rsidRPr="00FB56F7" w14:paraId="4306963A" w14:textId="77777777" w:rsidTr="00161E7E">
        <w:tc>
          <w:tcPr>
            <w:tcW w:w="9354" w:type="dxa"/>
            <w:tcBorders>
              <w:top w:val="nil"/>
              <w:left w:val="nil"/>
              <w:bottom w:val="nil"/>
              <w:right w:val="nil"/>
            </w:tcBorders>
            <w:hideMark/>
          </w:tcPr>
          <w:p w14:paraId="013756B9" w14:textId="77777777"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b/>
                <w:bCs/>
                <w:sz w:val="24"/>
                <w:szCs w:val="24"/>
                <w:lang w:eastAsia="lv-LV"/>
              </w:rPr>
              <w:t>GULBENES NOVADA PAŠVALDĪBA</w:t>
            </w:r>
          </w:p>
        </w:tc>
      </w:tr>
      <w:tr w:rsidR="0055485C" w:rsidRPr="00FB56F7" w14:paraId="0C8DE298" w14:textId="77777777" w:rsidTr="00161E7E">
        <w:tc>
          <w:tcPr>
            <w:tcW w:w="9354" w:type="dxa"/>
            <w:tcBorders>
              <w:top w:val="nil"/>
              <w:left w:val="nil"/>
              <w:bottom w:val="nil"/>
              <w:right w:val="nil"/>
            </w:tcBorders>
            <w:hideMark/>
          </w:tcPr>
          <w:p w14:paraId="6EBE108D" w14:textId="77777777"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Reģ. Nr. 90009116327</w:t>
            </w:r>
          </w:p>
        </w:tc>
      </w:tr>
      <w:tr w:rsidR="0055485C" w:rsidRPr="00FB56F7" w14:paraId="73648DF9" w14:textId="77777777" w:rsidTr="00161E7E">
        <w:tc>
          <w:tcPr>
            <w:tcW w:w="9354" w:type="dxa"/>
            <w:tcBorders>
              <w:top w:val="nil"/>
              <w:left w:val="nil"/>
              <w:bottom w:val="nil"/>
              <w:right w:val="nil"/>
            </w:tcBorders>
            <w:hideMark/>
          </w:tcPr>
          <w:p w14:paraId="3A3A8DF4" w14:textId="77777777"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Ābeļu iela 2, Gulbene, Gulbenes nov., LV-4401</w:t>
            </w:r>
          </w:p>
        </w:tc>
      </w:tr>
      <w:tr w:rsidR="0055485C" w:rsidRPr="00FB56F7" w14:paraId="7B5F00E6" w14:textId="77777777" w:rsidTr="00161E7E">
        <w:tc>
          <w:tcPr>
            <w:tcW w:w="9354" w:type="dxa"/>
            <w:tcBorders>
              <w:top w:val="nil"/>
              <w:left w:val="nil"/>
              <w:bottom w:val="single" w:sz="4" w:space="0" w:color="auto"/>
              <w:right w:val="nil"/>
            </w:tcBorders>
            <w:hideMark/>
          </w:tcPr>
          <w:p w14:paraId="73A77C78" w14:textId="77777777"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Tālrunis 64497710, mob. 26595362, e-pasts: dome@gulbene.lv, www.gulbene.lv</w:t>
            </w:r>
          </w:p>
        </w:tc>
      </w:tr>
    </w:tbl>
    <w:p w14:paraId="06B27AC2" w14:textId="77777777" w:rsidR="0055485C" w:rsidRPr="00FB56F7" w:rsidRDefault="0055485C" w:rsidP="0055485C">
      <w:pPr>
        <w:spacing w:after="0" w:line="240" w:lineRule="auto"/>
        <w:jc w:val="center"/>
        <w:rPr>
          <w:rFonts w:ascii="Times New Roman" w:eastAsia="Calibri" w:hAnsi="Times New Roman" w:cs="Times New Roman"/>
          <w:b/>
          <w:bCs/>
          <w:sz w:val="24"/>
          <w:szCs w:val="24"/>
        </w:rPr>
      </w:pPr>
    </w:p>
    <w:p w14:paraId="081C1A0E" w14:textId="77777777" w:rsidR="0055485C" w:rsidRPr="00FB56F7" w:rsidRDefault="0055485C" w:rsidP="0055485C">
      <w:pPr>
        <w:spacing w:after="0" w:line="240" w:lineRule="auto"/>
        <w:jc w:val="center"/>
        <w:rPr>
          <w:rFonts w:ascii="Times New Roman" w:eastAsia="Calibri" w:hAnsi="Times New Roman" w:cs="Times New Roman"/>
          <w:sz w:val="24"/>
          <w:szCs w:val="24"/>
        </w:rPr>
      </w:pPr>
      <w:r w:rsidRPr="00FB56F7">
        <w:rPr>
          <w:rFonts w:ascii="Times New Roman" w:eastAsia="Calibri" w:hAnsi="Times New Roman" w:cs="Times New Roman"/>
          <w:sz w:val="24"/>
          <w:szCs w:val="24"/>
        </w:rPr>
        <w:t>Gulbenē</w:t>
      </w:r>
    </w:p>
    <w:p w14:paraId="392039B1" w14:textId="77777777" w:rsidR="004B7994" w:rsidRPr="00FB56F7" w:rsidRDefault="004B7994" w:rsidP="004B7994">
      <w:pPr>
        <w:spacing w:after="0" w:line="240" w:lineRule="auto"/>
        <w:jc w:val="center"/>
        <w:rPr>
          <w:rFonts w:ascii="Times New Roman" w:eastAsia="Calibri" w:hAnsi="Times New Roman" w:cs="Times New Roman"/>
          <w:sz w:val="24"/>
          <w:szCs w:val="24"/>
        </w:rPr>
      </w:pPr>
    </w:p>
    <w:tbl>
      <w:tblPr>
        <w:tblW w:w="9356" w:type="dxa"/>
        <w:tblLook w:val="04A0" w:firstRow="1" w:lastRow="0" w:firstColumn="1" w:lastColumn="0" w:noHBand="0" w:noVBand="1"/>
      </w:tblPr>
      <w:tblGrid>
        <w:gridCol w:w="5670"/>
        <w:gridCol w:w="3686"/>
      </w:tblGrid>
      <w:tr w:rsidR="004B7994" w:rsidRPr="00FB56F7" w14:paraId="1EFE973C" w14:textId="77777777" w:rsidTr="00161E7E">
        <w:tc>
          <w:tcPr>
            <w:tcW w:w="5670" w:type="dxa"/>
            <w:shd w:val="clear" w:color="auto" w:fill="auto"/>
          </w:tcPr>
          <w:p w14:paraId="24521464" w14:textId="77777777" w:rsidR="004B7994" w:rsidRPr="00FB56F7" w:rsidRDefault="004B7994" w:rsidP="007F44AD">
            <w:pPr>
              <w:widowControl w:val="0"/>
              <w:adjustRightInd w:val="0"/>
              <w:spacing w:after="0" w:line="240" w:lineRule="auto"/>
              <w:ind w:right="567"/>
              <w:jc w:val="both"/>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bCs/>
                <w:sz w:val="24"/>
                <w:szCs w:val="24"/>
                <w:lang w:eastAsia="lv-LV"/>
              </w:rPr>
              <w:t xml:space="preserve">2024. gada </w:t>
            </w:r>
            <w:r w:rsidR="007F44AD" w:rsidRPr="00FB56F7">
              <w:rPr>
                <w:rFonts w:ascii="Times New Roman" w:eastAsia="Times New Roman" w:hAnsi="Times New Roman" w:cs="Times New Roman"/>
                <w:b/>
                <w:bCs/>
                <w:sz w:val="24"/>
                <w:szCs w:val="24"/>
                <w:lang w:eastAsia="lv-LV"/>
              </w:rPr>
              <w:t>27.</w:t>
            </w:r>
            <w:r w:rsidRPr="00FB56F7">
              <w:rPr>
                <w:rFonts w:ascii="Times New Roman" w:eastAsia="Times New Roman" w:hAnsi="Times New Roman" w:cs="Times New Roman"/>
                <w:b/>
                <w:bCs/>
                <w:sz w:val="24"/>
                <w:szCs w:val="24"/>
                <w:lang w:eastAsia="lv-LV"/>
              </w:rPr>
              <w:t> decembrī</w:t>
            </w:r>
          </w:p>
        </w:tc>
        <w:tc>
          <w:tcPr>
            <w:tcW w:w="3686" w:type="dxa"/>
            <w:shd w:val="clear" w:color="auto" w:fill="auto"/>
          </w:tcPr>
          <w:p w14:paraId="7BE5190A" w14:textId="77777777" w:rsidR="004B7994" w:rsidRPr="00FB56F7" w:rsidRDefault="004B7994" w:rsidP="004B7994">
            <w:pPr>
              <w:widowControl w:val="0"/>
              <w:adjustRightInd w:val="0"/>
              <w:spacing w:after="0" w:line="240" w:lineRule="auto"/>
              <w:ind w:right="69"/>
              <w:jc w:val="both"/>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 xml:space="preserve">Saistošie noteikumi Nr. </w:t>
            </w:r>
          </w:p>
        </w:tc>
      </w:tr>
      <w:tr w:rsidR="004B7994" w:rsidRPr="00FB56F7" w14:paraId="619FC428" w14:textId="77777777" w:rsidTr="00161E7E">
        <w:tc>
          <w:tcPr>
            <w:tcW w:w="5670" w:type="dxa"/>
            <w:shd w:val="clear" w:color="auto" w:fill="auto"/>
          </w:tcPr>
          <w:p w14:paraId="27FCA35A" w14:textId="77777777" w:rsidR="004B7994" w:rsidRPr="00FB56F7" w:rsidRDefault="004B7994" w:rsidP="004B7994">
            <w:pPr>
              <w:widowControl w:val="0"/>
              <w:adjustRightInd w:val="0"/>
              <w:spacing w:after="0" w:line="240" w:lineRule="auto"/>
              <w:ind w:right="567"/>
              <w:jc w:val="both"/>
              <w:rPr>
                <w:rFonts w:ascii="Times New Roman" w:eastAsia="Times New Roman" w:hAnsi="Times New Roman" w:cs="Times New Roman"/>
                <w:b/>
                <w:sz w:val="24"/>
                <w:szCs w:val="24"/>
                <w:lang w:eastAsia="lv-LV"/>
              </w:rPr>
            </w:pPr>
          </w:p>
        </w:tc>
        <w:tc>
          <w:tcPr>
            <w:tcW w:w="3686" w:type="dxa"/>
            <w:shd w:val="clear" w:color="auto" w:fill="auto"/>
          </w:tcPr>
          <w:p w14:paraId="22138345" w14:textId="77777777" w:rsidR="004B7994" w:rsidRPr="00FB56F7" w:rsidRDefault="004B7994" w:rsidP="004B7994">
            <w:pPr>
              <w:widowControl w:val="0"/>
              <w:adjustRightInd w:val="0"/>
              <w:spacing w:after="0" w:line="240" w:lineRule="auto"/>
              <w:ind w:right="-72"/>
              <w:jc w:val="both"/>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(protokols Nr. ;  .p.)</w:t>
            </w:r>
          </w:p>
        </w:tc>
      </w:tr>
    </w:tbl>
    <w:p w14:paraId="4935276B" w14:textId="77777777" w:rsidR="004B7994" w:rsidRPr="00FB56F7" w:rsidRDefault="004B7994" w:rsidP="004B7994">
      <w:pPr>
        <w:widowControl w:val="0"/>
        <w:adjustRightInd w:val="0"/>
        <w:spacing w:after="0" w:line="240" w:lineRule="auto"/>
        <w:ind w:right="567"/>
        <w:jc w:val="center"/>
        <w:rPr>
          <w:rFonts w:ascii="Times New Roman" w:eastAsia="Times New Roman" w:hAnsi="Times New Roman" w:cs="Times New Roman"/>
          <w:b/>
          <w:bCs/>
          <w:sz w:val="24"/>
          <w:szCs w:val="24"/>
          <w:lang w:eastAsia="lv-LV"/>
        </w:rPr>
      </w:pPr>
    </w:p>
    <w:p w14:paraId="17361B80" w14:textId="77777777" w:rsidR="004B7994" w:rsidRPr="00FB56F7" w:rsidRDefault="004B7994" w:rsidP="004B7994">
      <w:pPr>
        <w:spacing w:after="0" w:line="240" w:lineRule="auto"/>
        <w:jc w:val="center"/>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 xml:space="preserve">Par Gulbenes novada pašvaldības neapbūvētu zemesgabalu nomas maksu </w:t>
      </w:r>
    </w:p>
    <w:p w14:paraId="11C9B8FF" w14:textId="77777777" w:rsidR="004B7994" w:rsidRPr="00FB56F7" w:rsidRDefault="004B7994" w:rsidP="004B7994">
      <w:pPr>
        <w:spacing w:after="0" w:line="240" w:lineRule="auto"/>
        <w:rPr>
          <w:rFonts w:ascii="Times New Roman" w:eastAsia="Times New Roman" w:hAnsi="Times New Roman" w:cs="Times New Roman"/>
          <w:sz w:val="24"/>
          <w:szCs w:val="24"/>
          <w:lang w:eastAsia="lv-LV"/>
        </w:rPr>
      </w:pPr>
    </w:p>
    <w:p w14:paraId="02CACAA9" w14:textId="77777777" w:rsidR="004B7994" w:rsidRPr="00FB56F7" w:rsidRDefault="004B7994" w:rsidP="004B7994">
      <w:pPr>
        <w:tabs>
          <w:tab w:val="left" w:pos="5387"/>
        </w:tabs>
        <w:spacing w:after="0" w:line="240" w:lineRule="auto"/>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Izdoti saskaņā ar Ministru kabineta</w:t>
      </w:r>
    </w:p>
    <w:p w14:paraId="38CD5577" w14:textId="77777777" w:rsidR="004B7994" w:rsidRPr="00FB56F7" w:rsidRDefault="004B7994" w:rsidP="004B7994">
      <w:pPr>
        <w:tabs>
          <w:tab w:val="left" w:pos="5387"/>
        </w:tabs>
        <w:spacing w:after="0" w:line="240" w:lineRule="auto"/>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2018. gada 19. jūnija noteikumu Nr. 350</w:t>
      </w:r>
    </w:p>
    <w:p w14:paraId="3854862F" w14:textId="77777777" w:rsidR="004B7994" w:rsidRPr="00FB56F7" w:rsidRDefault="004B7994" w:rsidP="004B7994">
      <w:pPr>
        <w:tabs>
          <w:tab w:val="left" w:pos="5387"/>
        </w:tabs>
        <w:spacing w:after="0" w:line="240" w:lineRule="auto"/>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 xml:space="preserve">“Publiskas personas zemes nomas </w:t>
      </w:r>
    </w:p>
    <w:p w14:paraId="1DAC7C4A" w14:textId="77777777" w:rsidR="004B7994" w:rsidRPr="00FB56F7" w:rsidRDefault="004B7994" w:rsidP="004B7994">
      <w:pPr>
        <w:tabs>
          <w:tab w:val="left" w:pos="5387"/>
        </w:tabs>
        <w:spacing w:after="0" w:line="240" w:lineRule="auto"/>
        <w:ind w:firstLine="426"/>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un apbūves noteikumi” 31. punktu</w:t>
      </w:r>
    </w:p>
    <w:p w14:paraId="7D28D3BC" w14:textId="77777777" w:rsidR="004B7994" w:rsidRPr="00FB56F7" w:rsidRDefault="004B7994" w:rsidP="004B7994">
      <w:pPr>
        <w:spacing w:after="0" w:line="240" w:lineRule="auto"/>
        <w:jc w:val="center"/>
        <w:rPr>
          <w:rFonts w:ascii="Times New Roman" w:eastAsia="Times New Roman" w:hAnsi="Times New Roman" w:cs="Times New Roman"/>
          <w:b/>
          <w:sz w:val="24"/>
          <w:szCs w:val="24"/>
          <w:lang w:eastAsia="lv-LV"/>
        </w:rPr>
      </w:pPr>
      <w:bookmarkStart w:id="0" w:name="n1"/>
      <w:bookmarkStart w:id="1" w:name="n-1292642"/>
      <w:bookmarkEnd w:id="0"/>
      <w:bookmarkEnd w:id="1"/>
    </w:p>
    <w:p w14:paraId="224FBD9F" w14:textId="77777777" w:rsidR="004B7994" w:rsidRPr="00FB56F7" w:rsidRDefault="004B7994" w:rsidP="004B7994">
      <w:pPr>
        <w:spacing w:after="0" w:line="240" w:lineRule="auto"/>
        <w:jc w:val="center"/>
        <w:rPr>
          <w:rFonts w:ascii="Times New Roman" w:eastAsia="Times New Roman" w:hAnsi="Times New Roman" w:cs="Times New Roman"/>
          <w:b/>
          <w:sz w:val="24"/>
          <w:szCs w:val="24"/>
          <w:lang w:eastAsia="lv-LV"/>
        </w:rPr>
      </w:pPr>
    </w:p>
    <w:p w14:paraId="682A4D02"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bookmarkStart w:id="2" w:name="p1"/>
      <w:bookmarkStart w:id="3" w:name="p-1292643"/>
      <w:bookmarkEnd w:id="2"/>
      <w:bookmarkEnd w:id="3"/>
      <w:r w:rsidRPr="00FB56F7">
        <w:rPr>
          <w:rFonts w:ascii="Times New Roman" w:eastAsia="Times New Roman" w:hAnsi="Times New Roman" w:cs="Times New Roman"/>
          <w:sz w:val="24"/>
          <w:szCs w:val="24"/>
          <w:lang w:eastAsia="lv-LV"/>
        </w:rPr>
        <w:t xml:space="preserve">Saistošie noteikumi nosaka Gulbenes novada pašvaldībai </w:t>
      </w:r>
      <w:r w:rsidRPr="00FB56F7">
        <w:rPr>
          <w:rFonts w:ascii="Times New Roman" w:hAnsi="Times New Roman" w:cs="Times New Roman"/>
          <w:sz w:val="24"/>
          <w:szCs w:val="24"/>
        </w:rPr>
        <w:t>piederoša, piekrītoša vai valdījumā esoša neapbūvēta zemesgabala vai tā daļas (turpmāk – zemesgabals)</w:t>
      </w:r>
      <w:bookmarkStart w:id="4" w:name="p2"/>
      <w:bookmarkStart w:id="5" w:name="p-1292644"/>
      <w:bookmarkEnd w:id="4"/>
      <w:bookmarkEnd w:id="5"/>
      <w:r w:rsidRPr="00FB56F7">
        <w:rPr>
          <w:rFonts w:ascii="Times New Roman" w:hAnsi="Times New Roman" w:cs="Times New Roman"/>
          <w:sz w:val="24"/>
          <w:szCs w:val="24"/>
        </w:rPr>
        <w:t xml:space="preserve"> </w:t>
      </w:r>
      <w:r w:rsidRPr="00FB56F7">
        <w:rPr>
          <w:rFonts w:ascii="Times New Roman" w:eastAsia="Times New Roman" w:hAnsi="Times New Roman" w:cs="Times New Roman"/>
          <w:sz w:val="24"/>
          <w:szCs w:val="24"/>
          <w:lang w:eastAsia="lv-LV"/>
        </w:rPr>
        <w:t>nomas maksas apmēru.</w:t>
      </w:r>
    </w:p>
    <w:p w14:paraId="39D9342C"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hAnsi="Times New Roman" w:cs="Times New Roman"/>
          <w:sz w:val="24"/>
          <w:szCs w:val="24"/>
        </w:rPr>
        <w:t xml:space="preserve">Neapbūvēta zemesgabala, kas ir starpgabals,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 nomas maksa gadā ir </w:t>
      </w:r>
      <w:r w:rsidR="00484ACD">
        <w:rPr>
          <w:rFonts w:ascii="Times New Roman" w:hAnsi="Times New Roman" w:cs="Times New Roman"/>
          <w:sz w:val="24"/>
          <w:szCs w:val="24"/>
        </w:rPr>
        <w:t>3</w:t>
      </w:r>
      <w:r w:rsidRPr="00FB56F7">
        <w:rPr>
          <w:rFonts w:ascii="Times New Roman" w:hAnsi="Times New Roman" w:cs="Times New Roman"/>
          <w:sz w:val="24"/>
          <w:szCs w:val="24"/>
        </w:rPr>
        <w:t xml:space="preserve"> % apmērā no zemesgabala kadastrālās vērtības, bet ne mazāka kā 28,00 </w:t>
      </w:r>
      <w:r w:rsidRPr="00FB56F7">
        <w:rPr>
          <w:rFonts w:ascii="Times New Roman" w:hAnsi="Times New Roman" w:cs="Times New Roman"/>
          <w:i/>
          <w:iCs/>
          <w:sz w:val="24"/>
          <w:szCs w:val="24"/>
        </w:rPr>
        <w:t>euro</w:t>
      </w:r>
      <w:r w:rsidRPr="00FB56F7">
        <w:rPr>
          <w:rFonts w:ascii="Times New Roman" w:hAnsi="Times New Roman" w:cs="Times New Roman"/>
          <w:sz w:val="24"/>
          <w:szCs w:val="24"/>
        </w:rPr>
        <w:t xml:space="preserve"> gadā. </w:t>
      </w:r>
    </w:p>
    <w:p w14:paraId="5CB34BC8"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hAnsi="Times New Roman" w:cs="Times New Roman"/>
          <w:sz w:val="24"/>
          <w:szCs w:val="24"/>
        </w:rPr>
        <w:t>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maksa gadā ir 5 % no zemes</w:t>
      </w:r>
      <w:r w:rsidR="004128F9">
        <w:rPr>
          <w:rFonts w:ascii="Times New Roman" w:hAnsi="Times New Roman" w:cs="Times New Roman"/>
          <w:sz w:val="24"/>
          <w:szCs w:val="24"/>
        </w:rPr>
        <w:t>gabala</w:t>
      </w:r>
      <w:r w:rsidRPr="00FB56F7">
        <w:rPr>
          <w:rFonts w:ascii="Times New Roman" w:hAnsi="Times New Roman" w:cs="Times New Roman"/>
          <w:sz w:val="24"/>
          <w:szCs w:val="24"/>
        </w:rPr>
        <w:t xml:space="preserve"> kadastrālās vērtības, bet ne mazāka kā 28,00 </w:t>
      </w:r>
      <w:r w:rsidRPr="00FB56F7">
        <w:rPr>
          <w:rFonts w:ascii="Times New Roman" w:hAnsi="Times New Roman" w:cs="Times New Roman"/>
          <w:i/>
          <w:sz w:val="24"/>
          <w:szCs w:val="24"/>
        </w:rPr>
        <w:t>euro</w:t>
      </w:r>
      <w:r w:rsidRPr="00FB56F7">
        <w:rPr>
          <w:rFonts w:ascii="Times New Roman" w:hAnsi="Times New Roman" w:cs="Times New Roman"/>
          <w:sz w:val="24"/>
          <w:szCs w:val="24"/>
        </w:rPr>
        <w:t xml:space="preserve"> gadā.</w:t>
      </w:r>
    </w:p>
    <w:p w14:paraId="656F22A7"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 xml:space="preserve">Neapbūvēta zemesgabala Gulbenes pilsētas administratīvajā teritorijā, kas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maksa ir 3 % no zemesgabala kadastrālās vērtības, bet ne mazāka kā 28 </w:t>
      </w:r>
      <w:r w:rsidRPr="00FB56F7">
        <w:rPr>
          <w:rFonts w:ascii="Times New Roman" w:eastAsia="Times New Roman" w:hAnsi="Times New Roman" w:cs="Times New Roman"/>
          <w:i/>
          <w:sz w:val="24"/>
          <w:szCs w:val="24"/>
          <w:lang w:eastAsia="lv-LV"/>
        </w:rPr>
        <w:t>euro</w:t>
      </w:r>
      <w:r w:rsidRPr="00FB56F7">
        <w:rPr>
          <w:rFonts w:ascii="Times New Roman" w:eastAsia="Times New Roman" w:hAnsi="Times New Roman" w:cs="Times New Roman"/>
          <w:sz w:val="24"/>
          <w:szCs w:val="24"/>
          <w:lang w:eastAsia="lv-LV"/>
        </w:rPr>
        <w:t xml:space="preserve"> gadā</w:t>
      </w:r>
      <w:bookmarkStart w:id="6" w:name="p3"/>
      <w:bookmarkStart w:id="7" w:name="p-1292645"/>
      <w:bookmarkEnd w:id="6"/>
      <w:bookmarkEnd w:id="7"/>
      <w:r w:rsidRPr="00FB56F7">
        <w:rPr>
          <w:rFonts w:ascii="Times New Roman" w:eastAsia="Times New Roman" w:hAnsi="Times New Roman" w:cs="Times New Roman"/>
          <w:sz w:val="24"/>
          <w:szCs w:val="24"/>
          <w:lang w:eastAsia="lv-LV"/>
        </w:rPr>
        <w:t>.</w:t>
      </w:r>
    </w:p>
    <w:p w14:paraId="73914931"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lastRenderedPageBreak/>
        <w:t>Atzīt par spēku zaudējušiem Gulbenes novada pašvaldības domes 2019. gada 28. februāra saistošos noteikumus Nr. 6 “Par Gulbenes novada pašvaldībai piederoša vai piekrītoša neapbūvēta zemesgabala nomas maksas apmēru”.</w:t>
      </w:r>
    </w:p>
    <w:p w14:paraId="27B1C58D"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hAnsi="Times New Roman" w:cs="Times New Roman"/>
          <w:sz w:val="24"/>
          <w:szCs w:val="24"/>
        </w:rPr>
        <w:t>Nomas līgumus, kuri noslēgti līdz šo saistošo noteikumu spēkā stāšanās dienai, pārskata līdz 2025. gada 1. jūlijam un tiem piemēro šajos saistošajos noteikumos noteikto nomas maksu.</w:t>
      </w:r>
    </w:p>
    <w:p w14:paraId="69F489A9" w14:textId="77777777"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Noteikumi stājas spēkā 2025.gada 1. aprīlī.</w:t>
      </w:r>
    </w:p>
    <w:p w14:paraId="6552179F" w14:textId="77777777" w:rsidR="004B7994" w:rsidRPr="00FB56F7" w:rsidRDefault="004B7994" w:rsidP="004B7994">
      <w:pPr>
        <w:tabs>
          <w:tab w:val="left" w:pos="851"/>
        </w:tabs>
        <w:spacing w:after="0" w:line="360" w:lineRule="auto"/>
        <w:jc w:val="both"/>
        <w:rPr>
          <w:rFonts w:ascii="Times New Roman" w:eastAsia="Times New Roman" w:hAnsi="Times New Roman" w:cs="Times New Roman"/>
          <w:sz w:val="24"/>
          <w:szCs w:val="24"/>
          <w:lang w:eastAsia="lv-LV"/>
        </w:rPr>
      </w:pPr>
    </w:p>
    <w:p w14:paraId="196118F0" w14:textId="77777777" w:rsidR="004B7994" w:rsidRPr="00FB56F7" w:rsidRDefault="004B7994" w:rsidP="004B7994">
      <w:pPr>
        <w:spacing w:line="256" w:lineRule="auto"/>
        <w:rPr>
          <w:rFonts w:ascii="Times New Roman" w:hAnsi="Times New Roman"/>
          <w:sz w:val="24"/>
          <w:szCs w:val="24"/>
        </w:rPr>
      </w:pPr>
      <w:r w:rsidRPr="00FB56F7">
        <w:rPr>
          <w:rFonts w:ascii="Times New Roman" w:hAnsi="Times New Roman"/>
          <w:sz w:val="24"/>
          <w:szCs w:val="24"/>
        </w:rPr>
        <w:t>Gulbenes novada pašvaldības domes priekšsēdētājs</w:t>
      </w:r>
      <w:r w:rsidRPr="00FB56F7">
        <w:rPr>
          <w:rFonts w:ascii="Times New Roman" w:hAnsi="Times New Roman"/>
          <w:sz w:val="24"/>
          <w:szCs w:val="24"/>
        </w:rPr>
        <w:tab/>
      </w:r>
      <w:r w:rsidRPr="00FB56F7">
        <w:rPr>
          <w:rFonts w:ascii="Times New Roman" w:hAnsi="Times New Roman"/>
          <w:sz w:val="24"/>
          <w:szCs w:val="24"/>
        </w:rPr>
        <w:tab/>
      </w:r>
      <w:r w:rsidRPr="00FB56F7">
        <w:rPr>
          <w:rFonts w:ascii="Times New Roman" w:hAnsi="Times New Roman"/>
          <w:sz w:val="24"/>
          <w:szCs w:val="24"/>
        </w:rPr>
        <w:tab/>
      </w:r>
      <w:r w:rsidRPr="00FB56F7">
        <w:rPr>
          <w:rFonts w:ascii="Times New Roman" w:hAnsi="Times New Roman"/>
          <w:sz w:val="24"/>
          <w:szCs w:val="24"/>
        </w:rPr>
        <w:tab/>
      </w:r>
      <w:r w:rsidRPr="00FB56F7">
        <w:rPr>
          <w:rFonts w:ascii="Times New Roman" w:hAnsi="Times New Roman"/>
          <w:sz w:val="24"/>
          <w:szCs w:val="24"/>
        </w:rPr>
        <w:tab/>
        <w:t>A. Caunītis</w:t>
      </w:r>
    </w:p>
    <w:p w14:paraId="3D06716D" w14:textId="77777777" w:rsidR="004B7994" w:rsidRPr="00FB56F7" w:rsidRDefault="004B7994" w:rsidP="004B7994">
      <w:pPr>
        <w:tabs>
          <w:tab w:val="left" w:pos="851"/>
        </w:tabs>
        <w:spacing w:after="0" w:line="360" w:lineRule="auto"/>
        <w:jc w:val="both"/>
        <w:rPr>
          <w:rFonts w:ascii="Times New Roman" w:eastAsia="Times New Roman" w:hAnsi="Times New Roman" w:cs="Times New Roman"/>
          <w:sz w:val="24"/>
          <w:szCs w:val="24"/>
          <w:lang w:eastAsia="lv-LV"/>
        </w:rPr>
      </w:pPr>
    </w:p>
    <w:p w14:paraId="3B3A2BF4" w14:textId="77777777" w:rsidR="004B7994" w:rsidRPr="00FB56F7" w:rsidRDefault="004B7994">
      <w:pPr>
        <w:rPr>
          <w:rFonts w:ascii="Times New Roman" w:hAnsi="Times New Roman" w:cs="Times New Roman"/>
          <w:b/>
          <w:sz w:val="24"/>
          <w:szCs w:val="24"/>
        </w:rPr>
      </w:pPr>
    </w:p>
    <w:p w14:paraId="41B502D0" w14:textId="77777777" w:rsidR="004B7994" w:rsidRPr="00FB56F7" w:rsidRDefault="004B7994" w:rsidP="00612B16">
      <w:pPr>
        <w:spacing w:after="0" w:line="240" w:lineRule="auto"/>
        <w:jc w:val="center"/>
        <w:rPr>
          <w:rFonts w:ascii="Times New Roman" w:hAnsi="Times New Roman" w:cs="Times New Roman"/>
          <w:b/>
          <w:sz w:val="24"/>
          <w:szCs w:val="24"/>
        </w:rPr>
      </w:pPr>
    </w:p>
    <w:p w14:paraId="5839B0DD" w14:textId="77777777" w:rsidR="004B7994" w:rsidRPr="00FB56F7" w:rsidRDefault="004B7994" w:rsidP="00612B16">
      <w:pPr>
        <w:spacing w:after="0" w:line="240" w:lineRule="auto"/>
        <w:jc w:val="center"/>
        <w:rPr>
          <w:rFonts w:ascii="Times New Roman" w:hAnsi="Times New Roman" w:cs="Times New Roman"/>
          <w:b/>
          <w:sz w:val="24"/>
          <w:szCs w:val="24"/>
        </w:rPr>
      </w:pPr>
    </w:p>
    <w:p w14:paraId="3842FD2E" w14:textId="77777777" w:rsidR="004B7994" w:rsidRPr="00FB56F7" w:rsidRDefault="004B7994">
      <w:pPr>
        <w:rPr>
          <w:rFonts w:ascii="Times New Roman" w:hAnsi="Times New Roman" w:cs="Times New Roman"/>
          <w:b/>
          <w:sz w:val="24"/>
          <w:szCs w:val="24"/>
        </w:rPr>
      </w:pPr>
      <w:r w:rsidRPr="00FB56F7">
        <w:rPr>
          <w:rFonts w:ascii="Times New Roman" w:hAnsi="Times New Roman" w:cs="Times New Roman"/>
          <w:b/>
          <w:sz w:val="24"/>
          <w:szCs w:val="24"/>
        </w:rPr>
        <w:br w:type="page"/>
      </w:r>
    </w:p>
    <w:p w14:paraId="7CF7A0F4" w14:textId="77777777" w:rsidR="00612B16" w:rsidRPr="00FB56F7" w:rsidRDefault="00612B16" w:rsidP="00612B16">
      <w:pPr>
        <w:spacing w:after="0" w:line="240" w:lineRule="auto"/>
        <w:jc w:val="center"/>
        <w:rPr>
          <w:rFonts w:ascii="Times New Roman" w:hAnsi="Times New Roman" w:cs="Times New Roman"/>
          <w:b/>
          <w:color w:val="FF0000"/>
          <w:sz w:val="24"/>
          <w:szCs w:val="24"/>
        </w:rPr>
      </w:pPr>
      <w:r w:rsidRPr="00FB56F7">
        <w:rPr>
          <w:rFonts w:ascii="Times New Roman" w:hAnsi="Times New Roman" w:cs="Times New Roman"/>
          <w:b/>
          <w:sz w:val="24"/>
          <w:szCs w:val="24"/>
        </w:rPr>
        <w:lastRenderedPageBreak/>
        <w:t>PASKAIDROJUMA RAKSTS</w:t>
      </w:r>
    </w:p>
    <w:p w14:paraId="42E6A946" w14:textId="77777777" w:rsidR="00612B16" w:rsidRPr="00FB56F7" w:rsidRDefault="00612B16" w:rsidP="0056147E">
      <w:pPr>
        <w:spacing w:after="0" w:line="240" w:lineRule="auto"/>
        <w:jc w:val="center"/>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 xml:space="preserve">Gulbenes novada </w:t>
      </w:r>
      <w:r w:rsidR="004B7994" w:rsidRPr="00FB56F7">
        <w:rPr>
          <w:rFonts w:ascii="Times New Roman" w:eastAsia="Times New Roman" w:hAnsi="Times New Roman" w:cs="Times New Roman"/>
          <w:b/>
          <w:sz w:val="24"/>
          <w:szCs w:val="24"/>
          <w:lang w:eastAsia="lv-LV"/>
        </w:rPr>
        <w:t xml:space="preserve">pašvaldības </w:t>
      </w:r>
      <w:r w:rsidRPr="00FB56F7">
        <w:rPr>
          <w:rFonts w:ascii="Times New Roman" w:eastAsia="Times New Roman" w:hAnsi="Times New Roman" w:cs="Times New Roman"/>
          <w:b/>
          <w:sz w:val="24"/>
          <w:szCs w:val="24"/>
          <w:lang w:eastAsia="lv-LV"/>
        </w:rPr>
        <w:t>domes 202</w:t>
      </w:r>
      <w:r w:rsidR="004B7994" w:rsidRPr="00FB56F7">
        <w:rPr>
          <w:rFonts w:ascii="Times New Roman" w:eastAsia="Times New Roman" w:hAnsi="Times New Roman" w:cs="Times New Roman"/>
          <w:b/>
          <w:sz w:val="24"/>
          <w:szCs w:val="24"/>
          <w:lang w:eastAsia="lv-LV"/>
        </w:rPr>
        <w:t>4</w:t>
      </w:r>
      <w:r w:rsidRPr="00FB56F7">
        <w:rPr>
          <w:rFonts w:ascii="Times New Roman" w:eastAsia="Times New Roman" w:hAnsi="Times New Roman" w:cs="Times New Roman"/>
          <w:b/>
          <w:sz w:val="24"/>
          <w:szCs w:val="24"/>
          <w:lang w:eastAsia="lv-LV"/>
        </w:rPr>
        <w:t xml:space="preserve">. gada </w:t>
      </w:r>
      <w:r w:rsidR="00AE732D" w:rsidRPr="00FB56F7">
        <w:rPr>
          <w:rFonts w:ascii="Times New Roman" w:eastAsia="Times New Roman" w:hAnsi="Times New Roman" w:cs="Times New Roman"/>
          <w:b/>
          <w:sz w:val="24"/>
          <w:szCs w:val="24"/>
          <w:lang w:eastAsia="lv-LV"/>
        </w:rPr>
        <w:t>__</w:t>
      </w:r>
      <w:r w:rsidRPr="00FB56F7">
        <w:rPr>
          <w:rFonts w:ascii="Times New Roman" w:eastAsia="Times New Roman" w:hAnsi="Times New Roman" w:cs="Times New Roman"/>
          <w:b/>
          <w:sz w:val="24"/>
          <w:szCs w:val="24"/>
          <w:lang w:eastAsia="lv-LV"/>
        </w:rPr>
        <w:t>.</w:t>
      </w:r>
      <w:r w:rsidR="00004122" w:rsidRPr="00FB56F7">
        <w:rPr>
          <w:rFonts w:ascii="Times New Roman" w:eastAsia="Times New Roman" w:hAnsi="Times New Roman" w:cs="Times New Roman"/>
          <w:b/>
          <w:sz w:val="24"/>
          <w:szCs w:val="24"/>
          <w:lang w:eastAsia="lv-LV"/>
        </w:rPr>
        <w:t xml:space="preserve"> decembra </w:t>
      </w:r>
      <w:r w:rsidRPr="00FB56F7">
        <w:rPr>
          <w:rFonts w:ascii="Times New Roman" w:eastAsia="Times New Roman" w:hAnsi="Times New Roman" w:cs="Times New Roman"/>
          <w:b/>
          <w:sz w:val="24"/>
          <w:szCs w:val="24"/>
          <w:lang w:eastAsia="lv-LV"/>
        </w:rPr>
        <w:t>saistošajiem noteikumiem Nr. __ “</w:t>
      </w:r>
      <w:r w:rsidR="0056147E" w:rsidRPr="00FB56F7">
        <w:rPr>
          <w:rFonts w:ascii="Times New Roman" w:eastAsia="Times New Roman" w:hAnsi="Times New Roman" w:cs="Times New Roman"/>
          <w:b/>
          <w:sz w:val="24"/>
          <w:szCs w:val="24"/>
          <w:lang w:eastAsia="lv-LV"/>
        </w:rPr>
        <w:t>Par Gulbenes novada pašvaldības neapbūvētu zemesgabalu nomas maksu</w:t>
      </w:r>
      <w:r w:rsidRPr="00FB56F7">
        <w:rPr>
          <w:rFonts w:ascii="Times New Roman" w:eastAsia="Times New Roman" w:hAnsi="Times New Roman" w:cs="Times New Roman"/>
          <w:b/>
          <w:sz w:val="24"/>
          <w:szCs w:val="24"/>
          <w:lang w:eastAsia="lv-LV"/>
        </w:rPr>
        <w:t>”</w:t>
      </w:r>
    </w:p>
    <w:p w14:paraId="25F8CD5B" w14:textId="77777777" w:rsidR="00612B16" w:rsidRPr="00FB56F7" w:rsidRDefault="00612B16" w:rsidP="00612B16">
      <w:pPr>
        <w:spacing w:after="0" w:line="240" w:lineRule="auto"/>
        <w:jc w:val="center"/>
        <w:rPr>
          <w:rFonts w:ascii="Times New Roman" w:eastAsia="Times New Roman" w:hAnsi="Times New Roman" w:cs="Times New Roman"/>
          <w:sz w:val="24"/>
          <w:szCs w:val="24"/>
          <w:lang w:eastAsia="lv-LV"/>
        </w:rPr>
      </w:pPr>
    </w:p>
    <w:tbl>
      <w:tblPr>
        <w:tblW w:w="937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966"/>
      </w:tblGrid>
      <w:tr w:rsidR="00612B16" w:rsidRPr="00FB56F7" w14:paraId="3FF53F2E"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EAD740" w14:textId="77777777" w:rsidR="00612B16" w:rsidRPr="00FB56F7" w:rsidRDefault="00612B16" w:rsidP="009E6E74">
            <w:pPr>
              <w:spacing w:after="0" w:line="240" w:lineRule="auto"/>
              <w:ind w:right="39"/>
              <w:jc w:val="center"/>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b/>
                <w:bCs/>
                <w:sz w:val="24"/>
                <w:szCs w:val="24"/>
                <w:lang w:eastAsia="lv-LV"/>
              </w:rPr>
              <w:t>Paskaidrojuma raksta sadaļa</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0509F1F" w14:textId="77777777" w:rsidR="00612B16" w:rsidRPr="00FB56F7" w:rsidRDefault="00612B16" w:rsidP="009E6E7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FB56F7">
              <w:rPr>
                <w:rFonts w:ascii="Times New Roman" w:eastAsia="Times New Roman" w:hAnsi="Times New Roman" w:cs="Times New Roman"/>
                <w:b/>
                <w:bCs/>
                <w:sz w:val="24"/>
                <w:szCs w:val="24"/>
                <w:lang w:eastAsia="lv-LV"/>
              </w:rPr>
              <w:t>Norādāmā informācija </w:t>
            </w:r>
          </w:p>
        </w:tc>
      </w:tr>
      <w:tr w:rsidR="00612B16" w:rsidRPr="00FB56F7" w14:paraId="4373BC59"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859629" w14:textId="77777777" w:rsidR="00612B16" w:rsidRPr="00FB56F7" w:rsidRDefault="00612B16" w:rsidP="00612B16">
            <w:pPr>
              <w:numPr>
                <w:ilvl w:val="0"/>
                <w:numId w:val="6"/>
              </w:numPr>
              <w:tabs>
                <w:tab w:val="clear" w:pos="720"/>
              </w:tabs>
              <w:spacing w:after="0" w:line="240" w:lineRule="auto"/>
              <w:ind w:left="227" w:right="40"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Mērķis un nepieciešamības pamatojums, tostarp  raksturojot iespējamās alternatīvas, kas neparedz tiesiskā regulējuma izstrādi</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DE838E" w14:textId="77777777" w:rsidR="007533CA" w:rsidRPr="00FB56F7" w:rsidRDefault="007533CA" w:rsidP="00CB4CAB">
            <w:pPr>
              <w:pStyle w:val="Paraststmeklis"/>
              <w:spacing w:before="0" w:beforeAutospacing="0" w:after="0" w:afterAutospacing="0"/>
              <w:ind w:right="85" w:firstLine="227"/>
              <w:jc w:val="both"/>
            </w:pPr>
            <w:r w:rsidRPr="00FB56F7">
              <w:t>Saistoši noteikumu mērķis ir pārskatīt un aktualizēt Gulbenes novada pašvaldības neapbūvētu zemesgabalu nomas maksu atbilstoši faktiskajām izmaksām.</w:t>
            </w:r>
          </w:p>
          <w:p w14:paraId="64699E33" w14:textId="77777777" w:rsidR="0068134E" w:rsidRPr="00FB56F7" w:rsidRDefault="00622183" w:rsidP="00CB4CAB">
            <w:pPr>
              <w:pStyle w:val="Paraststmeklis"/>
              <w:spacing w:before="0" w:beforeAutospacing="0" w:after="0" w:afterAutospacing="0"/>
              <w:ind w:right="85" w:firstLine="227"/>
              <w:jc w:val="both"/>
            </w:pPr>
            <w:r w:rsidRPr="00FB56F7">
              <w:t>Pašvaldību likuma 44.</w:t>
            </w:r>
            <w:r w:rsidR="00AF1752" w:rsidRPr="00FB56F7">
              <w:t> </w:t>
            </w:r>
            <w:r w:rsidRPr="00FB56F7">
              <w:t xml:space="preserve">panta pirmā daļa noteic, ka dome atbilstoši likumā vai Ministru kabineta noteikumos ietvertam pilnvarojumam izdod saistošos noteikumus. </w:t>
            </w:r>
          </w:p>
          <w:p w14:paraId="42E6EC89" w14:textId="77777777" w:rsidR="00AF1752" w:rsidRPr="00FB56F7" w:rsidRDefault="00622183" w:rsidP="00CB4CAB">
            <w:pPr>
              <w:pStyle w:val="Paraststmeklis"/>
              <w:spacing w:before="0" w:beforeAutospacing="0" w:after="0" w:afterAutospacing="0"/>
              <w:ind w:right="85" w:firstLine="227"/>
              <w:jc w:val="both"/>
            </w:pPr>
            <w:r w:rsidRPr="00FB56F7">
              <w:t>Atbilstoši Ministru kabineta 2018.</w:t>
            </w:r>
            <w:r w:rsidR="00AF1752" w:rsidRPr="00FB56F7">
              <w:t> </w:t>
            </w:r>
            <w:r w:rsidRPr="00FB56F7">
              <w:t>gada 19.</w:t>
            </w:r>
            <w:r w:rsidR="00AF1752" w:rsidRPr="00FB56F7">
              <w:t> </w:t>
            </w:r>
            <w:r w:rsidRPr="00FB56F7">
              <w:t>jūnija noteikumu Nr.</w:t>
            </w:r>
            <w:r w:rsidR="00AF1752" w:rsidRPr="00FB56F7">
              <w:t> </w:t>
            </w:r>
            <w:r w:rsidRPr="00FB56F7">
              <w:t xml:space="preserve">350 </w:t>
            </w:r>
            <w:r w:rsidR="00AF1752" w:rsidRPr="00FB56F7">
              <w:t>“</w:t>
            </w:r>
            <w:r w:rsidRPr="00FB56F7">
              <w:t>Publiskas personas zemes nomas un apbūves tiesības noteikumi</w:t>
            </w:r>
            <w:r w:rsidR="00AF1752" w:rsidRPr="00FB56F7">
              <w:t>”</w:t>
            </w:r>
            <w:r w:rsidRPr="00FB56F7">
              <w:t xml:space="preserve"> 31.</w:t>
            </w:r>
            <w:r w:rsidR="00AF1752" w:rsidRPr="00FB56F7">
              <w:t xml:space="preserve"> punktam </w:t>
            </w:r>
            <w:r w:rsidRPr="00FB56F7">
              <w:t>pašvaldībai savos saistošajos noteikumos ir tiesības noteikt lielāku nomas maksu par pašvaldības neapbūvētajiem zemesgabaliem, nekā minēts šo noteikumu 30</w:t>
            </w:r>
            <w:r w:rsidR="00AF1752" w:rsidRPr="00FB56F7">
              <w:t xml:space="preserve">.1., 30.2. un 30.3. apakšpunktā. </w:t>
            </w:r>
          </w:p>
          <w:p w14:paraId="300D0DBA" w14:textId="77777777" w:rsidR="00622183" w:rsidRPr="00FB56F7" w:rsidRDefault="003C52FA" w:rsidP="00CB4CAB">
            <w:pPr>
              <w:pStyle w:val="Paraststmeklis"/>
              <w:spacing w:before="0" w:beforeAutospacing="0" w:after="0" w:afterAutospacing="0"/>
              <w:ind w:right="85" w:firstLine="227"/>
              <w:jc w:val="both"/>
            </w:pPr>
            <w:r w:rsidRPr="00FB56F7">
              <w:t>Šobrīd Gulbenes novada pašvaldībā</w:t>
            </w:r>
            <w:r w:rsidR="00AF1752" w:rsidRPr="00FB56F7">
              <w:t xml:space="preserve"> </w:t>
            </w:r>
            <w:r w:rsidR="0068134E" w:rsidRPr="00FB56F7">
              <w:t>ir spēkā Gulbenes novada pašvaldības domes 2019. gada 28. februāra saistošie noteikumi Nr. 6 “Par Gulbenes novada pašvaldībai piederoša vai piekrītoša neapbūvēta zemesgabala nomas maksas apmēru”</w:t>
            </w:r>
            <w:r w:rsidR="00442282" w:rsidRPr="00FB56F7">
              <w:t xml:space="preserve"> (turpmāk – saistošie noteikumi Nr. 6)</w:t>
            </w:r>
            <w:r w:rsidR="0068134E" w:rsidRPr="00FB56F7">
              <w:t>.</w:t>
            </w:r>
          </w:p>
          <w:p w14:paraId="7FD456C2" w14:textId="77777777" w:rsidR="0052795A" w:rsidRPr="00FB56F7" w:rsidRDefault="00911B39" w:rsidP="00CB4CAB">
            <w:pPr>
              <w:pStyle w:val="Paraststmeklis"/>
              <w:spacing w:before="0" w:beforeAutospacing="0" w:after="0" w:afterAutospacing="0"/>
              <w:ind w:right="85" w:firstLine="227"/>
              <w:jc w:val="both"/>
              <w:rPr>
                <w:color w:val="000000"/>
              </w:rPr>
            </w:pPr>
            <w:r w:rsidRPr="00FB56F7">
              <w:rPr>
                <w:color w:val="000000"/>
              </w:rPr>
              <w:t>Ar saistošajiem noteikumiem Nr.6</w:t>
            </w:r>
            <w:r w:rsidR="0052795A" w:rsidRPr="00FB56F7">
              <w:rPr>
                <w:color w:val="000000"/>
              </w:rPr>
              <w:t xml:space="preserve"> ir noteikta lielāka zemes nomas maksa:</w:t>
            </w:r>
          </w:p>
          <w:p w14:paraId="1011478A" w14:textId="77777777" w:rsidR="0052795A" w:rsidRPr="00FB56F7" w:rsidRDefault="0052795A" w:rsidP="00CB4CAB">
            <w:pPr>
              <w:pStyle w:val="Paraststmeklis"/>
              <w:numPr>
                <w:ilvl w:val="0"/>
                <w:numId w:val="18"/>
              </w:numPr>
              <w:spacing w:before="0" w:beforeAutospacing="0" w:after="0" w:afterAutospacing="0"/>
              <w:ind w:right="85"/>
              <w:jc w:val="both"/>
            </w:pPr>
            <w:r w:rsidRPr="00FB56F7">
              <w:t>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1F244BD" w14:textId="77777777" w:rsidR="0052795A" w:rsidRPr="00FB56F7" w:rsidRDefault="0052795A" w:rsidP="00CB4CAB">
            <w:pPr>
              <w:pStyle w:val="Paraststmeklis"/>
              <w:numPr>
                <w:ilvl w:val="0"/>
                <w:numId w:val="18"/>
              </w:numPr>
              <w:spacing w:before="0" w:beforeAutospacing="0" w:after="0" w:afterAutospacing="0"/>
              <w:ind w:right="85"/>
              <w:jc w:val="both"/>
              <w:rPr>
                <w:color w:val="000000"/>
              </w:rPr>
            </w:pPr>
            <w:r w:rsidRPr="00FB56F7">
              <w:t>neapbūvētam zemesgabalam,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4643C4B3" w14:textId="77777777" w:rsidR="003C519A" w:rsidRPr="00FB56F7" w:rsidRDefault="004503CF" w:rsidP="00CB4CAB">
            <w:pPr>
              <w:pStyle w:val="Paraststmeklis"/>
              <w:spacing w:before="0" w:beforeAutospacing="0" w:after="0" w:afterAutospacing="0"/>
              <w:ind w:right="85" w:firstLine="227"/>
              <w:jc w:val="both"/>
              <w:rPr>
                <w:color w:val="000000"/>
              </w:rPr>
            </w:pPr>
            <w:r w:rsidRPr="00FB56F7">
              <w:t xml:space="preserve">Analizējot </w:t>
            </w:r>
            <w:r w:rsidR="00920EDE" w:rsidRPr="00FB56F7">
              <w:t xml:space="preserve">aktuālo </w:t>
            </w:r>
            <w:r w:rsidR="0068134E" w:rsidRPr="00FB56F7">
              <w:t xml:space="preserve">situāciju </w:t>
            </w:r>
            <w:r w:rsidR="00920EDE" w:rsidRPr="00FB56F7">
              <w:t xml:space="preserve">neapbūvētu zemju nomas tirgū, ņemot vērā </w:t>
            </w:r>
            <w:r w:rsidR="00920EDE" w:rsidRPr="00FB56F7">
              <w:rPr>
                <w:color w:val="000000"/>
              </w:rPr>
              <w:t>publiski pieejamo informāciju par zemes nomas maksu privātajā sektorā un citās pašvaldībās</w:t>
            </w:r>
            <w:r w:rsidR="00DD7884" w:rsidRPr="00FB56F7">
              <w:rPr>
                <w:color w:val="000000"/>
              </w:rPr>
              <w:t xml:space="preserve">, kā arī </w:t>
            </w:r>
            <w:r w:rsidR="00442282" w:rsidRPr="00FB56F7">
              <w:rPr>
                <w:color w:val="000000"/>
              </w:rPr>
              <w:t xml:space="preserve">ievērojot </w:t>
            </w:r>
            <w:r w:rsidR="00DD7884" w:rsidRPr="00FB56F7">
              <w:rPr>
                <w:color w:val="000000"/>
              </w:rPr>
              <w:t xml:space="preserve">pēdējos gados </w:t>
            </w:r>
            <w:r w:rsidR="00DD7884" w:rsidRPr="00FB56F7">
              <w:t>konstatēto straujo</w:t>
            </w:r>
            <w:r w:rsidR="00256A69" w:rsidRPr="00FB56F7">
              <w:t xml:space="preserve"> </w:t>
            </w:r>
            <w:r w:rsidR="00DD7884" w:rsidRPr="00FB56F7">
              <w:t>patēriņa cenu kāpumu un inflācijas pieauguma tempu,</w:t>
            </w:r>
            <w:r w:rsidR="00442282" w:rsidRPr="00FB56F7">
              <w:t xml:space="preserve"> </w:t>
            </w:r>
            <w:r w:rsidR="00696868" w:rsidRPr="00FB56F7">
              <w:t>konstatēts, ka būtiski mainījušās (pieaugušas) faktiskās ar pakalpojuma sniegšanu saistītās tiešās un netiešās izmaksas</w:t>
            </w:r>
            <w:r w:rsidR="00696868" w:rsidRPr="00FB56F7">
              <w:rPr>
                <w:color w:val="000000"/>
              </w:rPr>
              <w:t xml:space="preserve"> un </w:t>
            </w:r>
            <w:r w:rsidR="00442282" w:rsidRPr="00FB56F7">
              <w:rPr>
                <w:color w:val="000000"/>
              </w:rPr>
              <w:t>2019.</w:t>
            </w:r>
            <w:r w:rsidR="00256A69" w:rsidRPr="00FB56F7">
              <w:rPr>
                <w:color w:val="000000"/>
              </w:rPr>
              <w:t> </w:t>
            </w:r>
            <w:r w:rsidR="00442282" w:rsidRPr="00FB56F7">
              <w:rPr>
                <w:color w:val="000000"/>
              </w:rPr>
              <w:t xml:space="preserve">gadā ar saistošajiem </w:t>
            </w:r>
            <w:r w:rsidR="003C519A" w:rsidRPr="00FB56F7">
              <w:rPr>
                <w:color w:val="000000"/>
              </w:rPr>
              <w:t xml:space="preserve">noteikumiem Nr.6 noteiktā zemes nomas maksa faktiski nesedz </w:t>
            </w:r>
            <w:r w:rsidR="00696868" w:rsidRPr="00FB56F7">
              <w:rPr>
                <w:color w:val="000000"/>
              </w:rPr>
              <w:t xml:space="preserve">visas ar nomas administrēšanu saistītās izmaksas. </w:t>
            </w:r>
          </w:p>
          <w:p w14:paraId="30DDF028" w14:textId="77777777" w:rsidR="00FB264D" w:rsidRPr="00FB56F7" w:rsidRDefault="00696868" w:rsidP="00CB4CAB">
            <w:pPr>
              <w:pStyle w:val="Paraststmeklis"/>
              <w:spacing w:before="0" w:beforeAutospacing="0" w:after="0" w:afterAutospacing="0"/>
              <w:ind w:right="85" w:firstLine="227"/>
              <w:jc w:val="both"/>
            </w:pPr>
            <w:r w:rsidRPr="00FB56F7">
              <w:t xml:space="preserve">Atbilstoši </w:t>
            </w:r>
            <w:r w:rsidR="0068134E" w:rsidRPr="00FB56F7">
              <w:t>Publiskas personas finanšu līdzekļu un mantas izšķērdēšanas novēršanas likuma 3. pantā ietverto pienākumu publiskai personai rīkoties ar mantu lietderīgi</w:t>
            </w:r>
            <w:r w:rsidR="00FB264D" w:rsidRPr="00FB56F7">
              <w:t>.</w:t>
            </w:r>
          </w:p>
          <w:p w14:paraId="4D52F2F1" w14:textId="77777777" w:rsidR="00426A4A" w:rsidRPr="00FB56F7" w:rsidRDefault="00256A69" w:rsidP="00CB4CAB">
            <w:pPr>
              <w:pStyle w:val="Paraststmeklis"/>
              <w:spacing w:before="0" w:beforeAutospacing="0" w:after="0" w:afterAutospacing="0"/>
              <w:ind w:right="85" w:firstLine="227"/>
              <w:jc w:val="both"/>
            </w:pPr>
            <w:r w:rsidRPr="00FB56F7">
              <w:t>Ņemot vērā, ka paredzētās izmaiņas skar vairāk nekā pusi no saistošo noteikumu Nr. 6 tiesību normu apjoma, tad atbilstoši Ministru kabineta 2009. gada 3. februāra noteikumu Nr.</w:t>
            </w:r>
            <w:r w:rsidR="00426A4A" w:rsidRPr="00FB56F7">
              <w:t> </w:t>
            </w:r>
            <w:r w:rsidRPr="00FB56F7">
              <w:t xml:space="preserve">108 “Normatīvo aktu projektu </w:t>
            </w:r>
            <w:r w:rsidRPr="00FB56F7">
              <w:lastRenderedPageBreak/>
              <w:t>sagatavošanas noteikumi” 140.</w:t>
            </w:r>
            <w:r w:rsidR="00426A4A" w:rsidRPr="00FB56F7">
              <w:t> </w:t>
            </w:r>
            <w:r w:rsidRPr="00FB56F7">
              <w:t xml:space="preserve">punktam </w:t>
            </w:r>
            <w:r w:rsidR="006C25B8" w:rsidRPr="00FB56F7">
              <w:t>ir izstrādāti</w:t>
            </w:r>
            <w:r w:rsidRPr="00FB56F7">
              <w:t xml:space="preserve"> jaun</w:t>
            </w:r>
            <w:r w:rsidR="006C25B8" w:rsidRPr="00FB56F7">
              <w:t>i</w:t>
            </w:r>
            <w:r w:rsidRPr="00FB56F7">
              <w:t xml:space="preserve"> </w:t>
            </w:r>
            <w:r w:rsidR="0068134E" w:rsidRPr="00FB56F7">
              <w:t>saistošie noteikumi</w:t>
            </w:r>
            <w:r w:rsidR="00426A4A" w:rsidRPr="00FB56F7">
              <w:t xml:space="preserve">. </w:t>
            </w:r>
          </w:p>
          <w:p w14:paraId="023EDB2D" w14:textId="77777777" w:rsidR="00CE09B5" w:rsidRPr="00FB56F7" w:rsidRDefault="00426A4A" w:rsidP="00CB4CAB">
            <w:pPr>
              <w:pStyle w:val="Paraststmeklis"/>
              <w:spacing w:before="0" w:beforeAutospacing="0" w:after="0" w:afterAutospacing="0"/>
              <w:ind w:right="85" w:firstLine="227"/>
              <w:jc w:val="both"/>
            </w:pPr>
            <w:r w:rsidRPr="00FB56F7">
              <w:t xml:space="preserve">Saistošie noteikumi paredz </w:t>
            </w:r>
            <w:r w:rsidR="00CE09B5" w:rsidRPr="00FB56F7">
              <w:t xml:space="preserve">lielāku </w:t>
            </w:r>
            <w:r w:rsidR="0068134E" w:rsidRPr="00FB56F7">
              <w:t>nomas maksu</w:t>
            </w:r>
            <w:r w:rsidR="00D54E1F" w:rsidRPr="00FB56F7">
              <w:t>:</w:t>
            </w:r>
          </w:p>
          <w:p w14:paraId="406AF5BC" w14:textId="77777777" w:rsidR="00CE09B5" w:rsidRPr="00FB56F7" w:rsidRDefault="00CE09B5" w:rsidP="00CB4CAB">
            <w:pPr>
              <w:pStyle w:val="Paraststmeklis"/>
              <w:numPr>
                <w:ilvl w:val="0"/>
                <w:numId w:val="19"/>
              </w:numPr>
              <w:spacing w:before="0" w:beforeAutospacing="0" w:after="0" w:afterAutospacing="0"/>
              <w:ind w:right="85"/>
              <w:jc w:val="both"/>
            </w:pPr>
            <w:r w:rsidRPr="00FB56F7">
              <w:t>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2620377" w14:textId="77777777" w:rsidR="00D54E1F" w:rsidRPr="00FB56F7" w:rsidRDefault="00CE09B5" w:rsidP="00CB4CAB">
            <w:pPr>
              <w:pStyle w:val="Paraststmeklis"/>
              <w:numPr>
                <w:ilvl w:val="0"/>
                <w:numId w:val="19"/>
              </w:numPr>
              <w:spacing w:before="0" w:beforeAutospacing="0" w:after="0" w:afterAutospacing="0"/>
              <w:ind w:right="85"/>
              <w:jc w:val="both"/>
              <w:rPr>
                <w:color w:val="000000"/>
              </w:rPr>
            </w:pPr>
            <w:r w:rsidRPr="00FB56F7">
              <w:t>neapbūvētam zemesgabalam,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w:t>
            </w:r>
            <w:r w:rsidR="00D54E1F" w:rsidRPr="00FB56F7">
              <w:t>ts;</w:t>
            </w:r>
          </w:p>
          <w:p w14:paraId="652BD8BA" w14:textId="77777777" w:rsidR="00CE09B5" w:rsidRPr="00FB56F7" w:rsidRDefault="00D54E1F" w:rsidP="00CB4CAB">
            <w:pPr>
              <w:pStyle w:val="Paraststmeklis"/>
              <w:numPr>
                <w:ilvl w:val="0"/>
                <w:numId w:val="19"/>
              </w:numPr>
              <w:spacing w:before="0" w:beforeAutospacing="0" w:after="0" w:afterAutospacing="0"/>
              <w:ind w:right="85"/>
              <w:jc w:val="both"/>
              <w:rPr>
                <w:color w:val="000000"/>
              </w:rPr>
            </w:pPr>
            <w:r w:rsidRPr="00FB56F7">
              <w:t>neapbūvētam zemesgabalam, kas ir starpgabals, vai neapbūvētam zemesgabalam (tostarp zemesgabals ielu sarkanajās līnijās), kas nav iznomājams patstāvīgai izmantošanai un tiek iznomāts tikai piegulošā nekustamā īpašuma īpašniekam vai lietotājam, ja nomnieks neapbūvētajā zemesgabalā neveic saimniecisko darbību, kurai samazinātas nomas maksas piemērošanas gadījumā atbalsts nomniekam kvalificējams kā komercdarbības atbalsts.</w:t>
            </w:r>
          </w:p>
          <w:p w14:paraId="5E263202" w14:textId="77777777" w:rsidR="00D54E1F" w:rsidRPr="00FB56F7" w:rsidRDefault="00D54E1F" w:rsidP="00CB4CAB">
            <w:pPr>
              <w:pStyle w:val="Paraststmeklis"/>
              <w:spacing w:before="0" w:beforeAutospacing="0" w:after="0" w:afterAutospacing="0"/>
              <w:ind w:right="85" w:firstLine="227"/>
              <w:jc w:val="both"/>
            </w:pPr>
            <w:r w:rsidRPr="00FB56F7">
              <w:t>Turklāt saistošie noteikumi paredz vienādu ne</w:t>
            </w:r>
            <w:r w:rsidR="008C3910" w:rsidRPr="00FB56F7">
              <w:t>a</w:t>
            </w:r>
            <w:r w:rsidRPr="00FB56F7">
              <w:t xml:space="preserve">pbūvēta zemesgabala minimālo nomas maksu </w:t>
            </w:r>
            <w:r w:rsidR="00D871F8" w:rsidRPr="00FB56F7">
              <w:t xml:space="preserve">gadā </w:t>
            </w:r>
            <w:r w:rsidRPr="00FB56F7">
              <w:t xml:space="preserve">28 (divdesmit astoņi) </w:t>
            </w:r>
            <w:r w:rsidRPr="00FB56F7">
              <w:rPr>
                <w:i/>
              </w:rPr>
              <w:t>euro</w:t>
            </w:r>
            <w:r w:rsidRPr="00FB56F7">
              <w:t>.</w:t>
            </w:r>
          </w:p>
          <w:p w14:paraId="7A5959C7" w14:textId="77777777" w:rsidR="00911B39" w:rsidRPr="00FB56F7" w:rsidRDefault="00007DBA" w:rsidP="00CB4CAB">
            <w:pPr>
              <w:pStyle w:val="Paraststmeklis"/>
              <w:spacing w:before="0" w:beforeAutospacing="0" w:after="0" w:afterAutospacing="0"/>
              <w:ind w:right="85" w:firstLine="227"/>
              <w:jc w:val="both"/>
            </w:pPr>
            <w:r w:rsidRPr="00FB56F7">
              <w:t>Saistošo noteikumu 5. punkts</w:t>
            </w:r>
            <w:r w:rsidR="00667A72" w:rsidRPr="00FB56F7">
              <w:t xml:space="preserve"> paredz atzīt par </w:t>
            </w:r>
            <w:r w:rsidR="00911B39" w:rsidRPr="00FB56F7">
              <w:t>spēku zaudē</w:t>
            </w:r>
            <w:r w:rsidR="00667A72" w:rsidRPr="00FB56F7">
              <w:t xml:space="preserve">jušiem </w:t>
            </w:r>
            <w:r w:rsidRPr="00FB56F7">
              <w:t>saistoš</w:t>
            </w:r>
            <w:r w:rsidR="00667A72" w:rsidRPr="00FB56F7">
              <w:t>os</w:t>
            </w:r>
            <w:r w:rsidRPr="00FB56F7">
              <w:t xml:space="preserve"> </w:t>
            </w:r>
            <w:r w:rsidR="00667A72" w:rsidRPr="00FB56F7">
              <w:t xml:space="preserve">noteikumus </w:t>
            </w:r>
            <w:r w:rsidR="00911B39" w:rsidRPr="00FB56F7">
              <w:t>Nr. </w:t>
            </w:r>
            <w:r w:rsidRPr="00FB56F7">
              <w:t>6</w:t>
            </w:r>
            <w:r w:rsidR="00911B39" w:rsidRPr="00FB56F7">
              <w:t>.</w:t>
            </w:r>
          </w:p>
          <w:p w14:paraId="50D62C71" w14:textId="77777777" w:rsidR="00AC6ED2" w:rsidRPr="00FB56F7" w:rsidRDefault="007505F1" w:rsidP="00CB4CAB">
            <w:pPr>
              <w:pStyle w:val="Paraststmeklis"/>
              <w:spacing w:before="0" w:beforeAutospacing="0" w:after="0" w:afterAutospacing="0"/>
              <w:ind w:right="85" w:firstLine="227"/>
              <w:jc w:val="both"/>
            </w:pPr>
            <w:r w:rsidRPr="00FB56F7">
              <w:t>Uz saistošo noteikumu pieņemšanas brīdi nav paredzēta cita iespējamā alternatīva, kas neparedzētu tiesiskā regulējuma izstrādi.</w:t>
            </w:r>
          </w:p>
        </w:tc>
      </w:tr>
      <w:tr w:rsidR="00612B16" w:rsidRPr="00FB56F7" w14:paraId="4D8EF7C0"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0D7F3E" w14:textId="77777777" w:rsidR="00612B16" w:rsidRPr="00FB56F7" w:rsidRDefault="00612B16" w:rsidP="00612B16">
            <w:pPr>
              <w:numPr>
                <w:ilvl w:val="0"/>
                <w:numId w:val="7"/>
              </w:numPr>
              <w:tabs>
                <w:tab w:val="clear" w:pos="720"/>
              </w:tabs>
              <w:spacing w:after="0" w:line="240" w:lineRule="auto"/>
              <w:ind w:left="227" w:right="40"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lastRenderedPageBreak/>
              <w:t>Fiskālā ietekme uz pašvaldības budžetu, iekļaujot attiecīgus aprēķinus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D7505C" w14:textId="77777777" w:rsidR="00612B16" w:rsidRPr="000F780E" w:rsidRDefault="00D62984" w:rsidP="0075190D">
            <w:pPr>
              <w:spacing w:after="0" w:line="240" w:lineRule="auto"/>
              <w:ind w:right="102" w:firstLine="227"/>
              <w:jc w:val="both"/>
              <w:textAlignment w:val="baseline"/>
              <w:rPr>
                <w:rFonts w:ascii="Times New Roman" w:hAnsi="Times New Roman" w:cs="Times New Roman"/>
                <w:color w:val="000000" w:themeColor="text1"/>
                <w:sz w:val="24"/>
                <w:szCs w:val="24"/>
              </w:rPr>
            </w:pPr>
            <w:r w:rsidRPr="00FB56F7">
              <w:rPr>
                <w:rFonts w:ascii="Times New Roman" w:hAnsi="Times New Roman" w:cs="Times New Roman"/>
                <w:sz w:val="24"/>
                <w:szCs w:val="24"/>
              </w:rPr>
              <w:t>S</w:t>
            </w:r>
            <w:r w:rsidR="00A436BD" w:rsidRPr="00FB56F7">
              <w:rPr>
                <w:rFonts w:ascii="Times New Roman" w:hAnsi="Times New Roman" w:cs="Times New Roman"/>
                <w:sz w:val="24"/>
                <w:szCs w:val="24"/>
              </w:rPr>
              <w:t>aistošo noteikumu īstenošanas fiskālās ietekmes prognoze uz pašvaldības budžet</w:t>
            </w:r>
            <w:r w:rsidRPr="00FB56F7">
              <w:rPr>
                <w:rFonts w:ascii="Times New Roman" w:hAnsi="Times New Roman" w:cs="Times New Roman"/>
                <w:sz w:val="24"/>
                <w:szCs w:val="24"/>
              </w:rPr>
              <w:t xml:space="preserve">u paredz budžeta ieņēmumu daļas pielielināšanu </w:t>
            </w:r>
            <w:r w:rsidR="000C535D" w:rsidRPr="00FB56F7">
              <w:rPr>
                <w:rFonts w:ascii="Times New Roman" w:hAnsi="Times New Roman" w:cs="Times New Roman"/>
                <w:sz w:val="24"/>
                <w:szCs w:val="24"/>
              </w:rPr>
              <w:t xml:space="preserve">saistībā ar </w:t>
            </w:r>
            <w:r w:rsidR="00BE05E5" w:rsidRPr="00FB56F7">
              <w:rPr>
                <w:rFonts w:ascii="Times New Roman" w:hAnsi="Times New Roman" w:cs="Times New Roman"/>
                <w:sz w:val="24"/>
                <w:szCs w:val="24"/>
              </w:rPr>
              <w:t>saistošajos noteikumos noteikto zemesgabalu nomas maksas palielināšanu</w:t>
            </w:r>
            <w:r w:rsidR="008C3910" w:rsidRPr="00FB56F7">
              <w:rPr>
                <w:rFonts w:ascii="Times New Roman" w:hAnsi="Times New Roman" w:cs="Times New Roman"/>
                <w:sz w:val="24"/>
                <w:szCs w:val="24"/>
              </w:rPr>
              <w:t xml:space="preserve">, kā arī zemesgabala minimālās nomas maksas gadā palielināšanu līdz 28,00 </w:t>
            </w:r>
            <w:r w:rsidR="008C3910" w:rsidRPr="00FB56F7">
              <w:rPr>
                <w:rFonts w:ascii="Times New Roman" w:hAnsi="Times New Roman" w:cs="Times New Roman"/>
                <w:i/>
                <w:sz w:val="24"/>
                <w:szCs w:val="24"/>
              </w:rPr>
              <w:t>euro</w:t>
            </w:r>
            <w:r w:rsidR="008C3910" w:rsidRPr="00FB56F7">
              <w:rPr>
                <w:rFonts w:ascii="Times New Roman" w:hAnsi="Times New Roman" w:cs="Times New Roman"/>
                <w:sz w:val="24"/>
                <w:szCs w:val="24"/>
              </w:rPr>
              <w:t>.</w:t>
            </w:r>
            <w:r w:rsidR="0075190D" w:rsidRPr="00FB56F7">
              <w:rPr>
                <w:rFonts w:ascii="Times New Roman" w:hAnsi="Times New Roman" w:cs="Times New Roman"/>
                <w:sz w:val="24"/>
                <w:szCs w:val="24"/>
              </w:rPr>
              <w:t xml:space="preserve"> </w:t>
            </w:r>
            <w:r w:rsidR="006A6B15" w:rsidRPr="000F780E">
              <w:rPr>
                <w:rFonts w:ascii="Times New Roman" w:hAnsi="Times New Roman" w:cs="Times New Roman"/>
                <w:color w:val="000000" w:themeColor="text1"/>
                <w:sz w:val="24"/>
                <w:szCs w:val="24"/>
              </w:rPr>
              <w:t>I</w:t>
            </w:r>
            <w:r w:rsidRPr="000F780E">
              <w:rPr>
                <w:rFonts w:ascii="Times New Roman" w:hAnsi="Times New Roman" w:cs="Times New Roman"/>
                <w:color w:val="000000" w:themeColor="text1"/>
                <w:sz w:val="24"/>
                <w:szCs w:val="24"/>
              </w:rPr>
              <w:t xml:space="preserve">eņēmumi </w:t>
            </w:r>
            <w:r w:rsidR="008C3910" w:rsidRPr="000F780E">
              <w:rPr>
                <w:rFonts w:ascii="Times New Roman" w:hAnsi="Times New Roman" w:cs="Times New Roman"/>
                <w:color w:val="000000" w:themeColor="text1"/>
                <w:sz w:val="24"/>
                <w:szCs w:val="24"/>
              </w:rPr>
              <w:t xml:space="preserve">gadā </w:t>
            </w:r>
            <w:r w:rsidRPr="000F780E">
              <w:rPr>
                <w:rFonts w:ascii="Times New Roman" w:hAnsi="Times New Roman" w:cs="Times New Roman"/>
                <w:color w:val="000000" w:themeColor="text1"/>
                <w:sz w:val="24"/>
                <w:szCs w:val="24"/>
              </w:rPr>
              <w:t xml:space="preserve">pieaugs </w:t>
            </w:r>
            <w:r w:rsidR="00BE05E5" w:rsidRPr="000F780E">
              <w:rPr>
                <w:rFonts w:ascii="Times New Roman" w:hAnsi="Times New Roman" w:cs="Times New Roman"/>
                <w:color w:val="000000" w:themeColor="text1"/>
                <w:sz w:val="24"/>
                <w:szCs w:val="24"/>
              </w:rPr>
              <w:t xml:space="preserve">apmēram </w:t>
            </w:r>
            <w:r w:rsidRPr="000F780E">
              <w:rPr>
                <w:rFonts w:ascii="Times New Roman" w:hAnsi="Times New Roman" w:cs="Times New Roman"/>
                <w:color w:val="000000" w:themeColor="text1"/>
                <w:sz w:val="24"/>
                <w:szCs w:val="24"/>
              </w:rPr>
              <w:t xml:space="preserve">par </w:t>
            </w:r>
            <w:r w:rsidR="000F780E" w:rsidRPr="000F780E">
              <w:rPr>
                <w:rFonts w:ascii="Times New Roman" w:hAnsi="Times New Roman" w:cs="Times New Roman"/>
                <w:color w:val="000000" w:themeColor="text1"/>
                <w:sz w:val="24"/>
                <w:szCs w:val="24"/>
              </w:rPr>
              <w:t>9140,00</w:t>
            </w:r>
            <w:r w:rsidRPr="000F780E">
              <w:rPr>
                <w:rFonts w:ascii="Times New Roman" w:hAnsi="Times New Roman" w:cs="Times New Roman"/>
                <w:color w:val="000000" w:themeColor="text1"/>
                <w:sz w:val="24"/>
                <w:szCs w:val="24"/>
              </w:rPr>
              <w:t xml:space="preserve"> </w:t>
            </w:r>
            <w:r w:rsidRPr="000F780E">
              <w:rPr>
                <w:rFonts w:ascii="Times New Roman" w:hAnsi="Times New Roman" w:cs="Times New Roman"/>
                <w:i/>
                <w:color w:val="000000" w:themeColor="text1"/>
                <w:sz w:val="24"/>
                <w:szCs w:val="24"/>
              </w:rPr>
              <w:t>euro</w:t>
            </w:r>
            <w:r w:rsidRPr="000F780E">
              <w:rPr>
                <w:rFonts w:ascii="Times New Roman" w:hAnsi="Times New Roman" w:cs="Times New Roman"/>
                <w:color w:val="000000" w:themeColor="text1"/>
                <w:sz w:val="24"/>
                <w:szCs w:val="24"/>
              </w:rPr>
              <w:t>.</w:t>
            </w:r>
            <w:r w:rsidR="00D871F8" w:rsidRPr="000F780E">
              <w:rPr>
                <w:rFonts w:ascii="Times New Roman" w:hAnsi="Times New Roman" w:cs="Times New Roman"/>
                <w:color w:val="000000" w:themeColor="text1"/>
                <w:sz w:val="24"/>
                <w:szCs w:val="24"/>
              </w:rPr>
              <w:t xml:space="preserve"> </w:t>
            </w:r>
            <w:r w:rsidR="00612B16" w:rsidRPr="000F780E">
              <w:rPr>
                <w:rFonts w:ascii="Times New Roman" w:hAnsi="Times New Roman" w:cs="Times New Roman"/>
                <w:color w:val="000000" w:themeColor="text1"/>
                <w:sz w:val="24"/>
                <w:szCs w:val="24"/>
              </w:rPr>
              <w:t xml:space="preserve">Aprēķini ir balstīti uz </w:t>
            </w:r>
            <w:r w:rsidR="00D871F8" w:rsidRPr="000F780E">
              <w:rPr>
                <w:rFonts w:ascii="Times New Roman" w:hAnsi="Times New Roman" w:cs="Times New Roman"/>
                <w:color w:val="000000" w:themeColor="text1"/>
                <w:sz w:val="24"/>
                <w:szCs w:val="24"/>
              </w:rPr>
              <w:t>pašreiz noslēgto zemes nomas līgumu</w:t>
            </w:r>
            <w:r w:rsidR="00612B16" w:rsidRPr="000F780E">
              <w:rPr>
                <w:rFonts w:ascii="Times New Roman" w:hAnsi="Times New Roman" w:cs="Times New Roman"/>
                <w:color w:val="000000" w:themeColor="text1"/>
                <w:sz w:val="24"/>
                <w:szCs w:val="24"/>
              </w:rPr>
              <w:t xml:space="preserve"> skaitu. </w:t>
            </w:r>
          </w:p>
          <w:p w14:paraId="19327CF1" w14:textId="77777777" w:rsidR="007B54B9" w:rsidRPr="00FB56F7" w:rsidRDefault="007B54B9" w:rsidP="0075190D">
            <w:pPr>
              <w:spacing w:after="0" w:line="240" w:lineRule="auto"/>
              <w:ind w:right="102" w:firstLine="227"/>
              <w:jc w:val="both"/>
              <w:textAlignment w:val="baseline"/>
              <w:rPr>
                <w:rFonts w:ascii="Times New Roman" w:hAnsi="Times New Roman" w:cs="Times New Roman"/>
                <w:sz w:val="24"/>
                <w:szCs w:val="24"/>
              </w:rPr>
            </w:pPr>
            <w:r w:rsidRPr="00FB56F7">
              <w:rPr>
                <w:rFonts w:ascii="Times New Roman" w:hAnsi="Times New Roman" w:cs="Times New Roman"/>
                <w:sz w:val="24"/>
                <w:szCs w:val="24"/>
              </w:rPr>
              <w:t>Saistošo noteikumu īstenošanas fiskālās ietekmes prognoze uz pašvaldības budžetu neparedz budžeta</w:t>
            </w:r>
            <w:r w:rsidR="003F3FDC" w:rsidRPr="00FB56F7">
              <w:rPr>
                <w:rFonts w:ascii="Times New Roman" w:hAnsi="Times New Roman" w:cs="Times New Roman"/>
                <w:sz w:val="24"/>
                <w:szCs w:val="24"/>
              </w:rPr>
              <w:t xml:space="preserve"> izdevumu daļas palielināšanu. Saistošo noteikumu izpilde tiek nodrošināta piešķirtā budžeta ietvaros.</w:t>
            </w:r>
          </w:p>
          <w:p w14:paraId="40EFE0C7" w14:textId="77777777" w:rsidR="0075190D" w:rsidRPr="00FB56F7" w:rsidRDefault="00612B16" w:rsidP="0075190D">
            <w:pPr>
              <w:spacing w:after="0" w:line="240" w:lineRule="auto"/>
              <w:ind w:right="102" w:firstLine="227"/>
              <w:jc w:val="both"/>
              <w:textAlignment w:val="baseline"/>
              <w:rPr>
                <w:rFonts w:ascii="Times New Roman" w:hAnsi="Times New Roman" w:cs="Times New Roman"/>
                <w:sz w:val="24"/>
                <w:szCs w:val="24"/>
              </w:rPr>
            </w:pPr>
            <w:r w:rsidRPr="00FB56F7">
              <w:rPr>
                <w:rFonts w:ascii="Times New Roman" w:hAnsi="Times New Roman" w:cs="Times New Roman"/>
                <w:sz w:val="24"/>
                <w:szCs w:val="24"/>
              </w:rPr>
              <w:t>Saistošo noteikumu izpildei nav nepieciešam</w:t>
            </w:r>
            <w:r w:rsidR="000C535D" w:rsidRPr="00FB56F7">
              <w:rPr>
                <w:rFonts w:ascii="Times New Roman" w:hAnsi="Times New Roman" w:cs="Times New Roman"/>
                <w:sz w:val="24"/>
                <w:szCs w:val="24"/>
              </w:rPr>
              <w:t>i papildus resursi sakarā ar jaunu institūciju vai darba vietu veidošanu</w:t>
            </w:r>
            <w:r w:rsidR="00791E0E" w:rsidRPr="00FB56F7">
              <w:rPr>
                <w:rFonts w:ascii="Times New Roman" w:hAnsi="Times New Roman" w:cs="Times New Roman"/>
                <w:sz w:val="24"/>
                <w:szCs w:val="24"/>
              </w:rPr>
              <w:t>, esošo institūciju kompetences paplašināšanu</w:t>
            </w:r>
            <w:r w:rsidR="000C535D" w:rsidRPr="00FB56F7">
              <w:rPr>
                <w:rFonts w:ascii="Times New Roman" w:hAnsi="Times New Roman" w:cs="Times New Roman"/>
                <w:sz w:val="24"/>
                <w:szCs w:val="24"/>
              </w:rPr>
              <w:t>. </w:t>
            </w:r>
          </w:p>
        </w:tc>
      </w:tr>
      <w:tr w:rsidR="00612B16" w:rsidRPr="00FB56F7" w14:paraId="282275B5"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C36934" w14:textId="77777777" w:rsidR="00612B16" w:rsidRPr="00FB56F7" w:rsidRDefault="00612B16" w:rsidP="00612B16">
            <w:pPr>
              <w:numPr>
                <w:ilvl w:val="0"/>
                <w:numId w:val="8"/>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r w:rsidRPr="00FB56F7">
              <w:rPr>
                <w:rFonts w:ascii="Times New Roman" w:hAnsi="Times New Roman" w:cs="Times New Roman"/>
                <w:bCs/>
                <w:sz w:val="24"/>
                <w:szCs w:val="24"/>
              </w:rPr>
              <w:t xml:space="preserve">(aktuālā </w:t>
            </w:r>
            <w:r w:rsidRPr="00FB56F7">
              <w:rPr>
                <w:rFonts w:ascii="Times New Roman" w:hAnsi="Times New Roman" w:cs="Times New Roman"/>
                <w:bCs/>
                <w:sz w:val="24"/>
                <w:szCs w:val="24"/>
              </w:rPr>
              <w:lastRenderedPageBreak/>
              <w:t>situācija, prognozes tirgū un atbilstība brīvai un godīgai konkurencei)</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7AB4F" w14:textId="77777777" w:rsidR="00603BD8" w:rsidRPr="00603BD8" w:rsidRDefault="00603BD8" w:rsidP="00603BD8">
            <w:pPr>
              <w:pStyle w:val="Sarakstarindkopa"/>
              <w:numPr>
                <w:ilvl w:val="0"/>
                <w:numId w:val="20"/>
              </w:numPr>
              <w:tabs>
                <w:tab w:val="left" w:pos="510"/>
              </w:tabs>
              <w:spacing w:after="0" w:line="240" w:lineRule="auto"/>
              <w:jc w:val="both"/>
              <w:rPr>
                <w:rFonts w:ascii="Times New Roman" w:eastAsia="Times New Roman" w:hAnsi="Times New Roman" w:cs="Times New Roman"/>
                <w:vanish/>
                <w:sz w:val="24"/>
                <w:szCs w:val="24"/>
                <w:lang w:eastAsia="lv-LV"/>
              </w:rPr>
            </w:pPr>
          </w:p>
          <w:p w14:paraId="3263D11D" w14:textId="77777777" w:rsidR="00603BD8" w:rsidRPr="00603BD8" w:rsidRDefault="00603BD8" w:rsidP="00603BD8">
            <w:pPr>
              <w:pStyle w:val="Sarakstarindkopa"/>
              <w:numPr>
                <w:ilvl w:val="0"/>
                <w:numId w:val="20"/>
              </w:numPr>
              <w:tabs>
                <w:tab w:val="left" w:pos="510"/>
              </w:tabs>
              <w:spacing w:after="0" w:line="240" w:lineRule="auto"/>
              <w:jc w:val="both"/>
              <w:rPr>
                <w:rFonts w:ascii="Times New Roman" w:eastAsia="Times New Roman" w:hAnsi="Times New Roman" w:cs="Times New Roman"/>
                <w:vanish/>
                <w:sz w:val="24"/>
                <w:szCs w:val="24"/>
                <w:lang w:eastAsia="lv-LV"/>
              </w:rPr>
            </w:pPr>
          </w:p>
          <w:p w14:paraId="3A5A1B8E" w14:textId="77777777" w:rsidR="00603BD8" w:rsidRPr="00603BD8" w:rsidRDefault="00603BD8" w:rsidP="00603BD8">
            <w:pPr>
              <w:pStyle w:val="Sarakstarindkopa"/>
              <w:numPr>
                <w:ilvl w:val="0"/>
                <w:numId w:val="20"/>
              </w:numPr>
              <w:tabs>
                <w:tab w:val="left" w:pos="510"/>
              </w:tabs>
              <w:spacing w:after="0" w:line="240" w:lineRule="auto"/>
              <w:jc w:val="both"/>
              <w:rPr>
                <w:rFonts w:ascii="Times New Roman" w:eastAsia="Times New Roman" w:hAnsi="Times New Roman" w:cs="Times New Roman"/>
                <w:vanish/>
                <w:sz w:val="24"/>
                <w:szCs w:val="24"/>
                <w:lang w:eastAsia="lv-LV"/>
              </w:rPr>
            </w:pPr>
          </w:p>
          <w:p w14:paraId="2DDFDE25" w14:textId="77777777" w:rsidR="00603BD8"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s</w:t>
            </w:r>
            <w:r w:rsidR="00612B16" w:rsidRPr="00603BD8">
              <w:rPr>
                <w:rFonts w:ascii="Times New Roman" w:eastAsia="Times New Roman" w:hAnsi="Times New Roman" w:cs="Times New Roman"/>
                <w:sz w:val="24"/>
                <w:szCs w:val="24"/>
                <w:lang w:eastAsia="lv-LV"/>
              </w:rPr>
              <w:t>ociālā ietekme –</w:t>
            </w:r>
            <w:r w:rsidR="00E65161" w:rsidRPr="00603BD8">
              <w:rPr>
                <w:rFonts w:ascii="Times New Roman" w:eastAsia="Times New Roman" w:hAnsi="Times New Roman" w:cs="Times New Roman"/>
                <w:sz w:val="24"/>
                <w:szCs w:val="24"/>
                <w:lang w:eastAsia="lv-LV"/>
              </w:rPr>
              <w:t xml:space="preserve"> </w:t>
            </w:r>
            <w:r w:rsidR="00E65161" w:rsidRPr="00603BD8">
              <w:rPr>
                <w:rFonts w:ascii="Times New Roman" w:hAnsi="Times New Roman" w:cs="Times New Roman"/>
                <w:sz w:val="24"/>
                <w:szCs w:val="24"/>
              </w:rPr>
              <w:t>nomas maksa tiek paaugstināta, kas nozīmē, ka iedzīvotāju izdevumi par</w:t>
            </w:r>
            <w:r w:rsidR="006A6B15" w:rsidRPr="00603BD8">
              <w:rPr>
                <w:rFonts w:ascii="Times New Roman" w:hAnsi="Times New Roman" w:cs="Times New Roman"/>
                <w:sz w:val="24"/>
                <w:szCs w:val="24"/>
              </w:rPr>
              <w:t xml:space="preserve"> zemesgabala </w:t>
            </w:r>
            <w:r w:rsidR="00E65161" w:rsidRPr="00603BD8">
              <w:rPr>
                <w:rFonts w:ascii="Times New Roman" w:hAnsi="Times New Roman" w:cs="Times New Roman"/>
                <w:sz w:val="24"/>
                <w:szCs w:val="24"/>
              </w:rPr>
              <w:t>nom</w:t>
            </w:r>
            <w:r w:rsidR="006A6B15" w:rsidRPr="00603BD8">
              <w:rPr>
                <w:rFonts w:ascii="Times New Roman" w:hAnsi="Times New Roman" w:cs="Times New Roman"/>
                <w:sz w:val="24"/>
                <w:szCs w:val="24"/>
              </w:rPr>
              <w:t>u</w:t>
            </w:r>
            <w:r w:rsidR="00E65161" w:rsidRPr="00603BD8">
              <w:rPr>
                <w:rFonts w:ascii="Times New Roman" w:hAnsi="Times New Roman" w:cs="Times New Roman"/>
                <w:sz w:val="24"/>
                <w:szCs w:val="24"/>
              </w:rPr>
              <w:t xml:space="preserve"> apmēram </w:t>
            </w:r>
            <w:r w:rsidR="006A6B15" w:rsidRPr="00603BD8">
              <w:rPr>
                <w:rFonts w:ascii="Times New Roman" w:hAnsi="Times New Roman" w:cs="Times New Roman"/>
                <w:sz w:val="24"/>
                <w:szCs w:val="24"/>
              </w:rPr>
              <w:t>5</w:t>
            </w:r>
            <w:r w:rsidR="00E65161" w:rsidRPr="00603BD8">
              <w:rPr>
                <w:rFonts w:ascii="Times New Roman" w:hAnsi="Times New Roman" w:cs="Times New Roman"/>
                <w:sz w:val="24"/>
                <w:szCs w:val="24"/>
              </w:rPr>
              <w:t>0 % no visiem šāda veida līgumiem pieaugs, tomēr tā ir noteikta samērīga pret iedzīvotāju iespējām un ieguvumiem no nomas zemes izmantošanas;</w:t>
            </w:r>
            <w:r w:rsidR="00612B16" w:rsidRPr="00603BD8">
              <w:rPr>
                <w:rFonts w:ascii="Times New Roman" w:eastAsia="Times New Roman" w:hAnsi="Times New Roman" w:cs="Times New Roman"/>
                <w:sz w:val="24"/>
                <w:szCs w:val="24"/>
                <w:lang w:eastAsia="lv-LV"/>
              </w:rPr>
              <w:t xml:space="preserve"> </w:t>
            </w:r>
          </w:p>
          <w:p w14:paraId="0059F6D4" w14:textId="77777777" w:rsidR="00612B16"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i</w:t>
            </w:r>
            <w:r w:rsidR="00612B16" w:rsidRPr="00603BD8">
              <w:rPr>
                <w:rFonts w:ascii="Times New Roman" w:eastAsia="Times New Roman" w:hAnsi="Times New Roman" w:cs="Times New Roman"/>
                <w:sz w:val="24"/>
                <w:szCs w:val="24"/>
                <w:lang w:eastAsia="lv-LV"/>
              </w:rPr>
              <w:t xml:space="preserve">etekme uz vidi – </w:t>
            </w:r>
            <w:r w:rsidR="005471ED" w:rsidRPr="00603BD8">
              <w:rPr>
                <w:rFonts w:ascii="Times New Roman" w:eastAsia="Times New Roman" w:hAnsi="Times New Roman" w:cs="Times New Roman"/>
                <w:sz w:val="24"/>
                <w:szCs w:val="24"/>
                <w:lang w:eastAsia="lv-LV"/>
              </w:rPr>
              <w:t>nav tiešas ietekmes</w:t>
            </w:r>
            <w:r>
              <w:rPr>
                <w:rFonts w:ascii="Times New Roman" w:eastAsia="Times New Roman" w:hAnsi="Times New Roman" w:cs="Times New Roman"/>
                <w:sz w:val="24"/>
                <w:szCs w:val="24"/>
                <w:lang w:eastAsia="lv-LV"/>
              </w:rPr>
              <w:t>;</w:t>
            </w:r>
            <w:r w:rsidR="00612B16" w:rsidRPr="00603BD8">
              <w:rPr>
                <w:rFonts w:ascii="Times New Roman" w:eastAsia="Times New Roman" w:hAnsi="Times New Roman" w:cs="Times New Roman"/>
                <w:sz w:val="24"/>
                <w:szCs w:val="24"/>
                <w:lang w:eastAsia="lv-LV"/>
              </w:rPr>
              <w:t xml:space="preserve"> </w:t>
            </w:r>
          </w:p>
          <w:p w14:paraId="165EDE23" w14:textId="77777777" w:rsidR="00612B16" w:rsidRPr="00603BD8" w:rsidRDefault="00603BD8" w:rsidP="00CB4CAB">
            <w:pPr>
              <w:pStyle w:val="Sarakstarindkopa"/>
              <w:numPr>
                <w:ilvl w:val="1"/>
                <w:numId w:val="20"/>
              </w:numPr>
              <w:tabs>
                <w:tab w:val="left" w:pos="510"/>
              </w:tabs>
              <w:spacing w:after="0" w:line="240" w:lineRule="auto"/>
              <w:ind w:left="510" w:right="85" w:hanging="510"/>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i</w:t>
            </w:r>
            <w:r w:rsidR="00612B16" w:rsidRPr="00603BD8">
              <w:rPr>
                <w:rFonts w:ascii="Times New Roman" w:eastAsia="Times New Roman" w:hAnsi="Times New Roman" w:cs="Times New Roman"/>
                <w:sz w:val="24"/>
                <w:szCs w:val="24"/>
                <w:lang w:eastAsia="lv-LV"/>
              </w:rPr>
              <w:t xml:space="preserve">etekme uz iedzīvotāju veselību – </w:t>
            </w:r>
            <w:r w:rsidR="005471ED" w:rsidRPr="00603BD8">
              <w:rPr>
                <w:rFonts w:ascii="Times New Roman" w:eastAsia="Times New Roman" w:hAnsi="Times New Roman" w:cs="Times New Roman"/>
                <w:sz w:val="24"/>
                <w:szCs w:val="24"/>
                <w:lang w:eastAsia="lv-LV"/>
              </w:rPr>
              <w:t>nav tiešas ietekmes</w:t>
            </w:r>
            <w:r>
              <w:rPr>
                <w:rFonts w:ascii="Times New Roman" w:eastAsia="Times New Roman" w:hAnsi="Times New Roman" w:cs="Times New Roman"/>
                <w:sz w:val="24"/>
                <w:szCs w:val="24"/>
                <w:lang w:eastAsia="lv-LV"/>
              </w:rPr>
              <w:t>;</w:t>
            </w:r>
          </w:p>
          <w:p w14:paraId="507CA441" w14:textId="77777777" w:rsidR="00612B16"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i</w:t>
            </w:r>
            <w:r w:rsidR="00612B16" w:rsidRPr="00603BD8">
              <w:rPr>
                <w:rFonts w:ascii="Times New Roman" w:eastAsia="Times New Roman" w:hAnsi="Times New Roman" w:cs="Times New Roman"/>
                <w:sz w:val="24"/>
                <w:szCs w:val="24"/>
                <w:lang w:eastAsia="lv-LV"/>
              </w:rPr>
              <w:t>etekme uz uzņēmējdarbības vidi pašvaldības teritorijā – nav ietekmes</w:t>
            </w:r>
            <w:r>
              <w:rPr>
                <w:rFonts w:ascii="Times New Roman" w:eastAsia="Times New Roman" w:hAnsi="Times New Roman" w:cs="Times New Roman"/>
                <w:sz w:val="24"/>
                <w:szCs w:val="24"/>
                <w:lang w:eastAsia="lv-LV"/>
              </w:rPr>
              <w:t>;</w:t>
            </w:r>
            <w:r w:rsidR="00612B16" w:rsidRPr="00603BD8">
              <w:rPr>
                <w:rFonts w:ascii="Times New Roman" w:eastAsia="Times New Roman" w:hAnsi="Times New Roman" w:cs="Times New Roman"/>
                <w:sz w:val="24"/>
                <w:szCs w:val="24"/>
                <w:lang w:eastAsia="lv-LV"/>
              </w:rPr>
              <w:t> </w:t>
            </w:r>
          </w:p>
          <w:p w14:paraId="58B63B04" w14:textId="77777777" w:rsidR="00612B16"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lastRenderedPageBreak/>
              <w:t>i</w:t>
            </w:r>
            <w:r w:rsidR="00612B16" w:rsidRPr="00603BD8">
              <w:rPr>
                <w:rFonts w:ascii="Times New Roman" w:eastAsia="Times New Roman" w:hAnsi="Times New Roman" w:cs="Times New Roman"/>
                <w:sz w:val="24"/>
                <w:szCs w:val="24"/>
                <w:lang w:eastAsia="lv-LV"/>
              </w:rPr>
              <w:t>etekme uz konkurenci –</w:t>
            </w:r>
            <w:r w:rsidR="00FB56F7" w:rsidRPr="00603BD8">
              <w:rPr>
                <w:rFonts w:ascii="Times New Roman" w:eastAsia="Times New Roman" w:hAnsi="Times New Roman" w:cs="Times New Roman"/>
                <w:sz w:val="24"/>
                <w:szCs w:val="24"/>
                <w:lang w:eastAsia="lv-LV"/>
              </w:rPr>
              <w:t xml:space="preserve"> </w:t>
            </w:r>
            <w:r w:rsidR="00FB56F7" w:rsidRPr="00603BD8">
              <w:rPr>
                <w:rFonts w:ascii="Times New Roman" w:hAnsi="Times New Roman" w:cs="Times New Roman"/>
                <w:sz w:val="24"/>
                <w:szCs w:val="24"/>
              </w:rPr>
              <w:t>tiešā veidā neietekmē nekustamā īpašuma tirgus dalībnieku skaitu un pakalpojuma pieejamību tirgū</w:t>
            </w:r>
            <w:r w:rsidR="00612B16" w:rsidRPr="00603BD8">
              <w:rPr>
                <w:rFonts w:ascii="Times New Roman" w:hAnsi="Times New Roman" w:cs="Times New Roman"/>
                <w:sz w:val="24"/>
                <w:szCs w:val="24"/>
              </w:rPr>
              <w:t>.</w:t>
            </w:r>
          </w:p>
          <w:p w14:paraId="6202FFF6" w14:textId="77777777" w:rsidR="00612B16" w:rsidRPr="00FB56F7" w:rsidRDefault="00612B16" w:rsidP="009E6E74">
            <w:pPr>
              <w:spacing w:after="0" w:line="240" w:lineRule="auto"/>
              <w:ind w:right="102" w:firstLine="227"/>
              <w:jc w:val="both"/>
              <w:textAlignment w:val="baseline"/>
              <w:rPr>
                <w:rFonts w:ascii="Times New Roman" w:eastAsia="Times New Roman" w:hAnsi="Times New Roman" w:cs="Times New Roman"/>
                <w:sz w:val="24"/>
                <w:szCs w:val="24"/>
                <w:lang w:eastAsia="lv-LV"/>
              </w:rPr>
            </w:pPr>
          </w:p>
        </w:tc>
      </w:tr>
      <w:tr w:rsidR="00612B16" w:rsidRPr="00FB56F7" w14:paraId="0CC1601C"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0A6576" w14:textId="77777777" w:rsidR="00612B16" w:rsidRPr="00FB56F7" w:rsidRDefault="00612B16" w:rsidP="00612B16">
            <w:pPr>
              <w:numPr>
                <w:ilvl w:val="0"/>
                <w:numId w:val="9"/>
              </w:numPr>
              <w:tabs>
                <w:tab w:val="clear" w:pos="720"/>
              </w:tabs>
              <w:spacing w:after="0" w:line="240" w:lineRule="auto"/>
              <w:ind w:left="227" w:right="39" w:hanging="227"/>
              <w:textAlignment w:val="baseline"/>
              <w:rPr>
                <w:rFonts w:ascii="Times New Roman" w:eastAsia="Times New Roman" w:hAnsi="Times New Roman" w:cs="Times New Roman"/>
                <w:color w:val="00B0F0"/>
                <w:sz w:val="24"/>
                <w:szCs w:val="24"/>
                <w:lang w:eastAsia="lv-LV"/>
              </w:rPr>
            </w:pPr>
            <w:r w:rsidRPr="00FB56F7">
              <w:rPr>
                <w:rFonts w:ascii="Times New Roman" w:eastAsia="Times New Roman" w:hAnsi="Times New Roman" w:cs="Times New Roman"/>
                <w:sz w:val="24"/>
                <w:szCs w:val="24"/>
                <w:lang w:eastAsia="lv-LV"/>
              </w:rPr>
              <w:lastRenderedPageBreak/>
              <w:t>Ietekme uz administratīvajām procedūrām un to izmaksām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E34F5D" w14:textId="77777777" w:rsidR="002A42EE" w:rsidRDefault="00B03824" w:rsidP="00CB4CAB">
            <w:pPr>
              <w:spacing w:after="0" w:line="240" w:lineRule="auto"/>
              <w:ind w:right="85" w:firstLine="2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C2BCB">
              <w:rPr>
                <w:rFonts w:ascii="Times New Roman" w:eastAsia="Times New Roman" w:hAnsi="Times New Roman" w:cs="Times New Roman"/>
                <w:sz w:val="24"/>
                <w:szCs w:val="24"/>
                <w:lang w:eastAsia="lv-LV"/>
              </w:rPr>
              <w:t>aistošo noteikumu piemērošanā privātpersona var vērsties</w:t>
            </w:r>
            <w:r>
              <w:rPr>
                <w:rFonts w:ascii="Times New Roman" w:eastAsia="Times New Roman" w:hAnsi="Times New Roman" w:cs="Times New Roman"/>
                <w:sz w:val="24"/>
                <w:szCs w:val="24"/>
                <w:lang w:eastAsia="lv-LV"/>
              </w:rPr>
              <w:t xml:space="preserve"> Gulbenes novada </w:t>
            </w:r>
            <w:r w:rsidR="0031270D">
              <w:rPr>
                <w:rFonts w:ascii="Times New Roman" w:eastAsia="Times New Roman" w:hAnsi="Times New Roman" w:cs="Times New Roman"/>
                <w:sz w:val="24"/>
                <w:szCs w:val="24"/>
                <w:lang w:eastAsia="lv-LV"/>
              </w:rPr>
              <w:t>C</w:t>
            </w:r>
            <w:r w:rsidR="00255DF8">
              <w:rPr>
                <w:rFonts w:ascii="Times New Roman" w:eastAsia="Times New Roman" w:hAnsi="Times New Roman" w:cs="Times New Roman"/>
                <w:sz w:val="24"/>
                <w:szCs w:val="24"/>
                <w:lang w:eastAsia="lv-LV"/>
              </w:rPr>
              <w:t xml:space="preserve">entrālajā pārvaldē, </w:t>
            </w:r>
            <w:r w:rsidR="00255DF8" w:rsidRPr="00255DF8">
              <w:rPr>
                <w:rFonts w:ascii="Times New Roman" w:eastAsia="Times New Roman" w:hAnsi="Times New Roman" w:cs="Times New Roman"/>
                <w:sz w:val="24"/>
                <w:szCs w:val="24"/>
                <w:lang w:eastAsia="lv-LV"/>
              </w:rPr>
              <w:t xml:space="preserve">adrese: </w:t>
            </w:r>
            <w:r w:rsidR="00255DF8">
              <w:rPr>
                <w:rFonts w:ascii="Times New Roman" w:eastAsia="Times New Roman" w:hAnsi="Times New Roman" w:cs="Times New Roman"/>
                <w:sz w:val="24"/>
                <w:szCs w:val="24"/>
                <w:lang w:eastAsia="lv-LV"/>
              </w:rPr>
              <w:t>Ābeļu iela 2, Gulbene, Gulbenes novads</w:t>
            </w:r>
            <w:r w:rsidR="00255DF8" w:rsidRPr="00255DF8">
              <w:rPr>
                <w:rFonts w:ascii="Times New Roman" w:eastAsia="Times New Roman" w:hAnsi="Times New Roman" w:cs="Times New Roman"/>
                <w:sz w:val="24"/>
                <w:szCs w:val="24"/>
                <w:lang w:eastAsia="lv-LV"/>
              </w:rPr>
              <w:t>,</w:t>
            </w:r>
            <w:r w:rsidR="002A42EE">
              <w:rPr>
                <w:rFonts w:ascii="Times New Roman" w:eastAsia="Times New Roman" w:hAnsi="Times New Roman" w:cs="Times New Roman"/>
                <w:sz w:val="24"/>
                <w:szCs w:val="24"/>
                <w:lang w:eastAsia="lv-LV"/>
              </w:rPr>
              <w:t xml:space="preserve"> </w:t>
            </w:r>
            <w:r w:rsidR="00255DF8" w:rsidRPr="00255DF8">
              <w:rPr>
                <w:rFonts w:ascii="Times New Roman" w:eastAsia="Times New Roman" w:hAnsi="Times New Roman" w:cs="Times New Roman"/>
                <w:sz w:val="24"/>
                <w:szCs w:val="24"/>
                <w:lang w:eastAsia="lv-LV"/>
              </w:rPr>
              <w:t>LV-4001</w:t>
            </w:r>
            <w:r w:rsidR="00255DF8">
              <w:rPr>
                <w:rFonts w:ascii="Times New Roman" w:eastAsia="Times New Roman" w:hAnsi="Times New Roman" w:cs="Times New Roman"/>
                <w:sz w:val="24"/>
                <w:szCs w:val="24"/>
                <w:lang w:eastAsia="lv-LV"/>
              </w:rPr>
              <w:t>,</w:t>
            </w:r>
            <w:r w:rsidR="00255DF8" w:rsidRPr="00255DF8">
              <w:rPr>
                <w:rFonts w:ascii="Times New Roman" w:eastAsia="Times New Roman" w:hAnsi="Times New Roman" w:cs="Times New Roman"/>
                <w:sz w:val="24"/>
                <w:szCs w:val="24"/>
                <w:lang w:eastAsia="lv-LV"/>
              </w:rPr>
              <w:t xml:space="preserve"> vai rakstot elektroniskā pasta adresi: </w:t>
            </w:r>
            <w:hyperlink r:id="rId6" w:history="1">
              <w:r w:rsidR="002A42EE" w:rsidRPr="00AE7C4A">
                <w:rPr>
                  <w:rStyle w:val="Hipersaite"/>
                  <w:rFonts w:ascii="Times New Roman" w:eastAsia="Times New Roman" w:hAnsi="Times New Roman" w:cs="Times New Roman"/>
                  <w:sz w:val="24"/>
                  <w:szCs w:val="24"/>
                  <w:lang w:eastAsia="lv-LV"/>
                </w:rPr>
                <w:t>dome@gulbene.lv</w:t>
              </w:r>
            </w:hyperlink>
            <w:r w:rsidR="00255DF8" w:rsidRPr="00255DF8">
              <w:rPr>
                <w:rFonts w:ascii="Times New Roman" w:eastAsia="Times New Roman" w:hAnsi="Times New Roman" w:cs="Times New Roman"/>
                <w:sz w:val="24"/>
                <w:szCs w:val="24"/>
                <w:lang w:eastAsia="lv-LV"/>
              </w:rPr>
              <w:t>.</w:t>
            </w:r>
          </w:p>
          <w:p w14:paraId="0568610E" w14:textId="77777777" w:rsidR="002A42EE" w:rsidRPr="00F7202E" w:rsidRDefault="002A42EE" w:rsidP="00CB4CAB">
            <w:pPr>
              <w:spacing w:after="0" w:line="240" w:lineRule="auto"/>
              <w:ind w:right="85" w:firstLine="227"/>
              <w:jc w:val="both"/>
              <w:rPr>
                <w:rFonts w:ascii="Times New Roman" w:hAnsi="Times New Roman" w:cs="Times New Roman"/>
                <w:sz w:val="24"/>
                <w:szCs w:val="24"/>
              </w:rPr>
            </w:pPr>
            <w:r>
              <w:rPr>
                <w:rFonts w:ascii="Times New Roman" w:hAnsi="Times New Roman" w:cs="Times New Roman"/>
                <w:sz w:val="24"/>
                <w:szCs w:val="24"/>
              </w:rPr>
              <w:t>G</w:t>
            </w:r>
            <w:r w:rsidRPr="00F7202E">
              <w:rPr>
                <w:rFonts w:ascii="Times New Roman" w:hAnsi="Times New Roman" w:cs="Times New Roman"/>
                <w:sz w:val="24"/>
                <w:szCs w:val="24"/>
              </w:rPr>
              <w:t xml:space="preserve">alvenie </w:t>
            </w:r>
            <w:r>
              <w:rPr>
                <w:rFonts w:ascii="Times New Roman" w:eastAsia="Times New Roman" w:hAnsi="Times New Roman" w:cs="Times New Roman"/>
                <w:sz w:val="24"/>
                <w:szCs w:val="24"/>
                <w:lang w:eastAsia="lv-LV"/>
              </w:rPr>
              <w:t>administratīvās</w:t>
            </w:r>
            <w:r w:rsidRPr="00F7202E">
              <w:rPr>
                <w:rFonts w:ascii="Times New Roman" w:hAnsi="Times New Roman" w:cs="Times New Roman"/>
                <w:sz w:val="24"/>
                <w:szCs w:val="24"/>
              </w:rPr>
              <w:t xml:space="preserve"> procedūras posmi netiek mainīti. </w:t>
            </w:r>
          </w:p>
          <w:p w14:paraId="10600764" w14:textId="77777777" w:rsidR="00255DF8" w:rsidRPr="00255DF8" w:rsidRDefault="00255DF8" w:rsidP="00CB4CAB">
            <w:pPr>
              <w:spacing w:after="0" w:line="240" w:lineRule="auto"/>
              <w:ind w:right="85" w:firstLine="227"/>
              <w:jc w:val="both"/>
              <w:rPr>
                <w:rFonts w:ascii="Times New Roman" w:eastAsia="Times New Roman" w:hAnsi="Times New Roman" w:cs="Times New Roman"/>
                <w:sz w:val="24"/>
                <w:szCs w:val="24"/>
                <w:lang w:eastAsia="lv-LV"/>
              </w:rPr>
            </w:pPr>
            <w:r w:rsidRPr="00255DF8">
              <w:rPr>
                <w:rFonts w:ascii="Times New Roman" w:eastAsia="Times New Roman" w:hAnsi="Times New Roman" w:cs="Times New Roman"/>
                <w:sz w:val="24"/>
                <w:szCs w:val="24"/>
                <w:lang w:eastAsia="lv-LV"/>
              </w:rPr>
              <w:t>Saistošie noteikumi tiks</w:t>
            </w:r>
            <w:r w:rsidR="002A42EE">
              <w:rPr>
                <w:rFonts w:ascii="Times New Roman" w:eastAsia="Times New Roman" w:hAnsi="Times New Roman" w:cs="Times New Roman"/>
                <w:sz w:val="24"/>
                <w:szCs w:val="24"/>
                <w:lang w:eastAsia="lv-LV"/>
              </w:rPr>
              <w:t xml:space="preserve"> publicēti oficiālajā izdevumā “Latvijas Vēstnesis”</w:t>
            </w:r>
            <w:r w:rsidRPr="00255DF8">
              <w:rPr>
                <w:rFonts w:ascii="Times New Roman" w:eastAsia="Times New Roman" w:hAnsi="Times New Roman" w:cs="Times New Roman"/>
                <w:sz w:val="24"/>
                <w:szCs w:val="24"/>
                <w:lang w:eastAsia="lv-LV"/>
              </w:rPr>
              <w:t xml:space="preserve">, informācija par tiem – </w:t>
            </w:r>
            <w:r w:rsidR="002A42EE">
              <w:rPr>
                <w:rFonts w:ascii="Times New Roman" w:eastAsia="Times New Roman" w:hAnsi="Times New Roman" w:cs="Times New Roman"/>
                <w:sz w:val="24"/>
                <w:szCs w:val="24"/>
                <w:lang w:eastAsia="lv-LV"/>
              </w:rPr>
              <w:t>Gulbenes</w:t>
            </w:r>
            <w:r w:rsidRPr="00255DF8">
              <w:rPr>
                <w:rFonts w:ascii="Times New Roman" w:eastAsia="Times New Roman" w:hAnsi="Times New Roman" w:cs="Times New Roman"/>
                <w:sz w:val="24"/>
                <w:szCs w:val="24"/>
                <w:lang w:eastAsia="lv-LV"/>
              </w:rPr>
              <w:t xml:space="preserve"> novada pašvaldības informatīvajā izdevum</w:t>
            </w:r>
            <w:r w:rsidR="002A42EE">
              <w:rPr>
                <w:rFonts w:ascii="Times New Roman" w:eastAsia="Times New Roman" w:hAnsi="Times New Roman" w:cs="Times New Roman"/>
                <w:sz w:val="24"/>
                <w:szCs w:val="24"/>
                <w:lang w:eastAsia="lv-LV"/>
              </w:rPr>
              <w:t>ā “Gulbenes N</w:t>
            </w:r>
            <w:r w:rsidRPr="00255DF8">
              <w:rPr>
                <w:rFonts w:ascii="Times New Roman" w:eastAsia="Times New Roman" w:hAnsi="Times New Roman" w:cs="Times New Roman"/>
                <w:sz w:val="24"/>
                <w:szCs w:val="24"/>
                <w:lang w:eastAsia="lv-LV"/>
              </w:rPr>
              <w:t xml:space="preserve">ovada </w:t>
            </w:r>
            <w:r w:rsidR="002A42EE">
              <w:rPr>
                <w:rFonts w:ascii="Times New Roman" w:eastAsia="Times New Roman" w:hAnsi="Times New Roman" w:cs="Times New Roman"/>
                <w:sz w:val="24"/>
                <w:szCs w:val="24"/>
                <w:lang w:eastAsia="lv-LV"/>
              </w:rPr>
              <w:t>Ziņas</w:t>
            </w:r>
            <w:r w:rsidR="00484ACD">
              <w:rPr>
                <w:rFonts w:ascii="Times New Roman" w:eastAsia="Times New Roman" w:hAnsi="Times New Roman" w:cs="Times New Roman"/>
                <w:sz w:val="24"/>
                <w:szCs w:val="24"/>
                <w:lang w:eastAsia="lv-LV"/>
              </w:rPr>
              <w:t>”</w:t>
            </w:r>
            <w:r w:rsidRPr="00255DF8">
              <w:rPr>
                <w:rFonts w:ascii="Times New Roman" w:eastAsia="Times New Roman" w:hAnsi="Times New Roman" w:cs="Times New Roman"/>
                <w:sz w:val="24"/>
                <w:szCs w:val="24"/>
                <w:lang w:eastAsia="lv-LV"/>
              </w:rPr>
              <w:t xml:space="preserve"> un ievietoti </w:t>
            </w:r>
            <w:r w:rsidR="002A42EE">
              <w:rPr>
                <w:rFonts w:ascii="Times New Roman" w:eastAsia="Times New Roman" w:hAnsi="Times New Roman" w:cs="Times New Roman"/>
                <w:sz w:val="24"/>
                <w:szCs w:val="24"/>
                <w:lang w:eastAsia="lv-LV"/>
              </w:rPr>
              <w:t>Gulbenes</w:t>
            </w:r>
            <w:r w:rsidRPr="00255DF8">
              <w:rPr>
                <w:rFonts w:ascii="Times New Roman" w:eastAsia="Times New Roman" w:hAnsi="Times New Roman" w:cs="Times New Roman"/>
                <w:sz w:val="24"/>
                <w:szCs w:val="24"/>
                <w:lang w:eastAsia="lv-LV"/>
              </w:rPr>
              <w:t xml:space="preserve"> novada pašvaldības interneta mājaslapā </w:t>
            </w:r>
            <w:hyperlink r:id="rId7" w:history="1">
              <w:r w:rsidR="002A42EE" w:rsidRPr="00AE7C4A">
                <w:rPr>
                  <w:rStyle w:val="Hipersaite"/>
                  <w:rFonts w:ascii="Times New Roman" w:eastAsia="Times New Roman" w:hAnsi="Times New Roman" w:cs="Times New Roman"/>
                  <w:sz w:val="24"/>
                  <w:szCs w:val="24"/>
                  <w:lang w:eastAsia="lv-LV"/>
                </w:rPr>
                <w:t>www.gulbene.lv</w:t>
              </w:r>
            </w:hyperlink>
            <w:r w:rsidRPr="00255DF8">
              <w:rPr>
                <w:rFonts w:ascii="Times New Roman" w:eastAsia="Times New Roman" w:hAnsi="Times New Roman" w:cs="Times New Roman"/>
                <w:sz w:val="24"/>
                <w:szCs w:val="24"/>
                <w:lang w:eastAsia="lv-LV"/>
              </w:rPr>
              <w:t>.</w:t>
            </w:r>
          </w:p>
          <w:p w14:paraId="4F084EBC" w14:textId="77777777" w:rsidR="00612B16" w:rsidRPr="00FB56F7" w:rsidRDefault="00F7202E" w:rsidP="00CB4CAB">
            <w:pPr>
              <w:spacing w:after="0" w:line="240" w:lineRule="auto"/>
              <w:ind w:right="85" w:firstLine="22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w:t>
            </w:r>
            <w:r w:rsidR="00612B16" w:rsidRPr="00FB56F7">
              <w:rPr>
                <w:rFonts w:ascii="Times New Roman" w:eastAsia="Times New Roman" w:hAnsi="Times New Roman" w:cs="Times New Roman"/>
                <w:sz w:val="24"/>
                <w:szCs w:val="24"/>
                <w:lang w:eastAsia="lv-LV"/>
              </w:rPr>
              <w:t>aredz</w:t>
            </w:r>
            <w:r>
              <w:rPr>
                <w:rFonts w:ascii="Times New Roman" w:eastAsia="Times New Roman" w:hAnsi="Times New Roman" w:cs="Times New Roman"/>
                <w:sz w:val="24"/>
                <w:szCs w:val="24"/>
                <w:lang w:eastAsia="lv-LV"/>
              </w:rPr>
              <w:t xml:space="preserve"> papildu </w:t>
            </w:r>
            <w:r w:rsidR="00612B16" w:rsidRPr="00FB56F7">
              <w:rPr>
                <w:rFonts w:ascii="Times New Roman" w:eastAsia="Times New Roman" w:hAnsi="Times New Roman" w:cs="Times New Roman"/>
                <w:sz w:val="24"/>
                <w:szCs w:val="24"/>
                <w:lang w:eastAsia="lv-LV"/>
              </w:rPr>
              <w:t>administratīvo procedūru izmaksas.</w:t>
            </w:r>
          </w:p>
        </w:tc>
      </w:tr>
      <w:tr w:rsidR="00612B16" w:rsidRPr="00FB56F7" w14:paraId="1374F293"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90D588" w14:textId="77777777" w:rsidR="00612B16" w:rsidRPr="00FB56F7" w:rsidRDefault="00612B16" w:rsidP="00612B16">
            <w:pPr>
              <w:numPr>
                <w:ilvl w:val="0"/>
                <w:numId w:val="10"/>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Ietekme uz pašvaldības funkcijām un cilvēkresursiem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5CA78F" w14:textId="77777777" w:rsidR="007723D9" w:rsidRDefault="007723D9" w:rsidP="00CB4CAB">
            <w:pPr>
              <w:spacing w:after="0" w:line="240" w:lineRule="auto"/>
              <w:ind w:right="85" w:firstLine="227"/>
              <w:jc w:val="both"/>
              <w:textAlignment w:val="baseline"/>
              <w:rPr>
                <w:rFonts w:ascii="Times New Roman" w:hAnsi="Times New Roman" w:cs="Times New Roman"/>
                <w:sz w:val="24"/>
                <w:szCs w:val="24"/>
              </w:rPr>
            </w:pPr>
            <w:r w:rsidRPr="007723D9">
              <w:rPr>
                <w:rFonts w:ascii="Times New Roman" w:hAnsi="Times New Roman" w:cs="Times New Roman"/>
                <w:sz w:val="24"/>
                <w:szCs w:val="24"/>
              </w:rPr>
              <w:t>Saistošie noteikumi</w:t>
            </w:r>
            <w:r w:rsidR="00044F41">
              <w:rPr>
                <w:rFonts w:ascii="Times New Roman" w:hAnsi="Times New Roman" w:cs="Times New Roman"/>
                <w:sz w:val="24"/>
                <w:szCs w:val="24"/>
              </w:rPr>
              <w:t xml:space="preserve"> </w:t>
            </w:r>
            <w:r w:rsidRPr="007723D9">
              <w:rPr>
                <w:rFonts w:ascii="Times New Roman" w:hAnsi="Times New Roman" w:cs="Times New Roman"/>
                <w:sz w:val="24"/>
                <w:szCs w:val="24"/>
              </w:rPr>
              <w:t>izstrādāti</w:t>
            </w:r>
            <w:r w:rsidR="00044F41">
              <w:rPr>
                <w:rFonts w:ascii="Times New Roman" w:hAnsi="Times New Roman" w:cs="Times New Roman"/>
                <w:sz w:val="24"/>
                <w:szCs w:val="24"/>
              </w:rPr>
              <w:t xml:space="preserve"> </w:t>
            </w:r>
            <w:r w:rsidRPr="007723D9">
              <w:rPr>
                <w:rFonts w:ascii="Times New Roman" w:hAnsi="Times New Roman" w:cs="Times New Roman"/>
                <w:sz w:val="24"/>
                <w:szCs w:val="24"/>
              </w:rPr>
              <w:t>racionālai</w:t>
            </w:r>
            <w:r w:rsidR="00E72F4B">
              <w:rPr>
                <w:rFonts w:ascii="Times New Roman" w:hAnsi="Times New Roman" w:cs="Times New Roman"/>
                <w:sz w:val="24"/>
                <w:szCs w:val="24"/>
              </w:rPr>
              <w:t xml:space="preserve"> Gulbenes novada </w:t>
            </w:r>
            <w:r w:rsidRPr="007723D9">
              <w:rPr>
                <w:rFonts w:ascii="Times New Roman" w:hAnsi="Times New Roman" w:cs="Times New Roman"/>
                <w:sz w:val="24"/>
                <w:szCs w:val="24"/>
              </w:rPr>
              <w:t xml:space="preserve">pašvaldības īpašuma apsaimniekošanai, nav tiešā veidā saistīti ar </w:t>
            </w:r>
            <w:r w:rsidR="00E72F4B" w:rsidRPr="00E72F4B">
              <w:rPr>
                <w:rFonts w:ascii="Times New Roman" w:hAnsi="Times New Roman" w:cs="Times New Roman"/>
                <w:sz w:val="24"/>
                <w:szCs w:val="24"/>
              </w:rPr>
              <w:t>P</w:t>
            </w:r>
            <w:r w:rsidRPr="00E72F4B">
              <w:rPr>
                <w:rFonts w:ascii="Times New Roman" w:hAnsi="Times New Roman" w:cs="Times New Roman"/>
                <w:sz w:val="24"/>
                <w:szCs w:val="24"/>
              </w:rPr>
              <w:t>ašvaldību likuma</w:t>
            </w:r>
            <w:r w:rsidRPr="007723D9">
              <w:rPr>
                <w:rFonts w:ascii="Times New Roman" w:hAnsi="Times New Roman" w:cs="Times New Roman"/>
                <w:sz w:val="24"/>
                <w:szCs w:val="24"/>
              </w:rPr>
              <w:t xml:space="preserve"> </w:t>
            </w:r>
            <w:r w:rsidRPr="00E72F4B">
              <w:rPr>
                <w:rFonts w:ascii="Times New Roman" w:hAnsi="Times New Roman" w:cs="Times New Roman"/>
                <w:sz w:val="24"/>
                <w:szCs w:val="24"/>
              </w:rPr>
              <w:t>4. pantā</w:t>
            </w:r>
            <w:r w:rsidRPr="007723D9">
              <w:rPr>
                <w:rFonts w:ascii="Times New Roman" w:hAnsi="Times New Roman" w:cs="Times New Roman"/>
                <w:sz w:val="24"/>
                <w:szCs w:val="24"/>
              </w:rPr>
              <w:t xml:space="preserve"> no</w:t>
            </w:r>
            <w:r w:rsidR="00E72F4B">
              <w:rPr>
                <w:rFonts w:ascii="Times New Roman" w:hAnsi="Times New Roman" w:cs="Times New Roman"/>
                <w:sz w:val="24"/>
                <w:szCs w:val="24"/>
              </w:rPr>
              <w:t>teiktajām autonomajām funkcijām.</w:t>
            </w:r>
          </w:p>
          <w:p w14:paraId="6994FB2E" w14:textId="77777777" w:rsidR="00612B16" w:rsidRPr="00FB56F7" w:rsidRDefault="00AC7660" w:rsidP="00CB4CAB">
            <w:pPr>
              <w:spacing w:after="0" w:line="240" w:lineRule="auto"/>
              <w:ind w:right="85" w:firstLine="227"/>
              <w:jc w:val="both"/>
              <w:textAlignment w:val="baseline"/>
              <w:rPr>
                <w:rFonts w:ascii="Times New Roman" w:eastAsia="Times New Roman" w:hAnsi="Times New Roman" w:cs="Times New Roman"/>
                <w:sz w:val="24"/>
                <w:szCs w:val="24"/>
                <w:lang w:eastAsia="lv-LV"/>
              </w:rPr>
            </w:pPr>
            <w:r w:rsidRPr="00EB283E">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ie</w:t>
            </w:r>
            <w:r w:rsidRPr="00EB283E">
              <w:rPr>
                <w:rFonts w:ascii="Times New Roman" w:eastAsia="Times New Roman" w:hAnsi="Times New Roman" w:cs="Times New Roman"/>
                <w:sz w:val="24"/>
                <w:szCs w:val="24"/>
                <w:lang w:eastAsia="lv-LV"/>
              </w:rPr>
              <w:t xml:space="preserve"> noteikumi tiks īstenoti </w:t>
            </w:r>
            <w:r>
              <w:rPr>
                <w:rFonts w:ascii="Times New Roman" w:eastAsia="Times New Roman" w:hAnsi="Times New Roman" w:cs="Times New Roman"/>
                <w:sz w:val="24"/>
                <w:szCs w:val="24"/>
                <w:lang w:eastAsia="lv-LV"/>
              </w:rPr>
              <w:t xml:space="preserve">iesaistot </w:t>
            </w:r>
            <w:r w:rsidRPr="00EB283E">
              <w:rPr>
                <w:rFonts w:ascii="Times New Roman" w:eastAsia="Times New Roman" w:hAnsi="Times New Roman" w:cs="Times New Roman"/>
                <w:sz w:val="24"/>
                <w:szCs w:val="24"/>
                <w:lang w:eastAsia="lv-LV"/>
              </w:rPr>
              <w:t>esošo</w:t>
            </w:r>
            <w:r>
              <w:rPr>
                <w:rFonts w:ascii="Times New Roman" w:eastAsia="Times New Roman" w:hAnsi="Times New Roman" w:cs="Times New Roman"/>
                <w:sz w:val="24"/>
                <w:szCs w:val="24"/>
                <w:lang w:eastAsia="lv-LV"/>
              </w:rPr>
              <w:t>s</w:t>
            </w:r>
            <w:r w:rsidRPr="00EB283E">
              <w:rPr>
                <w:rFonts w:ascii="Times New Roman" w:eastAsia="Times New Roman" w:hAnsi="Times New Roman" w:cs="Times New Roman"/>
                <w:sz w:val="24"/>
                <w:szCs w:val="24"/>
                <w:lang w:eastAsia="lv-LV"/>
              </w:rPr>
              <w:t xml:space="preserve"> cilvēkresursu</w:t>
            </w:r>
            <w:r>
              <w:rPr>
                <w:rFonts w:ascii="Times New Roman" w:eastAsia="Times New Roman" w:hAnsi="Times New Roman" w:cs="Times New Roman"/>
                <w:sz w:val="24"/>
                <w:szCs w:val="24"/>
                <w:lang w:eastAsia="lv-LV"/>
              </w:rPr>
              <w:t>s</w:t>
            </w:r>
            <w:r w:rsidR="00044F41">
              <w:rPr>
                <w:rFonts w:ascii="Times New Roman" w:eastAsia="Times New Roman" w:hAnsi="Times New Roman" w:cs="Times New Roman"/>
                <w:sz w:val="24"/>
                <w:szCs w:val="24"/>
                <w:lang w:eastAsia="lv-LV"/>
              </w:rPr>
              <w:t xml:space="preserve">, </w:t>
            </w:r>
            <w:r w:rsidRPr="00E72F4B">
              <w:rPr>
                <w:rFonts w:ascii="Times New Roman" w:hAnsi="Times New Roman" w:cs="Times New Roman"/>
                <w:sz w:val="24"/>
                <w:szCs w:val="24"/>
              </w:rPr>
              <w:t>nav nepieciešams veidot jaunas institūcijas, darba vietas vai paplašināt esošo institūciju kompetenci.</w:t>
            </w:r>
          </w:p>
        </w:tc>
      </w:tr>
      <w:tr w:rsidR="00612B16" w:rsidRPr="00FB56F7" w14:paraId="74A8EF45"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8AA33C" w14:textId="77777777" w:rsidR="00612B16" w:rsidRPr="00FB56F7" w:rsidRDefault="00CB4CAB" w:rsidP="00612B16">
            <w:pPr>
              <w:numPr>
                <w:ilvl w:val="0"/>
                <w:numId w:val="11"/>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Informācija par izpildes </w:t>
            </w:r>
            <w:r w:rsidR="00612B16" w:rsidRPr="00FB56F7">
              <w:rPr>
                <w:rFonts w:ascii="Times New Roman" w:eastAsia="Times New Roman" w:hAnsi="Times New Roman" w:cs="Times New Roman"/>
                <w:sz w:val="24"/>
                <w:szCs w:val="24"/>
                <w:lang w:eastAsia="lv-LV"/>
              </w:rPr>
              <w:t>nodrošināšanu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A4E041" w14:textId="77777777" w:rsidR="00350623" w:rsidRPr="00350623" w:rsidRDefault="00350623" w:rsidP="00CB4CAB">
            <w:pPr>
              <w:spacing w:after="0" w:line="240" w:lineRule="auto"/>
              <w:ind w:right="85" w:firstLine="227"/>
              <w:jc w:val="both"/>
              <w:rPr>
                <w:rFonts w:ascii="Times New Roman" w:eastAsia="Times New Roman" w:hAnsi="Times New Roman" w:cs="Times New Roman"/>
                <w:sz w:val="24"/>
                <w:szCs w:val="24"/>
                <w:lang w:eastAsia="lv-LV"/>
              </w:rPr>
            </w:pPr>
            <w:r w:rsidRPr="00350623">
              <w:rPr>
                <w:rFonts w:ascii="Times New Roman" w:eastAsia="Times New Roman" w:hAnsi="Times New Roman" w:cs="Times New Roman"/>
                <w:sz w:val="24"/>
                <w:szCs w:val="24"/>
                <w:lang w:eastAsia="lv-LV"/>
              </w:rPr>
              <w:t>Saistošo noteikumu izpildi nodrošina Gulbenes novada Centrālās pārvaldes Finanšu nodaļa, Beļavas un Lejasciema pagastu apvienības pārvalde, Daukstu, Galgauskas, Jaungulbenes un Līgo pagastu apvienības pārvalde, Druvienas, Lizuma, Rankas un Tirzas pagastu apvienības pārvalde</w:t>
            </w:r>
            <w:r w:rsidR="00CB4CAB">
              <w:rPr>
                <w:rFonts w:ascii="Times New Roman" w:eastAsia="Times New Roman" w:hAnsi="Times New Roman" w:cs="Times New Roman"/>
                <w:sz w:val="24"/>
                <w:szCs w:val="24"/>
                <w:lang w:eastAsia="lv-LV"/>
              </w:rPr>
              <w:t xml:space="preserve">, </w:t>
            </w:r>
            <w:r w:rsidRPr="00350623">
              <w:rPr>
                <w:rFonts w:ascii="Times New Roman" w:eastAsia="Times New Roman" w:hAnsi="Times New Roman" w:cs="Times New Roman"/>
                <w:sz w:val="24"/>
                <w:szCs w:val="24"/>
                <w:lang w:eastAsia="lv-LV"/>
              </w:rPr>
              <w:t>Litenes, Stāmerienas un Stradu pagastu apvienības pārvalde</w:t>
            </w:r>
            <w:r w:rsidR="00CB4CAB">
              <w:rPr>
                <w:rFonts w:ascii="Times New Roman" w:eastAsia="Times New Roman" w:hAnsi="Times New Roman" w:cs="Times New Roman"/>
                <w:sz w:val="24"/>
                <w:szCs w:val="24"/>
                <w:lang w:eastAsia="lv-LV"/>
              </w:rPr>
              <w:t xml:space="preserve"> un Gulbenes novada pašvaldības mantas iznomāšanas komisija</w:t>
            </w:r>
            <w:r w:rsidRPr="00350623">
              <w:rPr>
                <w:rFonts w:ascii="Times New Roman" w:eastAsia="Times New Roman" w:hAnsi="Times New Roman" w:cs="Times New Roman"/>
                <w:sz w:val="24"/>
                <w:szCs w:val="24"/>
                <w:lang w:eastAsia="lv-LV"/>
              </w:rPr>
              <w:t>.</w:t>
            </w:r>
          </w:p>
          <w:p w14:paraId="553C04F0" w14:textId="77777777" w:rsidR="00350623" w:rsidRPr="00350623" w:rsidRDefault="00350623" w:rsidP="00CB4CAB">
            <w:pPr>
              <w:spacing w:after="0" w:line="240" w:lineRule="auto"/>
              <w:ind w:right="85" w:firstLine="227"/>
              <w:jc w:val="both"/>
              <w:rPr>
                <w:rFonts w:ascii="Times New Roman" w:eastAsia="Times New Roman" w:hAnsi="Times New Roman" w:cs="Times New Roman"/>
                <w:sz w:val="24"/>
                <w:szCs w:val="24"/>
                <w:lang w:eastAsia="lv-LV"/>
              </w:rPr>
            </w:pPr>
            <w:r w:rsidRPr="00350623">
              <w:rPr>
                <w:rFonts w:ascii="Times New Roman" w:eastAsia="Times New Roman" w:hAnsi="Times New Roman" w:cs="Times New Roman"/>
                <w:sz w:val="24"/>
                <w:szCs w:val="24"/>
                <w:lang w:eastAsia="lv-LV"/>
              </w:rPr>
              <w:t>Nav paredzēta jaunu institūciju izveide, esošo likvidācija, reorganizācija, vai jaunu darba vietu izveide.</w:t>
            </w:r>
          </w:p>
          <w:p w14:paraId="7A965788" w14:textId="77777777" w:rsidR="00612B16" w:rsidRPr="00350623" w:rsidRDefault="00350623" w:rsidP="00CB4CAB">
            <w:pPr>
              <w:spacing w:after="0" w:line="240" w:lineRule="auto"/>
              <w:ind w:right="85" w:firstLine="227"/>
              <w:jc w:val="both"/>
              <w:textAlignment w:val="baseline"/>
              <w:rPr>
                <w:rFonts w:ascii="Times New Roman" w:eastAsia="Times New Roman" w:hAnsi="Times New Roman" w:cs="Times New Roman"/>
                <w:color w:val="00B0F0"/>
                <w:sz w:val="24"/>
                <w:szCs w:val="24"/>
                <w:lang w:eastAsia="lv-LV"/>
              </w:rPr>
            </w:pPr>
            <w:r w:rsidRPr="00350623">
              <w:rPr>
                <w:rFonts w:ascii="Times New Roman" w:hAnsi="Times New Roman" w:cs="Times New Roman"/>
                <w:sz w:val="24"/>
                <w:szCs w:val="24"/>
              </w:rPr>
              <w:t>Izpildei nepieciešami</w:t>
            </w:r>
            <w:r w:rsidR="00CB4CAB">
              <w:rPr>
                <w:rFonts w:ascii="Times New Roman" w:hAnsi="Times New Roman" w:cs="Times New Roman"/>
                <w:sz w:val="24"/>
                <w:szCs w:val="24"/>
              </w:rPr>
              <w:t>e</w:t>
            </w:r>
            <w:r w:rsidRPr="00350623">
              <w:rPr>
                <w:rFonts w:ascii="Times New Roman" w:hAnsi="Times New Roman" w:cs="Times New Roman"/>
                <w:sz w:val="24"/>
                <w:szCs w:val="24"/>
              </w:rPr>
              <w:t xml:space="preserve"> resursi ti</w:t>
            </w:r>
            <w:r>
              <w:rPr>
                <w:rFonts w:ascii="Times New Roman" w:hAnsi="Times New Roman" w:cs="Times New Roman"/>
                <w:sz w:val="24"/>
                <w:szCs w:val="24"/>
              </w:rPr>
              <w:t xml:space="preserve">ek paredzēti saistošo noteikumu </w:t>
            </w:r>
            <w:r w:rsidRPr="00350623">
              <w:rPr>
                <w:rFonts w:ascii="Times New Roman" w:hAnsi="Times New Roman" w:cs="Times New Roman"/>
                <w:sz w:val="24"/>
                <w:szCs w:val="24"/>
              </w:rPr>
              <w:t>izpildē iesaistīto institūciju budžetu ietvaros.</w:t>
            </w:r>
          </w:p>
        </w:tc>
      </w:tr>
      <w:tr w:rsidR="00612B16" w:rsidRPr="00FB56F7" w14:paraId="4AA19051"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F01571" w14:textId="77777777" w:rsidR="00612B16" w:rsidRPr="00FB56F7" w:rsidRDefault="00612B16" w:rsidP="00612B16">
            <w:pPr>
              <w:numPr>
                <w:ilvl w:val="0"/>
                <w:numId w:val="12"/>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Prasību un izmaksu samērīgums pret ieguvumiem, ko sniedz mērķa sasniegšana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734EC5" w14:textId="77777777" w:rsidR="00612B16" w:rsidRPr="00FB56F7" w:rsidRDefault="00612B16" w:rsidP="00464868">
            <w:pPr>
              <w:pStyle w:val="Paraststmeklis"/>
              <w:spacing w:before="0" w:beforeAutospacing="0" w:after="0" w:afterAutospacing="0"/>
              <w:ind w:right="85" w:firstLine="227"/>
              <w:jc w:val="both"/>
            </w:pPr>
            <w:r w:rsidRPr="00FB56F7">
              <w:t xml:space="preserve">Saistošie noteikumi ir piemēroti iecerētā mērķa sasniegšanai un </w:t>
            </w:r>
            <w:r w:rsidR="00D96E8A">
              <w:t>nosaka tikai to regulējumu, kas ir nepieciešams minētā mērķa sasniegšanai. Pašvaldības izraudzītie līdzekļi ir piemēroti leģitīma mērķa sasniegšanai un pašvaldības rīcība ir atbilstoša.</w:t>
            </w:r>
          </w:p>
        </w:tc>
      </w:tr>
      <w:tr w:rsidR="00612B16" w:rsidRPr="00FB56F7" w14:paraId="2537F244" w14:textId="77777777" w:rsidTr="00DE7868">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2A4878" w14:textId="77777777" w:rsidR="00612B16" w:rsidRPr="00FB56F7" w:rsidRDefault="00612B16" w:rsidP="00612B16">
            <w:pPr>
              <w:numPr>
                <w:ilvl w:val="0"/>
                <w:numId w:val="13"/>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Izstrādes gaitā veiktās konsultācijas ar privātpersonām un institūcijām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2B03A6" w14:textId="77777777" w:rsidR="00612B16" w:rsidRPr="00FB56F7" w:rsidRDefault="00DE7868" w:rsidP="001A524B">
            <w:pPr>
              <w:spacing w:after="0" w:line="240" w:lineRule="auto"/>
              <w:ind w:firstLine="22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Ievērojot</w:t>
            </w:r>
            <w:r w:rsidR="00464868" w:rsidRPr="00464868">
              <w:rPr>
                <w:rFonts w:ascii="Times New Roman" w:hAnsi="Times New Roman" w:cs="Times New Roman"/>
                <w:sz w:val="24"/>
                <w:szCs w:val="24"/>
              </w:rPr>
              <w:t xml:space="preserve"> Pašvaldību likuma </w:t>
            </w:r>
            <w:r>
              <w:rPr>
                <w:rFonts w:ascii="Times New Roman" w:hAnsi="Times New Roman" w:cs="Times New Roman"/>
                <w:sz w:val="24"/>
                <w:szCs w:val="24"/>
              </w:rPr>
              <w:t>46. panta trešo</w:t>
            </w:r>
            <w:r w:rsidR="00464868" w:rsidRPr="00464868">
              <w:rPr>
                <w:rFonts w:ascii="Times New Roman" w:hAnsi="Times New Roman" w:cs="Times New Roman"/>
                <w:sz w:val="24"/>
                <w:szCs w:val="24"/>
              </w:rPr>
              <w:t xml:space="preserve"> daļ</w:t>
            </w:r>
            <w:r>
              <w:rPr>
                <w:rFonts w:ascii="Times New Roman" w:hAnsi="Times New Roman" w:cs="Times New Roman"/>
                <w:sz w:val="24"/>
                <w:szCs w:val="24"/>
              </w:rPr>
              <w:t>u,</w:t>
            </w:r>
            <w:r w:rsidR="00464868">
              <w:rPr>
                <w:rFonts w:ascii="Times New Roman" w:hAnsi="Times New Roman" w:cs="Times New Roman"/>
                <w:sz w:val="24"/>
                <w:szCs w:val="24"/>
              </w:rPr>
              <w:t xml:space="preserve"> </w:t>
            </w:r>
            <w:r w:rsidR="00271BC8">
              <w:rPr>
                <w:rFonts w:ascii="Times New Roman" w:hAnsi="Times New Roman" w:cs="Times New Roman"/>
                <w:sz w:val="24"/>
                <w:szCs w:val="24"/>
              </w:rPr>
              <w:t>s</w:t>
            </w:r>
            <w:r w:rsidR="00271BC8" w:rsidRPr="00FB56F7">
              <w:rPr>
                <w:rFonts w:ascii="Times New Roman" w:eastAsia="Times New Roman" w:hAnsi="Times New Roman" w:cs="Times New Roman"/>
                <w:sz w:val="24"/>
                <w:szCs w:val="24"/>
                <w:lang w:eastAsia="lv-LV"/>
              </w:rPr>
              <w:t>aistošo noteikumu projekts</w:t>
            </w:r>
            <w:r w:rsidR="00271BC8">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tika publicēts </w:t>
            </w:r>
            <w:r w:rsidR="00271BC8">
              <w:rPr>
                <w:rFonts w:ascii="Times New Roman" w:hAnsi="Times New Roman" w:cs="Times New Roman"/>
                <w:sz w:val="24"/>
                <w:szCs w:val="24"/>
              </w:rPr>
              <w:t xml:space="preserve">Gulbenes </w:t>
            </w:r>
            <w:r w:rsidR="00271BC8" w:rsidRPr="00271BC8">
              <w:rPr>
                <w:rFonts w:ascii="Times New Roman" w:hAnsi="Times New Roman" w:cs="Times New Roman"/>
                <w:sz w:val="24"/>
                <w:szCs w:val="24"/>
              </w:rPr>
              <w:t>novada pašvaldības</w:t>
            </w:r>
            <w:r>
              <w:rPr>
                <w:rFonts w:ascii="Times New Roman" w:hAnsi="Times New Roman" w:cs="Times New Roman"/>
                <w:sz w:val="24"/>
                <w:szCs w:val="24"/>
              </w:rPr>
              <w:t xml:space="preserve"> oficiālajā</w:t>
            </w:r>
            <w:r w:rsidR="00271BC8" w:rsidRPr="00271BC8">
              <w:rPr>
                <w:rFonts w:ascii="Times New Roman" w:hAnsi="Times New Roman" w:cs="Times New Roman"/>
                <w:sz w:val="24"/>
                <w:szCs w:val="24"/>
              </w:rPr>
              <w:t xml:space="preserve"> tīmekļ</w:t>
            </w:r>
            <w:r>
              <w:rPr>
                <w:rFonts w:ascii="Times New Roman" w:hAnsi="Times New Roman" w:cs="Times New Roman"/>
                <w:sz w:val="24"/>
                <w:szCs w:val="24"/>
              </w:rPr>
              <w:t xml:space="preserve">a </w:t>
            </w:r>
            <w:r w:rsidR="00271BC8" w:rsidRPr="00271BC8">
              <w:rPr>
                <w:rFonts w:ascii="Times New Roman" w:hAnsi="Times New Roman" w:cs="Times New Roman"/>
                <w:sz w:val="24"/>
                <w:szCs w:val="24"/>
              </w:rPr>
              <w:t xml:space="preserve">vietnē </w:t>
            </w:r>
            <w:hyperlink r:id="rId8" w:history="1">
              <w:r w:rsidR="00271BC8" w:rsidRPr="00AE7C4A">
                <w:rPr>
                  <w:rStyle w:val="Hipersaite"/>
                  <w:rFonts w:ascii="Times New Roman" w:hAnsi="Times New Roman" w:cs="Times New Roman"/>
                  <w:sz w:val="24"/>
                  <w:szCs w:val="24"/>
                </w:rPr>
                <w:t>www.gulbene.lv</w:t>
              </w:r>
            </w:hyperlink>
            <w:r w:rsidR="001A524B">
              <w:rPr>
                <w:rFonts w:ascii="Times New Roman" w:hAnsi="Times New Roman" w:cs="Times New Roman"/>
                <w:sz w:val="24"/>
                <w:szCs w:val="24"/>
              </w:rPr>
              <w:t xml:space="preserve">, </w:t>
            </w:r>
            <w:r w:rsidR="00D05464">
              <w:rPr>
                <w:rFonts w:ascii="Times New Roman" w:eastAsia="Times New Roman" w:hAnsi="Times New Roman" w:cs="Times New Roman"/>
                <w:sz w:val="24"/>
                <w:szCs w:val="24"/>
                <w:lang w:eastAsia="lv-LV"/>
              </w:rPr>
              <w:t>sadaļā “Saistošie noteikumi - projekti”</w:t>
            </w:r>
            <w:r w:rsidR="001A524B">
              <w:rPr>
                <w:rFonts w:ascii="Times New Roman" w:eastAsia="Times New Roman" w:hAnsi="Times New Roman" w:cs="Times New Roman"/>
                <w:sz w:val="24"/>
                <w:szCs w:val="24"/>
                <w:lang w:eastAsia="lv-LV"/>
              </w:rPr>
              <w:t xml:space="preserve"> </w:t>
            </w:r>
            <w:r w:rsidRPr="00271BC8">
              <w:rPr>
                <w:rFonts w:ascii="Times New Roman" w:hAnsi="Times New Roman" w:cs="Times New Roman"/>
                <w:sz w:val="24"/>
                <w:szCs w:val="24"/>
              </w:rPr>
              <w:t>sabiedrības viedokļa noskaidrošanai</w:t>
            </w:r>
            <w:r>
              <w:rPr>
                <w:rFonts w:ascii="Times New Roman" w:eastAsia="Times New Roman" w:hAnsi="Times New Roman" w:cs="Times New Roman"/>
                <w:sz w:val="24"/>
                <w:szCs w:val="24"/>
                <w:lang w:eastAsia="lv-LV"/>
              </w:rPr>
              <w:t xml:space="preserve"> </w:t>
            </w:r>
            <w:r w:rsidR="001A524B">
              <w:rPr>
                <w:rFonts w:ascii="Times New Roman" w:hAnsi="Times New Roman" w:cs="Times New Roman"/>
                <w:sz w:val="24"/>
                <w:szCs w:val="24"/>
              </w:rPr>
              <w:t>n</w:t>
            </w:r>
            <w:r w:rsidR="001A524B" w:rsidRPr="00FB56F7">
              <w:rPr>
                <w:rFonts w:ascii="Times New Roman" w:eastAsia="Times New Roman" w:hAnsi="Times New Roman" w:cs="Times New Roman"/>
                <w:sz w:val="24"/>
                <w:szCs w:val="24"/>
                <w:lang w:eastAsia="lv-LV"/>
              </w:rPr>
              <w:t>o 2024.</w:t>
            </w:r>
            <w:r w:rsidR="001A524B">
              <w:rPr>
                <w:rFonts w:ascii="Times New Roman" w:eastAsia="Times New Roman" w:hAnsi="Times New Roman" w:cs="Times New Roman"/>
                <w:sz w:val="24"/>
                <w:szCs w:val="24"/>
                <w:lang w:eastAsia="lv-LV"/>
              </w:rPr>
              <w:t> </w:t>
            </w:r>
            <w:r w:rsidR="001A524B" w:rsidRPr="00FB56F7">
              <w:rPr>
                <w:rFonts w:ascii="Times New Roman" w:eastAsia="Times New Roman" w:hAnsi="Times New Roman" w:cs="Times New Roman"/>
                <w:sz w:val="24"/>
                <w:szCs w:val="24"/>
                <w:lang w:eastAsia="lv-LV"/>
              </w:rPr>
              <w:t xml:space="preserve">gada </w:t>
            </w:r>
            <w:r w:rsidR="00484ACD">
              <w:rPr>
                <w:rFonts w:ascii="Times New Roman" w:eastAsia="Times New Roman" w:hAnsi="Times New Roman" w:cs="Times New Roman"/>
                <w:sz w:val="24"/>
                <w:szCs w:val="24"/>
                <w:lang w:eastAsia="lv-LV"/>
              </w:rPr>
              <w:t>4</w:t>
            </w:r>
            <w:r w:rsidR="00484ACD" w:rsidRPr="00FB56F7">
              <w:rPr>
                <w:rFonts w:ascii="Times New Roman" w:eastAsia="Times New Roman" w:hAnsi="Times New Roman" w:cs="Times New Roman"/>
                <w:sz w:val="24"/>
                <w:szCs w:val="24"/>
                <w:lang w:eastAsia="lv-LV"/>
              </w:rPr>
              <w:t>.</w:t>
            </w:r>
            <w:r w:rsidR="001A524B">
              <w:rPr>
                <w:rFonts w:ascii="Times New Roman" w:eastAsia="Times New Roman" w:hAnsi="Times New Roman" w:cs="Times New Roman"/>
                <w:sz w:val="24"/>
                <w:szCs w:val="24"/>
                <w:lang w:eastAsia="lv-LV"/>
              </w:rPr>
              <w:t> </w:t>
            </w:r>
            <w:r w:rsidR="00484ACD">
              <w:rPr>
                <w:rFonts w:ascii="Times New Roman" w:eastAsia="Times New Roman" w:hAnsi="Times New Roman" w:cs="Times New Roman"/>
                <w:sz w:val="24"/>
                <w:szCs w:val="24"/>
                <w:lang w:eastAsia="lv-LV"/>
              </w:rPr>
              <w:t xml:space="preserve">decembra </w:t>
            </w:r>
            <w:r w:rsidR="00484ACD" w:rsidRPr="00FB56F7">
              <w:rPr>
                <w:rFonts w:ascii="Times New Roman" w:eastAsia="Times New Roman" w:hAnsi="Times New Roman" w:cs="Times New Roman"/>
                <w:sz w:val="24"/>
                <w:szCs w:val="24"/>
                <w:lang w:eastAsia="lv-LV"/>
              </w:rPr>
              <w:t>līdz 2024.</w:t>
            </w:r>
            <w:r w:rsidR="001A524B">
              <w:rPr>
                <w:rFonts w:ascii="Times New Roman" w:eastAsia="Times New Roman" w:hAnsi="Times New Roman" w:cs="Times New Roman"/>
                <w:sz w:val="24"/>
                <w:szCs w:val="24"/>
                <w:lang w:eastAsia="lv-LV"/>
              </w:rPr>
              <w:t> </w:t>
            </w:r>
            <w:r w:rsidR="00484ACD" w:rsidRPr="00FB56F7">
              <w:rPr>
                <w:rFonts w:ascii="Times New Roman" w:eastAsia="Times New Roman" w:hAnsi="Times New Roman" w:cs="Times New Roman"/>
                <w:sz w:val="24"/>
                <w:szCs w:val="24"/>
                <w:lang w:eastAsia="lv-LV"/>
              </w:rPr>
              <w:t xml:space="preserve">gada </w:t>
            </w:r>
            <w:r w:rsidR="00484ACD">
              <w:rPr>
                <w:rFonts w:ascii="Times New Roman" w:eastAsia="Times New Roman" w:hAnsi="Times New Roman" w:cs="Times New Roman"/>
                <w:sz w:val="24"/>
                <w:szCs w:val="24"/>
                <w:lang w:eastAsia="lv-LV"/>
              </w:rPr>
              <w:t>17</w:t>
            </w:r>
            <w:r w:rsidR="00484ACD" w:rsidRPr="00FB56F7">
              <w:rPr>
                <w:rFonts w:ascii="Times New Roman" w:eastAsia="Times New Roman" w:hAnsi="Times New Roman" w:cs="Times New Roman"/>
                <w:sz w:val="24"/>
                <w:szCs w:val="24"/>
                <w:lang w:eastAsia="lv-LV"/>
              </w:rPr>
              <w:t>.</w:t>
            </w:r>
            <w:r w:rsidR="001A524B">
              <w:rPr>
                <w:rFonts w:ascii="Times New Roman" w:eastAsia="Times New Roman" w:hAnsi="Times New Roman" w:cs="Times New Roman"/>
                <w:sz w:val="24"/>
                <w:szCs w:val="24"/>
                <w:lang w:eastAsia="lv-LV"/>
              </w:rPr>
              <w:t> </w:t>
            </w:r>
            <w:r w:rsidR="00484ACD">
              <w:rPr>
                <w:rFonts w:ascii="Times New Roman" w:eastAsia="Times New Roman" w:hAnsi="Times New Roman" w:cs="Times New Roman"/>
                <w:sz w:val="24"/>
                <w:szCs w:val="24"/>
                <w:lang w:eastAsia="lv-LV"/>
              </w:rPr>
              <w:t>decembrim</w:t>
            </w:r>
            <w:r w:rsidR="00484ACD" w:rsidRPr="00FB56F7">
              <w:rPr>
                <w:rFonts w:ascii="Times New Roman" w:eastAsia="Times New Roman" w:hAnsi="Times New Roman" w:cs="Times New Roman"/>
                <w:sz w:val="24"/>
                <w:szCs w:val="24"/>
                <w:lang w:eastAsia="lv-LV"/>
              </w:rPr>
              <w:t>.</w:t>
            </w:r>
            <w:r w:rsidRPr="00271BC8">
              <w:rPr>
                <w:rFonts w:ascii="Times New Roman" w:hAnsi="Times New Roman" w:cs="Times New Roman"/>
                <w:sz w:val="24"/>
                <w:szCs w:val="24"/>
              </w:rPr>
              <w:t xml:space="preserve"> </w:t>
            </w:r>
          </w:p>
        </w:tc>
      </w:tr>
    </w:tbl>
    <w:p w14:paraId="6E55D106" w14:textId="77777777" w:rsidR="00612B16" w:rsidRPr="00FB56F7" w:rsidRDefault="00612B16" w:rsidP="00612B16">
      <w:pPr>
        <w:spacing w:after="0" w:line="240" w:lineRule="auto"/>
        <w:jc w:val="center"/>
        <w:rPr>
          <w:rFonts w:ascii="Times New Roman" w:eastAsia="Times New Roman" w:hAnsi="Times New Roman" w:cs="Times New Roman"/>
          <w:sz w:val="24"/>
          <w:szCs w:val="24"/>
          <w:lang w:eastAsia="lv-LV"/>
        </w:rPr>
      </w:pPr>
    </w:p>
    <w:p w14:paraId="6D40C777" w14:textId="77777777" w:rsidR="00E62FBD" w:rsidRPr="00FB56F7" w:rsidRDefault="00E62FBD" w:rsidP="00E62FBD">
      <w:pPr>
        <w:tabs>
          <w:tab w:val="left" w:pos="7230"/>
        </w:tabs>
        <w:spacing w:line="256" w:lineRule="auto"/>
        <w:rPr>
          <w:rFonts w:ascii="Times New Roman" w:hAnsi="Times New Roman"/>
          <w:sz w:val="24"/>
          <w:szCs w:val="24"/>
        </w:rPr>
      </w:pPr>
    </w:p>
    <w:p w14:paraId="69311CD6" w14:textId="77777777" w:rsidR="00E8742D" w:rsidRPr="00FB56F7" w:rsidRDefault="00E62FBD" w:rsidP="00B369B7">
      <w:pPr>
        <w:tabs>
          <w:tab w:val="left" w:pos="7230"/>
        </w:tabs>
        <w:spacing w:line="256" w:lineRule="auto"/>
        <w:rPr>
          <w:rFonts w:ascii="Times New Roman" w:eastAsia="Times New Roman" w:hAnsi="Times New Roman" w:cs="Times New Roman"/>
          <w:color w:val="FF0000"/>
          <w:sz w:val="24"/>
          <w:szCs w:val="24"/>
          <w:lang w:eastAsia="lv-LV"/>
        </w:rPr>
      </w:pPr>
      <w:r w:rsidRPr="00FB56F7">
        <w:rPr>
          <w:rFonts w:ascii="Times New Roman" w:hAnsi="Times New Roman"/>
          <w:sz w:val="24"/>
          <w:szCs w:val="24"/>
        </w:rPr>
        <w:t>Gulbenes novada pašvaldības domes priekšsēdētājs</w:t>
      </w:r>
      <w:r w:rsidRPr="00FB56F7">
        <w:rPr>
          <w:rFonts w:ascii="Times New Roman" w:hAnsi="Times New Roman"/>
          <w:sz w:val="24"/>
          <w:szCs w:val="24"/>
        </w:rPr>
        <w:tab/>
        <w:t>A. Caunītis</w:t>
      </w:r>
    </w:p>
    <w:sectPr w:rsidR="00E8742D" w:rsidRPr="00FB56F7" w:rsidSect="001F4776">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5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911A9"/>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E76CCD"/>
    <w:multiLevelType w:val="hybridMultilevel"/>
    <w:tmpl w:val="D8CEFCEE"/>
    <w:lvl w:ilvl="0" w:tplc="B57614AE">
      <w:start w:val="1"/>
      <w:numFmt w:val="decimal"/>
      <w:lvlText w:val="%1)"/>
      <w:lvlJc w:val="left"/>
      <w:pPr>
        <w:ind w:left="587" w:hanging="360"/>
      </w:pPr>
      <w:rPr>
        <w:rFonts w:hint="default"/>
        <w:color w:val="000000"/>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6" w15:restartNumberingAfterBreak="0">
    <w:nsid w:val="3B1E27BD"/>
    <w:multiLevelType w:val="hybridMultilevel"/>
    <w:tmpl w:val="5AC6E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C23B71"/>
    <w:multiLevelType w:val="hybridMultilevel"/>
    <w:tmpl w:val="D8CEFCEE"/>
    <w:lvl w:ilvl="0" w:tplc="B57614AE">
      <w:start w:val="1"/>
      <w:numFmt w:val="decimal"/>
      <w:lvlText w:val="%1)"/>
      <w:lvlJc w:val="left"/>
      <w:pPr>
        <w:ind w:left="587" w:hanging="360"/>
      </w:pPr>
      <w:rPr>
        <w:rFonts w:hint="default"/>
        <w:color w:val="000000"/>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8" w15:restartNumberingAfterBreak="0">
    <w:nsid w:val="418E2A74"/>
    <w:multiLevelType w:val="hybridMultilevel"/>
    <w:tmpl w:val="F39AFE94"/>
    <w:lvl w:ilvl="0" w:tplc="A7DC3BA0">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9" w15:restartNumberingAfterBreak="0">
    <w:nsid w:val="438763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547792"/>
    <w:multiLevelType w:val="hybridMultilevel"/>
    <w:tmpl w:val="BCB64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5C15A9"/>
    <w:multiLevelType w:val="hybridMultilevel"/>
    <w:tmpl w:val="F1DAD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E53FD"/>
    <w:multiLevelType w:val="hybridMultilevel"/>
    <w:tmpl w:val="B8B0CA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15:restartNumberingAfterBreak="0">
    <w:nsid w:val="7DD4757B"/>
    <w:multiLevelType w:val="multilevel"/>
    <w:tmpl w:val="C5944882"/>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8291876">
    <w:abstractNumId w:val="10"/>
  </w:num>
  <w:num w:numId="2" w16cid:durableId="764573721">
    <w:abstractNumId w:val="4"/>
  </w:num>
  <w:num w:numId="3" w16cid:durableId="44986400">
    <w:abstractNumId w:val="18"/>
  </w:num>
  <w:num w:numId="4" w16cid:durableId="1499923583">
    <w:abstractNumId w:val="11"/>
  </w:num>
  <w:num w:numId="5" w16cid:durableId="1640378791">
    <w:abstractNumId w:val="6"/>
  </w:num>
  <w:num w:numId="6" w16cid:durableId="1262372485">
    <w:abstractNumId w:val="3"/>
  </w:num>
  <w:num w:numId="7" w16cid:durableId="33241189">
    <w:abstractNumId w:val="13"/>
  </w:num>
  <w:num w:numId="8" w16cid:durableId="2079401976">
    <w:abstractNumId w:val="12"/>
  </w:num>
  <w:num w:numId="9" w16cid:durableId="1092899444">
    <w:abstractNumId w:val="15"/>
  </w:num>
  <w:num w:numId="10" w16cid:durableId="1923221794">
    <w:abstractNumId w:val="17"/>
  </w:num>
  <w:num w:numId="11" w16cid:durableId="487790252">
    <w:abstractNumId w:val="14"/>
  </w:num>
  <w:num w:numId="12" w16cid:durableId="113066983">
    <w:abstractNumId w:val="2"/>
  </w:num>
  <w:num w:numId="13" w16cid:durableId="586809824">
    <w:abstractNumId w:val="16"/>
  </w:num>
  <w:num w:numId="14" w16cid:durableId="303243360">
    <w:abstractNumId w:val="0"/>
  </w:num>
  <w:num w:numId="15" w16cid:durableId="945695414">
    <w:abstractNumId w:val="19"/>
  </w:num>
  <w:num w:numId="16" w16cid:durableId="791050441">
    <w:abstractNumId w:val="1"/>
  </w:num>
  <w:num w:numId="17" w16cid:durableId="865943356">
    <w:abstractNumId w:val="8"/>
  </w:num>
  <w:num w:numId="18" w16cid:durableId="1417941484">
    <w:abstractNumId w:val="7"/>
  </w:num>
  <w:num w:numId="19" w16cid:durableId="134032329">
    <w:abstractNumId w:val="5"/>
  </w:num>
  <w:num w:numId="20" w16cid:durableId="1656838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8"/>
    <w:rsid w:val="00004122"/>
    <w:rsid w:val="00007DBA"/>
    <w:rsid w:val="00025F79"/>
    <w:rsid w:val="00044F41"/>
    <w:rsid w:val="00072304"/>
    <w:rsid w:val="00087989"/>
    <w:rsid w:val="000919D8"/>
    <w:rsid w:val="000C1B51"/>
    <w:rsid w:val="000C234B"/>
    <w:rsid w:val="000C535D"/>
    <w:rsid w:val="000D7C19"/>
    <w:rsid w:val="000F780E"/>
    <w:rsid w:val="00127D43"/>
    <w:rsid w:val="001638BF"/>
    <w:rsid w:val="00175A30"/>
    <w:rsid w:val="001A524B"/>
    <w:rsid w:val="001D37E2"/>
    <w:rsid w:val="001F4776"/>
    <w:rsid w:val="001F4BF2"/>
    <w:rsid w:val="00245D53"/>
    <w:rsid w:val="00255DF8"/>
    <w:rsid w:val="00256A69"/>
    <w:rsid w:val="00271BC8"/>
    <w:rsid w:val="002A42EE"/>
    <w:rsid w:val="0031270D"/>
    <w:rsid w:val="00350623"/>
    <w:rsid w:val="003957FF"/>
    <w:rsid w:val="0039601E"/>
    <w:rsid w:val="003C519A"/>
    <w:rsid w:val="003C52FA"/>
    <w:rsid w:val="003D0219"/>
    <w:rsid w:val="003F3FDC"/>
    <w:rsid w:val="004128F9"/>
    <w:rsid w:val="0042075A"/>
    <w:rsid w:val="004231DA"/>
    <w:rsid w:val="00426A4A"/>
    <w:rsid w:val="00427696"/>
    <w:rsid w:val="00441000"/>
    <w:rsid w:val="00442282"/>
    <w:rsid w:val="004503CF"/>
    <w:rsid w:val="00454B21"/>
    <w:rsid w:val="00464868"/>
    <w:rsid w:val="004828BB"/>
    <w:rsid w:val="00484ACD"/>
    <w:rsid w:val="004B7500"/>
    <w:rsid w:val="004B7994"/>
    <w:rsid w:val="004C5782"/>
    <w:rsid w:val="00516473"/>
    <w:rsid w:val="0052795A"/>
    <w:rsid w:val="005471ED"/>
    <w:rsid w:val="0055485C"/>
    <w:rsid w:val="0056147E"/>
    <w:rsid w:val="00564396"/>
    <w:rsid w:val="00590892"/>
    <w:rsid w:val="00603BD8"/>
    <w:rsid w:val="00612B16"/>
    <w:rsid w:val="0061779D"/>
    <w:rsid w:val="00622183"/>
    <w:rsid w:val="00667A72"/>
    <w:rsid w:val="0068134E"/>
    <w:rsid w:val="00696868"/>
    <w:rsid w:val="006A6B15"/>
    <w:rsid w:val="006A77FE"/>
    <w:rsid w:val="006C25B8"/>
    <w:rsid w:val="006D4A20"/>
    <w:rsid w:val="006D5491"/>
    <w:rsid w:val="006E7A57"/>
    <w:rsid w:val="00713A67"/>
    <w:rsid w:val="00714E3E"/>
    <w:rsid w:val="007505F1"/>
    <w:rsid w:val="0075190D"/>
    <w:rsid w:val="007533CA"/>
    <w:rsid w:val="007600F7"/>
    <w:rsid w:val="007723D9"/>
    <w:rsid w:val="00791E0E"/>
    <w:rsid w:val="007B54B9"/>
    <w:rsid w:val="007F44AD"/>
    <w:rsid w:val="00806568"/>
    <w:rsid w:val="008100D6"/>
    <w:rsid w:val="00833A7F"/>
    <w:rsid w:val="00853EC5"/>
    <w:rsid w:val="00857679"/>
    <w:rsid w:val="008B13FC"/>
    <w:rsid w:val="008C3910"/>
    <w:rsid w:val="008F7C59"/>
    <w:rsid w:val="00906684"/>
    <w:rsid w:val="00911B39"/>
    <w:rsid w:val="00920EDE"/>
    <w:rsid w:val="00986EDD"/>
    <w:rsid w:val="009F073B"/>
    <w:rsid w:val="00A35705"/>
    <w:rsid w:val="00A436BD"/>
    <w:rsid w:val="00A80AA7"/>
    <w:rsid w:val="00A946BA"/>
    <w:rsid w:val="00AC6ED2"/>
    <w:rsid w:val="00AC7660"/>
    <w:rsid w:val="00AD2804"/>
    <w:rsid w:val="00AD3C3B"/>
    <w:rsid w:val="00AE4ECE"/>
    <w:rsid w:val="00AE732D"/>
    <w:rsid w:val="00AF07F3"/>
    <w:rsid w:val="00AF1752"/>
    <w:rsid w:val="00B03824"/>
    <w:rsid w:val="00B369B7"/>
    <w:rsid w:val="00BD1A91"/>
    <w:rsid w:val="00BD6DDD"/>
    <w:rsid w:val="00BE05E5"/>
    <w:rsid w:val="00C36AD2"/>
    <w:rsid w:val="00C54E2E"/>
    <w:rsid w:val="00C87657"/>
    <w:rsid w:val="00CA7323"/>
    <w:rsid w:val="00CB4CAB"/>
    <w:rsid w:val="00CD3D25"/>
    <w:rsid w:val="00CE09B5"/>
    <w:rsid w:val="00D05464"/>
    <w:rsid w:val="00D40192"/>
    <w:rsid w:val="00D54E1F"/>
    <w:rsid w:val="00D62984"/>
    <w:rsid w:val="00D72254"/>
    <w:rsid w:val="00D871F8"/>
    <w:rsid w:val="00D96E8A"/>
    <w:rsid w:val="00DD031B"/>
    <w:rsid w:val="00DD7884"/>
    <w:rsid w:val="00DE6F06"/>
    <w:rsid w:val="00DE7868"/>
    <w:rsid w:val="00E17B77"/>
    <w:rsid w:val="00E27FE0"/>
    <w:rsid w:val="00E45763"/>
    <w:rsid w:val="00E62FBD"/>
    <w:rsid w:val="00E65161"/>
    <w:rsid w:val="00E65B1D"/>
    <w:rsid w:val="00E72F4B"/>
    <w:rsid w:val="00E8742D"/>
    <w:rsid w:val="00EB2FC4"/>
    <w:rsid w:val="00ED4BA5"/>
    <w:rsid w:val="00ED7ED2"/>
    <w:rsid w:val="00EE0137"/>
    <w:rsid w:val="00EE3480"/>
    <w:rsid w:val="00F0226A"/>
    <w:rsid w:val="00F11DB1"/>
    <w:rsid w:val="00F62CF0"/>
    <w:rsid w:val="00F676F0"/>
    <w:rsid w:val="00F7202E"/>
    <w:rsid w:val="00F867EA"/>
    <w:rsid w:val="00FB264D"/>
    <w:rsid w:val="00FB56F7"/>
    <w:rsid w:val="00FE4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6B5D"/>
  <w15:chartTrackingRefBased/>
  <w15:docId w15:val="{8FDA74D3-9D5D-4D41-8115-6453052A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06568"/>
    <w:rPr>
      <w:color w:val="0000FF"/>
      <w:u w:val="single"/>
    </w:rPr>
  </w:style>
  <w:style w:type="paragraph" w:customStyle="1" w:styleId="tv213">
    <w:name w:val="tv213"/>
    <w:basedOn w:val="Parasts"/>
    <w:rsid w:val="008065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638BF"/>
    <w:pPr>
      <w:ind w:left="720"/>
      <w:contextualSpacing/>
    </w:pPr>
  </w:style>
  <w:style w:type="table" w:customStyle="1" w:styleId="Reatabula29">
    <w:name w:val="Režģa tabula29"/>
    <w:basedOn w:val="Parastatabula"/>
    <w:next w:val="Reatabula"/>
    <w:uiPriority w:val="39"/>
    <w:rsid w:val="004C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C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C3B"/>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612B1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4B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84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281">
      <w:bodyDiv w:val="1"/>
      <w:marLeft w:val="0"/>
      <w:marRight w:val="0"/>
      <w:marTop w:val="0"/>
      <w:marBottom w:val="0"/>
      <w:divBdr>
        <w:top w:val="none" w:sz="0" w:space="0" w:color="auto"/>
        <w:left w:val="none" w:sz="0" w:space="0" w:color="auto"/>
        <w:bottom w:val="none" w:sz="0" w:space="0" w:color="auto"/>
        <w:right w:val="none" w:sz="0" w:space="0" w:color="auto"/>
      </w:divBdr>
    </w:div>
    <w:div w:id="355541100">
      <w:bodyDiv w:val="1"/>
      <w:marLeft w:val="0"/>
      <w:marRight w:val="0"/>
      <w:marTop w:val="0"/>
      <w:marBottom w:val="0"/>
      <w:divBdr>
        <w:top w:val="none" w:sz="0" w:space="0" w:color="auto"/>
        <w:left w:val="none" w:sz="0" w:space="0" w:color="auto"/>
        <w:bottom w:val="none" w:sz="0" w:space="0" w:color="auto"/>
        <w:right w:val="none" w:sz="0" w:space="0" w:color="auto"/>
      </w:divBdr>
    </w:div>
    <w:div w:id="421530961">
      <w:bodyDiv w:val="1"/>
      <w:marLeft w:val="0"/>
      <w:marRight w:val="0"/>
      <w:marTop w:val="0"/>
      <w:marBottom w:val="0"/>
      <w:divBdr>
        <w:top w:val="none" w:sz="0" w:space="0" w:color="auto"/>
        <w:left w:val="none" w:sz="0" w:space="0" w:color="auto"/>
        <w:bottom w:val="none" w:sz="0" w:space="0" w:color="auto"/>
        <w:right w:val="none" w:sz="0" w:space="0" w:color="auto"/>
      </w:divBdr>
    </w:div>
    <w:div w:id="607738985">
      <w:bodyDiv w:val="1"/>
      <w:marLeft w:val="0"/>
      <w:marRight w:val="0"/>
      <w:marTop w:val="0"/>
      <w:marBottom w:val="0"/>
      <w:divBdr>
        <w:top w:val="none" w:sz="0" w:space="0" w:color="auto"/>
        <w:left w:val="none" w:sz="0" w:space="0" w:color="auto"/>
        <w:bottom w:val="none" w:sz="0" w:space="0" w:color="auto"/>
        <w:right w:val="none" w:sz="0" w:space="0" w:color="auto"/>
      </w:divBdr>
    </w:div>
    <w:div w:id="799614655">
      <w:bodyDiv w:val="1"/>
      <w:marLeft w:val="0"/>
      <w:marRight w:val="0"/>
      <w:marTop w:val="0"/>
      <w:marBottom w:val="0"/>
      <w:divBdr>
        <w:top w:val="none" w:sz="0" w:space="0" w:color="auto"/>
        <w:left w:val="none" w:sz="0" w:space="0" w:color="auto"/>
        <w:bottom w:val="none" w:sz="0" w:space="0" w:color="auto"/>
        <w:right w:val="none" w:sz="0" w:space="0" w:color="auto"/>
      </w:divBdr>
      <w:divsChild>
        <w:div w:id="1210922635">
          <w:marLeft w:val="0"/>
          <w:marRight w:val="0"/>
          <w:marTop w:val="0"/>
          <w:marBottom w:val="0"/>
          <w:divBdr>
            <w:top w:val="none" w:sz="0" w:space="0" w:color="auto"/>
            <w:left w:val="none" w:sz="0" w:space="0" w:color="auto"/>
            <w:bottom w:val="none" w:sz="0" w:space="0" w:color="auto"/>
            <w:right w:val="none" w:sz="0" w:space="0" w:color="auto"/>
          </w:divBdr>
        </w:div>
        <w:div w:id="2072148565">
          <w:marLeft w:val="0"/>
          <w:marRight w:val="0"/>
          <w:marTop w:val="0"/>
          <w:marBottom w:val="0"/>
          <w:divBdr>
            <w:top w:val="none" w:sz="0" w:space="0" w:color="auto"/>
            <w:left w:val="none" w:sz="0" w:space="0" w:color="auto"/>
            <w:bottom w:val="none" w:sz="0" w:space="0" w:color="auto"/>
            <w:right w:val="none" w:sz="0" w:space="0" w:color="auto"/>
          </w:divBdr>
        </w:div>
        <w:div w:id="782114167">
          <w:marLeft w:val="0"/>
          <w:marRight w:val="0"/>
          <w:marTop w:val="0"/>
          <w:marBottom w:val="0"/>
          <w:divBdr>
            <w:top w:val="none" w:sz="0" w:space="0" w:color="auto"/>
            <w:left w:val="none" w:sz="0" w:space="0" w:color="auto"/>
            <w:bottom w:val="none" w:sz="0" w:space="0" w:color="auto"/>
            <w:right w:val="none" w:sz="0" w:space="0" w:color="auto"/>
          </w:divBdr>
        </w:div>
        <w:div w:id="2049721623">
          <w:marLeft w:val="0"/>
          <w:marRight w:val="0"/>
          <w:marTop w:val="0"/>
          <w:marBottom w:val="0"/>
          <w:divBdr>
            <w:top w:val="none" w:sz="0" w:space="0" w:color="auto"/>
            <w:left w:val="none" w:sz="0" w:space="0" w:color="auto"/>
            <w:bottom w:val="none" w:sz="0" w:space="0" w:color="auto"/>
            <w:right w:val="none" w:sz="0" w:space="0" w:color="auto"/>
          </w:divBdr>
        </w:div>
        <w:div w:id="721901277">
          <w:marLeft w:val="0"/>
          <w:marRight w:val="0"/>
          <w:marTop w:val="0"/>
          <w:marBottom w:val="0"/>
          <w:divBdr>
            <w:top w:val="none" w:sz="0" w:space="0" w:color="auto"/>
            <w:left w:val="none" w:sz="0" w:space="0" w:color="auto"/>
            <w:bottom w:val="none" w:sz="0" w:space="0" w:color="auto"/>
            <w:right w:val="none" w:sz="0" w:space="0" w:color="auto"/>
          </w:divBdr>
        </w:div>
        <w:div w:id="1963458978">
          <w:marLeft w:val="0"/>
          <w:marRight w:val="0"/>
          <w:marTop w:val="0"/>
          <w:marBottom w:val="0"/>
          <w:divBdr>
            <w:top w:val="none" w:sz="0" w:space="0" w:color="auto"/>
            <w:left w:val="none" w:sz="0" w:space="0" w:color="auto"/>
            <w:bottom w:val="none" w:sz="0" w:space="0" w:color="auto"/>
            <w:right w:val="none" w:sz="0" w:space="0" w:color="auto"/>
          </w:divBdr>
        </w:div>
        <w:div w:id="521285774">
          <w:marLeft w:val="0"/>
          <w:marRight w:val="0"/>
          <w:marTop w:val="0"/>
          <w:marBottom w:val="0"/>
          <w:divBdr>
            <w:top w:val="none" w:sz="0" w:space="0" w:color="auto"/>
            <w:left w:val="none" w:sz="0" w:space="0" w:color="auto"/>
            <w:bottom w:val="none" w:sz="0" w:space="0" w:color="auto"/>
            <w:right w:val="none" w:sz="0" w:space="0" w:color="auto"/>
          </w:divBdr>
        </w:div>
        <w:div w:id="1586257786">
          <w:marLeft w:val="0"/>
          <w:marRight w:val="0"/>
          <w:marTop w:val="0"/>
          <w:marBottom w:val="0"/>
          <w:divBdr>
            <w:top w:val="none" w:sz="0" w:space="0" w:color="auto"/>
            <w:left w:val="none" w:sz="0" w:space="0" w:color="auto"/>
            <w:bottom w:val="none" w:sz="0" w:space="0" w:color="auto"/>
            <w:right w:val="none" w:sz="0" w:space="0" w:color="auto"/>
          </w:divBdr>
        </w:div>
        <w:div w:id="2049210231">
          <w:marLeft w:val="0"/>
          <w:marRight w:val="0"/>
          <w:marTop w:val="0"/>
          <w:marBottom w:val="0"/>
          <w:divBdr>
            <w:top w:val="none" w:sz="0" w:space="0" w:color="auto"/>
            <w:left w:val="none" w:sz="0" w:space="0" w:color="auto"/>
            <w:bottom w:val="none" w:sz="0" w:space="0" w:color="auto"/>
            <w:right w:val="none" w:sz="0" w:space="0" w:color="auto"/>
          </w:divBdr>
        </w:div>
        <w:div w:id="1077358684">
          <w:marLeft w:val="0"/>
          <w:marRight w:val="0"/>
          <w:marTop w:val="0"/>
          <w:marBottom w:val="0"/>
          <w:divBdr>
            <w:top w:val="none" w:sz="0" w:space="0" w:color="auto"/>
            <w:left w:val="none" w:sz="0" w:space="0" w:color="auto"/>
            <w:bottom w:val="none" w:sz="0" w:space="0" w:color="auto"/>
            <w:right w:val="none" w:sz="0" w:space="0" w:color="auto"/>
          </w:divBdr>
        </w:div>
        <w:div w:id="1066297482">
          <w:marLeft w:val="0"/>
          <w:marRight w:val="0"/>
          <w:marTop w:val="0"/>
          <w:marBottom w:val="0"/>
          <w:divBdr>
            <w:top w:val="none" w:sz="0" w:space="0" w:color="auto"/>
            <w:left w:val="none" w:sz="0" w:space="0" w:color="auto"/>
            <w:bottom w:val="none" w:sz="0" w:space="0" w:color="auto"/>
            <w:right w:val="none" w:sz="0" w:space="0" w:color="auto"/>
          </w:divBdr>
        </w:div>
        <w:div w:id="527990313">
          <w:marLeft w:val="0"/>
          <w:marRight w:val="0"/>
          <w:marTop w:val="0"/>
          <w:marBottom w:val="0"/>
          <w:divBdr>
            <w:top w:val="none" w:sz="0" w:space="0" w:color="auto"/>
            <w:left w:val="none" w:sz="0" w:space="0" w:color="auto"/>
            <w:bottom w:val="none" w:sz="0" w:space="0" w:color="auto"/>
            <w:right w:val="none" w:sz="0" w:space="0" w:color="auto"/>
          </w:divBdr>
        </w:div>
        <w:div w:id="344331377">
          <w:marLeft w:val="0"/>
          <w:marRight w:val="0"/>
          <w:marTop w:val="0"/>
          <w:marBottom w:val="0"/>
          <w:divBdr>
            <w:top w:val="none" w:sz="0" w:space="0" w:color="auto"/>
            <w:left w:val="none" w:sz="0" w:space="0" w:color="auto"/>
            <w:bottom w:val="none" w:sz="0" w:space="0" w:color="auto"/>
            <w:right w:val="none" w:sz="0" w:space="0" w:color="auto"/>
          </w:divBdr>
        </w:div>
        <w:div w:id="1215198226">
          <w:marLeft w:val="0"/>
          <w:marRight w:val="0"/>
          <w:marTop w:val="0"/>
          <w:marBottom w:val="0"/>
          <w:divBdr>
            <w:top w:val="none" w:sz="0" w:space="0" w:color="auto"/>
            <w:left w:val="none" w:sz="0" w:space="0" w:color="auto"/>
            <w:bottom w:val="none" w:sz="0" w:space="0" w:color="auto"/>
            <w:right w:val="none" w:sz="0" w:space="0" w:color="auto"/>
          </w:divBdr>
        </w:div>
        <w:div w:id="1903055132">
          <w:marLeft w:val="0"/>
          <w:marRight w:val="0"/>
          <w:marTop w:val="0"/>
          <w:marBottom w:val="0"/>
          <w:divBdr>
            <w:top w:val="none" w:sz="0" w:space="0" w:color="auto"/>
            <w:left w:val="none" w:sz="0" w:space="0" w:color="auto"/>
            <w:bottom w:val="none" w:sz="0" w:space="0" w:color="auto"/>
            <w:right w:val="none" w:sz="0" w:space="0" w:color="auto"/>
          </w:divBdr>
        </w:div>
      </w:divsChild>
    </w:div>
    <w:div w:id="1256523574">
      <w:bodyDiv w:val="1"/>
      <w:marLeft w:val="0"/>
      <w:marRight w:val="0"/>
      <w:marTop w:val="0"/>
      <w:marBottom w:val="0"/>
      <w:divBdr>
        <w:top w:val="none" w:sz="0" w:space="0" w:color="auto"/>
        <w:left w:val="none" w:sz="0" w:space="0" w:color="auto"/>
        <w:bottom w:val="none" w:sz="0" w:space="0" w:color="auto"/>
        <w:right w:val="none" w:sz="0" w:space="0" w:color="auto"/>
      </w:divBdr>
    </w:div>
    <w:div w:id="1403022880">
      <w:bodyDiv w:val="1"/>
      <w:marLeft w:val="0"/>
      <w:marRight w:val="0"/>
      <w:marTop w:val="0"/>
      <w:marBottom w:val="0"/>
      <w:divBdr>
        <w:top w:val="none" w:sz="0" w:space="0" w:color="auto"/>
        <w:left w:val="none" w:sz="0" w:space="0" w:color="auto"/>
        <w:bottom w:val="none" w:sz="0" w:space="0" w:color="auto"/>
        <w:right w:val="none" w:sz="0" w:space="0" w:color="auto"/>
      </w:divBdr>
      <w:divsChild>
        <w:div w:id="334652623">
          <w:marLeft w:val="0"/>
          <w:marRight w:val="0"/>
          <w:marTop w:val="0"/>
          <w:marBottom w:val="0"/>
          <w:divBdr>
            <w:top w:val="none" w:sz="0" w:space="0" w:color="auto"/>
            <w:left w:val="none" w:sz="0" w:space="0" w:color="auto"/>
            <w:bottom w:val="none" w:sz="0" w:space="0" w:color="auto"/>
            <w:right w:val="none" w:sz="0" w:space="0" w:color="auto"/>
          </w:divBdr>
        </w:div>
        <w:div w:id="2111775409">
          <w:marLeft w:val="0"/>
          <w:marRight w:val="0"/>
          <w:marTop w:val="0"/>
          <w:marBottom w:val="0"/>
          <w:divBdr>
            <w:top w:val="none" w:sz="0" w:space="0" w:color="auto"/>
            <w:left w:val="none" w:sz="0" w:space="0" w:color="auto"/>
            <w:bottom w:val="none" w:sz="0" w:space="0" w:color="auto"/>
            <w:right w:val="none" w:sz="0" w:space="0" w:color="auto"/>
          </w:divBdr>
        </w:div>
        <w:div w:id="404298282">
          <w:marLeft w:val="0"/>
          <w:marRight w:val="0"/>
          <w:marTop w:val="0"/>
          <w:marBottom w:val="0"/>
          <w:divBdr>
            <w:top w:val="none" w:sz="0" w:space="0" w:color="auto"/>
            <w:left w:val="none" w:sz="0" w:space="0" w:color="auto"/>
            <w:bottom w:val="none" w:sz="0" w:space="0" w:color="auto"/>
            <w:right w:val="none" w:sz="0" w:space="0" w:color="auto"/>
          </w:divBdr>
          <w:divsChild>
            <w:div w:id="1851142845">
              <w:marLeft w:val="0"/>
              <w:marRight w:val="0"/>
              <w:marTop w:val="0"/>
              <w:marBottom w:val="0"/>
              <w:divBdr>
                <w:top w:val="none" w:sz="0" w:space="0" w:color="auto"/>
                <w:left w:val="none" w:sz="0" w:space="0" w:color="auto"/>
                <w:bottom w:val="none" w:sz="0" w:space="0" w:color="auto"/>
                <w:right w:val="none" w:sz="0" w:space="0" w:color="auto"/>
              </w:divBdr>
              <w:divsChild>
                <w:div w:id="130176235">
                  <w:marLeft w:val="0"/>
                  <w:marRight w:val="0"/>
                  <w:marTop w:val="0"/>
                  <w:marBottom w:val="0"/>
                  <w:divBdr>
                    <w:top w:val="none" w:sz="0" w:space="0" w:color="auto"/>
                    <w:left w:val="none" w:sz="0" w:space="0" w:color="auto"/>
                    <w:bottom w:val="none" w:sz="0" w:space="0" w:color="auto"/>
                    <w:right w:val="none" w:sz="0" w:space="0" w:color="auto"/>
                  </w:divBdr>
                  <w:divsChild>
                    <w:div w:id="20137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9662">
      <w:bodyDiv w:val="1"/>
      <w:marLeft w:val="0"/>
      <w:marRight w:val="0"/>
      <w:marTop w:val="0"/>
      <w:marBottom w:val="0"/>
      <w:divBdr>
        <w:top w:val="none" w:sz="0" w:space="0" w:color="auto"/>
        <w:left w:val="none" w:sz="0" w:space="0" w:color="auto"/>
        <w:bottom w:val="none" w:sz="0" w:space="0" w:color="auto"/>
        <w:right w:val="none" w:sz="0" w:space="0" w:color="auto"/>
      </w:divBdr>
    </w:div>
    <w:div w:id="16660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10431</Words>
  <Characters>5946</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2023-10-19T05:56:00Z</cp:lastPrinted>
  <dcterms:created xsi:type="dcterms:W3CDTF">2024-12-16T13:18:00Z</dcterms:created>
  <dcterms:modified xsi:type="dcterms:W3CDTF">2024-12-16T13:18:00Z</dcterms:modified>
</cp:coreProperties>
</file>