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2AD44" w14:textId="77777777" w:rsidR="00E465CB" w:rsidRDefault="00E465CB">
      <w:pPr>
        <w:widowControl w:val="0"/>
        <w:pBdr>
          <w:top w:val="nil"/>
          <w:left w:val="nil"/>
          <w:bottom w:val="nil"/>
          <w:right w:val="nil"/>
          <w:between w:val="nil"/>
        </w:pBdr>
        <w:spacing w:line="276" w:lineRule="auto"/>
        <w:rPr>
          <w:rFonts w:eastAsia="Arial"/>
          <w:color w:val="000000"/>
        </w:rPr>
      </w:pPr>
    </w:p>
    <w:tbl>
      <w:tblPr>
        <w:tblStyle w:val="a"/>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E465CB" w14:paraId="4FC2D4B0" w14:textId="77777777">
        <w:tc>
          <w:tcPr>
            <w:tcW w:w="9354" w:type="dxa"/>
          </w:tcPr>
          <w:p w14:paraId="07EDFB00" w14:textId="77777777" w:rsidR="00E465CB" w:rsidRDefault="009E3BCF">
            <w:pPr>
              <w:jc w:val="center"/>
            </w:pPr>
            <w:r>
              <w:rPr>
                <w:rFonts w:ascii="Times New Roman" w:hAnsi="Times New Roman" w:cs="Times New Roman"/>
                <w:noProof/>
              </w:rPr>
              <w:drawing>
                <wp:inline distT="0" distB="0" distL="0" distR="0" wp14:anchorId="4DB98654" wp14:editId="61632AF1">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E465CB" w14:paraId="6F7654C7" w14:textId="77777777">
        <w:tc>
          <w:tcPr>
            <w:tcW w:w="9354" w:type="dxa"/>
          </w:tcPr>
          <w:p w14:paraId="00664BCB" w14:textId="77777777" w:rsidR="00E465CB" w:rsidRDefault="009E3BCF">
            <w:pPr>
              <w:jc w:val="center"/>
            </w:pPr>
            <w:r>
              <w:rPr>
                <w:rFonts w:ascii="Times New Roman" w:hAnsi="Times New Roman" w:cs="Times New Roman"/>
                <w:b/>
                <w:sz w:val="28"/>
                <w:szCs w:val="28"/>
              </w:rPr>
              <w:t>GULBENES NOVADA PAŠVALDĪBA</w:t>
            </w:r>
          </w:p>
        </w:tc>
      </w:tr>
      <w:tr w:rsidR="00E465CB" w14:paraId="60338CCA" w14:textId="77777777">
        <w:tc>
          <w:tcPr>
            <w:tcW w:w="9354" w:type="dxa"/>
          </w:tcPr>
          <w:p w14:paraId="299F52AD" w14:textId="77777777" w:rsidR="00E465CB" w:rsidRDefault="009E3BCF">
            <w:pPr>
              <w:jc w:val="center"/>
            </w:pPr>
            <w:r>
              <w:rPr>
                <w:rFonts w:ascii="Times New Roman" w:hAnsi="Times New Roman" w:cs="Times New Roman"/>
                <w:sz w:val="24"/>
                <w:szCs w:val="24"/>
              </w:rPr>
              <w:t>Reģ.Nr.90009116327</w:t>
            </w:r>
          </w:p>
        </w:tc>
      </w:tr>
      <w:tr w:rsidR="00E465CB" w14:paraId="6D2594BF" w14:textId="77777777">
        <w:tc>
          <w:tcPr>
            <w:tcW w:w="9354" w:type="dxa"/>
          </w:tcPr>
          <w:p w14:paraId="34AD0856" w14:textId="77777777" w:rsidR="00E465CB" w:rsidRDefault="009E3BCF">
            <w:pPr>
              <w:jc w:val="center"/>
            </w:pPr>
            <w:r>
              <w:rPr>
                <w:rFonts w:ascii="Times New Roman" w:hAnsi="Times New Roman" w:cs="Times New Roman"/>
                <w:sz w:val="24"/>
                <w:szCs w:val="24"/>
              </w:rPr>
              <w:t>Ābeļu iela 2, Gulbene, Gulbenes nov., LV-4401</w:t>
            </w:r>
          </w:p>
        </w:tc>
      </w:tr>
      <w:tr w:rsidR="00E465CB" w14:paraId="7EF87F32" w14:textId="77777777">
        <w:tc>
          <w:tcPr>
            <w:tcW w:w="9354" w:type="dxa"/>
          </w:tcPr>
          <w:p w14:paraId="55C8447E" w14:textId="77777777" w:rsidR="00E465CB" w:rsidRDefault="009E3BCF">
            <w:pPr>
              <w:jc w:val="center"/>
            </w:pPr>
            <w:r>
              <w:rPr>
                <w:rFonts w:ascii="Times New Roman" w:hAnsi="Times New Roman" w:cs="Times New Roman"/>
                <w:sz w:val="24"/>
                <w:szCs w:val="24"/>
              </w:rPr>
              <w:t>Tālrunis 64497710, mob.26595362, e-pasts: dome@gulbene.lv, www.gulbene.lv</w:t>
            </w:r>
          </w:p>
        </w:tc>
      </w:tr>
    </w:tbl>
    <w:p w14:paraId="1E3490CF" w14:textId="77777777" w:rsidR="00E465CB" w:rsidRPr="00717A3F" w:rsidRDefault="00E465CB">
      <w:pPr>
        <w:pBdr>
          <w:top w:val="nil"/>
          <w:left w:val="nil"/>
          <w:bottom w:val="nil"/>
          <w:right w:val="nil"/>
          <w:between w:val="nil"/>
        </w:pBdr>
        <w:jc w:val="center"/>
        <w:rPr>
          <w:rFonts w:ascii="Times New Roman" w:hAnsi="Times New Roman" w:cs="Times New Roman"/>
          <w:b/>
          <w:color w:val="000000"/>
          <w:sz w:val="4"/>
          <w:szCs w:val="4"/>
        </w:rPr>
      </w:pPr>
    </w:p>
    <w:p w14:paraId="61A4218D" w14:textId="77777777" w:rsidR="00E465CB" w:rsidRDefault="009E3BCF">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70A7FB95" w14:textId="77777777" w:rsidR="00E465CB" w:rsidRDefault="009E3BC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0"/>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465CB" w14:paraId="13772D64" w14:textId="77777777">
        <w:trPr>
          <w:trHeight w:val="140"/>
        </w:trPr>
        <w:tc>
          <w:tcPr>
            <w:tcW w:w="4676" w:type="dxa"/>
          </w:tcPr>
          <w:p w14:paraId="776B6967" w14:textId="77777777" w:rsidR="00E465CB" w:rsidRDefault="009E3BCF">
            <w:pPr>
              <w:rPr>
                <w:rFonts w:ascii="Times New Roman" w:hAnsi="Times New Roman" w:cs="Times New Roman"/>
                <w:b/>
                <w:sz w:val="24"/>
                <w:szCs w:val="24"/>
              </w:rPr>
            </w:pPr>
            <w:r>
              <w:rPr>
                <w:rFonts w:ascii="Times New Roman" w:hAnsi="Times New Roman" w:cs="Times New Roman"/>
                <w:b/>
                <w:sz w:val="24"/>
                <w:szCs w:val="24"/>
              </w:rPr>
              <w:t>2024.gada 27.decembrī</w:t>
            </w:r>
          </w:p>
        </w:tc>
        <w:tc>
          <w:tcPr>
            <w:tcW w:w="4678" w:type="dxa"/>
          </w:tcPr>
          <w:p w14:paraId="6EB7925F" w14:textId="77777777" w:rsidR="00E465CB" w:rsidRDefault="009E3BCF">
            <w:pPr>
              <w:rPr>
                <w:rFonts w:ascii="Times New Roman" w:hAnsi="Times New Roman" w:cs="Times New Roman"/>
                <w:b/>
                <w:sz w:val="24"/>
                <w:szCs w:val="24"/>
              </w:rPr>
            </w:pPr>
            <w:r>
              <w:rPr>
                <w:rFonts w:ascii="Times New Roman" w:hAnsi="Times New Roman" w:cs="Times New Roman"/>
                <w:b/>
                <w:sz w:val="24"/>
                <w:szCs w:val="24"/>
              </w:rPr>
              <w:t xml:space="preserve">                                     Nr. GND/2024/</w:t>
            </w:r>
          </w:p>
        </w:tc>
      </w:tr>
      <w:tr w:rsidR="00E465CB" w14:paraId="571A1A87" w14:textId="77777777">
        <w:tc>
          <w:tcPr>
            <w:tcW w:w="4676" w:type="dxa"/>
          </w:tcPr>
          <w:p w14:paraId="5E1517F0" w14:textId="77777777" w:rsidR="00E465CB" w:rsidRDefault="00E465CB">
            <w:pPr>
              <w:rPr>
                <w:rFonts w:ascii="Times New Roman" w:hAnsi="Times New Roman" w:cs="Times New Roman"/>
                <w:sz w:val="24"/>
                <w:szCs w:val="24"/>
              </w:rPr>
            </w:pPr>
          </w:p>
        </w:tc>
        <w:tc>
          <w:tcPr>
            <w:tcW w:w="4678" w:type="dxa"/>
          </w:tcPr>
          <w:p w14:paraId="6A443E62" w14:textId="77777777" w:rsidR="00E465CB" w:rsidRDefault="009E3BCF">
            <w:pPr>
              <w:rPr>
                <w:rFonts w:ascii="Times New Roman" w:hAnsi="Times New Roman" w:cs="Times New Roman"/>
                <w:b/>
                <w:sz w:val="24"/>
                <w:szCs w:val="24"/>
              </w:rPr>
            </w:pPr>
            <w:r>
              <w:rPr>
                <w:rFonts w:ascii="Times New Roman" w:hAnsi="Times New Roman" w:cs="Times New Roman"/>
                <w:b/>
                <w:sz w:val="24"/>
                <w:szCs w:val="24"/>
              </w:rPr>
              <w:t xml:space="preserve">                                     (protokols Nr.; .p.)</w:t>
            </w:r>
          </w:p>
        </w:tc>
      </w:tr>
    </w:tbl>
    <w:p w14:paraId="1F78A096" w14:textId="77777777" w:rsidR="00E465CB" w:rsidRDefault="00E465CB">
      <w:pPr>
        <w:pBdr>
          <w:top w:val="nil"/>
          <w:left w:val="nil"/>
          <w:bottom w:val="nil"/>
          <w:right w:val="nil"/>
          <w:between w:val="nil"/>
        </w:pBdr>
        <w:jc w:val="center"/>
        <w:rPr>
          <w:rFonts w:ascii="Times New Roman" w:hAnsi="Times New Roman" w:cs="Times New Roman"/>
          <w:b/>
          <w:color w:val="000000"/>
          <w:sz w:val="24"/>
          <w:szCs w:val="24"/>
        </w:rPr>
      </w:pPr>
    </w:p>
    <w:p w14:paraId="71B55169" w14:textId="77777777" w:rsidR="00E465CB" w:rsidRDefault="009E3BCF">
      <w:pPr>
        <w:spacing w:after="240" w:line="276" w:lineRule="auto"/>
        <w:ind w:firstLine="561"/>
        <w:jc w:val="center"/>
        <w:rPr>
          <w:rFonts w:ascii="Times New Roman" w:hAnsi="Times New Roman" w:cs="Times New Roman"/>
          <w:b/>
          <w:sz w:val="24"/>
          <w:szCs w:val="24"/>
        </w:rPr>
      </w:pPr>
      <w:r>
        <w:rPr>
          <w:rFonts w:ascii="Times New Roman" w:hAnsi="Times New Roman" w:cs="Times New Roman"/>
          <w:b/>
          <w:sz w:val="24"/>
          <w:szCs w:val="24"/>
        </w:rPr>
        <w:t>Par grozījumiem Gulbenes novada pašvaldības domes 2011.gada 29.decembra (protokols Nr. 18, 45.§ 1.1.p.) lēmumā “Par pašvaldībai piekritīgajiem zemes gabaliem”</w:t>
      </w:r>
    </w:p>
    <w:p w14:paraId="54012ED1" w14:textId="77777777" w:rsidR="00E465CB" w:rsidRDefault="009E3BCF">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Saskaņā ar Gulbenes novada pašvaldības domes 2011.gada 29.decembra lēmumu “Par pašvaldībai piekritīgajiem zemes gabaliem” (protokols Nr.18; 45.§ 1.1.p.) (turpmāk – Lēmums) zemes vienība ar kadastra apzīmējumu 50600050062, 0,07 ha platībā, piekrīt pašvaldībai pamatojoties uz likuma „Par valsts un pašvaldību zemes īpašuma tiesībām un to nostiprināšanu zemesgrāmatās” 3.panta piektās daļas 1.punktu, kas nosaka, ka zemes reformas laikā pašvaldībām piekrīt un uz attiecīgās pašvaldības vārda zemesgrāmatā ierakstāma apbūvēta lauku apvidu zeme, par kuru atbilstoši Valsts un pašvaldību īpašuma privatizācijas un privatizācijas sertifikātu izmantošanas pabeigšanas likuma 25.panta ceturtajai daļai noslēdzami zemes nomas līgumi.</w:t>
      </w:r>
    </w:p>
    <w:p w14:paraId="4C6DE390" w14:textId="101BE97B" w:rsidR="00E465CB" w:rsidRDefault="009E3BCF">
      <w:pPr>
        <w:spacing w:line="360" w:lineRule="auto"/>
        <w:ind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Ar Jaungulbenes pagasta zemes komisijas 1996.gada 7.oktobra lēmumu “Par zemes piešķiršanu lietošanā” (Nr. 38) </w:t>
      </w:r>
      <w:r w:rsidR="0036405D" w:rsidRPr="0036405D">
        <w:rPr>
          <w:rFonts w:ascii="Times New Roman" w:hAnsi="Times New Roman" w:cs="Times New Roman"/>
          <w:b/>
          <w:color w:val="000000"/>
          <w:sz w:val="24"/>
          <w:szCs w:val="24"/>
        </w:rPr>
        <w:t>[…]</w:t>
      </w:r>
      <w:r>
        <w:rPr>
          <w:rFonts w:ascii="Times New Roman" w:hAnsi="Times New Roman" w:cs="Times New Roman"/>
          <w:color w:val="000000"/>
          <w:sz w:val="24"/>
          <w:szCs w:val="24"/>
        </w:rPr>
        <w:t>tika nodota lietošanā piemājas saimniecības “</w:t>
      </w:r>
      <w:proofErr w:type="spellStart"/>
      <w:r>
        <w:rPr>
          <w:rFonts w:ascii="Times New Roman" w:hAnsi="Times New Roman" w:cs="Times New Roman"/>
          <w:color w:val="000000"/>
          <w:sz w:val="24"/>
          <w:szCs w:val="24"/>
        </w:rPr>
        <w:t>Šumas</w:t>
      </w:r>
      <w:proofErr w:type="spellEnd"/>
      <w:r>
        <w:rPr>
          <w:rFonts w:ascii="Times New Roman" w:hAnsi="Times New Roman" w:cs="Times New Roman"/>
          <w:color w:val="000000"/>
          <w:sz w:val="24"/>
          <w:szCs w:val="24"/>
        </w:rPr>
        <w:t>” zeme</w:t>
      </w:r>
      <w:r w:rsidR="00F23A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ar platību 4,3 ha. Savukārt, 2007.gada 28.jūnijā Jaungulbenes pagasta padome pieņēma lēmumu “Par zemes lietošanas tiesību pārtraukšanu </w:t>
      </w:r>
      <w:r w:rsidR="0036405D" w:rsidRPr="0036405D">
        <w:rPr>
          <w:rFonts w:ascii="Times New Roman" w:hAnsi="Times New Roman" w:cs="Times New Roman"/>
          <w:b/>
          <w:color w:val="000000"/>
          <w:sz w:val="24"/>
          <w:szCs w:val="24"/>
        </w:rPr>
        <w:t>[…]</w:t>
      </w:r>
      <w:r>
        <w:rPr>
          <w:rFonts w:ascii="Times New Roman" w:hAnsi="Times New Roman" w:cs="Times New Roman"/>
          <w:color w:val="000000"/>
          <w:sz w:val="24"/>
          <w:szCs w:val="24"/>
        </w:rPr>
        <w:t>uz zemi Jaungulbenes pagast</w:t>
      </w:r>
      <w:r w:rsidR="00F23A1E">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Šumas</w:t>
      </w:r>
      <w:proofErr w:type="spellEnd"/>
      <w:r>
        <w:rPr>
          <w:rFonts w:ascii="Times New Roman" w:hAnsi="Times New Roman" w:cs="Times New Roman"/>
          <w:color w:val="000000"/>
          <w:sz w:val="24"/>
          <w:szCs w:val="24"/>
        </w:rPr>
        <w:t xml:space="preserve">”” (protokols Nr. 6), ar ko tika nolemts pārtraukt </w:t>
      </w:r>
      <w:r w:rsidR="0036405D" w:rsidRPr="0036405D">
        <w:rPr>
          <w:rFonts w:ascii="Times New Roman" w:hAnsi="Times New Roman" w:cs="Times New Roman"/>
          <w:b/>
          <w:color w:val="000000"/>
          <w:sz w:val="24"/>
          <w:szCs w:val="24"/>
        </w:rPr>
        <w:t>[…]</w:t>
      </w:r>
      <w:r>
        <w:rPr>
          <w:rFonts w:ascii="Times New Roman" w:hAnsi="Times New Roman" w:cs="Times New Roman"/>
          <w:color w:val="000000"/>
          <w:sz w:val="24"/>
          <w:szCs w:val="24"/>
        </w:rPr>
        <w:t>zemes lietošanas tiesības uz lietošanā piešķirto zemi Jaungulbenes pagasta “</w:t>
      </w:r>
      <w:proofErr w:type="spellStart"/>
      <w:r>
        <w:rPr>
          <w:rFonts w:ascii="Times New Roman" w:hAnsi="Times New Roman" w:cs="Times New Roman"/>
          <w:color w:val="000000"/>
          <w:sz w:val="24"/>
          <w:szCs w:val="24"/>
        </w:rPr>
        <w:t>Šumas</w:t>
      </w:r>
      <w:proofErr w:type="spellEnd"/>
      <w:r>
        <w:rPr>
          <w:rFonts w:ascii="Times New Roman" w:hAnsi="Times New Roman" w:cs="Times New Roman"/>
          <w:color w:val="000000"/>
          <w:sz w:val="24"/>
          <w:szCs w:val="24"/>
        </w:rPr>
        <w:t>”, kadastra apzīmējums 5060 005 0062 4,9 ha platībā, no 2007.gada 1.</w:t>
      </w:r>
      <w:r w:rsidR="00F23A1E">
        <w:rPr>
          <w:rFonts w:ascii="Times New Roman" w:hAnsi="Times New Roman" w:cs="Times New Roman"/>
          <w:color w:val="000000"/>
          <w:sz w:val="24"/>
          <w:szCs w:val="24"/>
        </w:rPr>
        <w:t>jūlija</w:t>
      </w:r>
      <w:r>
        <w:rPr>
          <w:rFonts w:ascii="Times New Roman" w:hAnsi="Times New Roman" w:cs="Times New Roman"/>
          <w:color w:val="000000"/>
          <w:sz w:val="24"/>
          <w:szCs w:val="24"/>
        </w:rPr>
        <w:t>.</w:t>
      </w:r>
    </w:p>
    <w:p w14:paraId="2EBFEAC6" w14:textId="411B29FD" w:rsidR="00E465CB" w:rsidRDefault="009E3BCF">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dome 2011.gada 29.decembrī pieņēma lēmumu “Par zemes gabalu iznomāšanu” (protokols Nr.18, 10.§ 16.p.) noslēgt zemes nomas līgumu ar </w:t>
      </w:r>
      <w:r w:rsidR="0036405D" w:rsidRPr="0036405D">
        <w:rPr>
          <w:rFonts w:ascii="Times New Roman" w:hAnsi="Times New Roman" w:cs="Times New Roman"/>
          <w:b/>
          <w:sz w:val="24"/>
          <w:szCs w:val="24"/>
        </w:rPr>
        <w:t>[…]</w:t>
      </w:r>
      <w:r>
        <w:rPr>
          <w:rFonts w:ascii="Times New Roman" w:hAnsi="Times New Roman" w:cs="Times New Roman"/>
          <w:sz w:val="24"/>
          <w:szCs w:val="24"/>
        </w:rPr>
        <w:t>par zemes gabala Jaungulbenes pagastā ar nosaukumu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xml:space="preserve">”, kadastra apzīmējums 5060 005 0062, daļas, 2,0 ha platībā, nomu uz 5 gadiem, pamatojoties uz Ministru kabineta 2005.gada 30.augusta noteikumiem Nr.644 „Noteikumi par neizpirktās lauku apvidus zemes nomas līguma noslēgšanas un nomas maksas aprēķināšanas kārtību”.  </w:t>
      </w:r>
    </w:p>
    <w:p w14:paraId="139E7125" w14:textId="02589C4B" w:rsidR="00E465CB" w:rsidRDefault="009E3BC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Ar Gulbenes novada pašvaldības domes 2017.gada 28.decembra lēmumu “Par zemes gabalu iznomāšanu” (protokols Nr.17, 18.§, 11.p.) </w:t>
      </w:r>
      <w:r w:rsidR="0036405D" w:rsidRPr="0036405D">
        <w:rPr>
          <w:rFonts w:ascii="Times New Roman" w:hAnsi="Times New Roman" w:cs="Times New Roman"/>
          <w:b/>
          <w:sz w:val="24"/>
          <w:szCs w:val="24"/>
        </w:rPr>
        <w:t>[…]</w:t>
      </w:r>
      <w:r w:rsidR="0036405D">
        <w:rPr>
          <w:rFonts w:ascii="Times New Roman" w:hAnsi="Times New Roman" w:cs="Times New Roman"/>
          <w:b/>
          <w:sz w:val="24"/>
          <w:szCs w:val="24"/>
        </w:rPr>
        <w:t xml:space="preserve"> </w:t>
      </w:r>
      <w:r>
        <w:rPr>
          <w:rFonts w:ascii="Times New Roman" w:hAnsi="Times New Roman" w:cs="Times New Roman"/>
          <w:sz w:val="24"/>
          <w:szCs w:val="24"/>
        </w:rPr>
        <w:t>piešķirta nomā Jaungulbenes pagasta nekustamajā īpašumā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xml:space="preserve">”, kadastra numurs 5060 005 0062, ietilpstošās zemes vienības ar kadastra </w:t>
      </w:r>
      <w:r>
        <w:rPr>
          <w:rFonts w:ascii="Times New Roman" w:hAnsi="Times New Roman" w:cs="Times New Roman"/>
          <w:sz w:val="24"/>
          <w:szCs w:val="24"/>
        </w:rPr>
        <w:lastRenderedPageBreak/>
        <w:t>apzīmējumu 5060 005 0062, daļa, 2,0 ha platībā, nosakot līguma termiņu no 2018.gada 1.janvāra līdz 2022.gada 31.decembrim, ēku (būvju) uzturēšanai un lauksaimniecības vajadzībām.</w:t>
      </w:r>
    </w:p>
    <w:p w14:paraId="4067494C" w14:textId="0F6D021A" w:rsidR="00E465CB" w:rsidRDefault="009E3BCF">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Gulbenes novada pašvaldība 2022.gada 16.decembrī saņēma </w:t>
      </w:r>
      <w:r w:rsidR="0036405D" w:rsidRPr="0036405D">
        <w:rPr>
          <w:rFonts w:ascii="Times New Roman" w:hAnsi="Times New Roman" w:cs="Times New Roman"/>
          <w:b/>
          <w:sz w:val="24"/>
          <w:szCs w:val="24"/>
        </w:rPr>
        <w:t>[…]</w:t>
      </w:r>
      <w:r>
        <w:rPr>
          <w:rFonts w:ascii="Times New Roman" w:hAnsi="Times New Roman" w:cs="Times New Roman"/>
          <w:sz w:val="24"/>
          <w:szCs w:val="24"/>
        </w:rPr>
        <w:t xml:space="preserve"> 2022.gada 30.novembra iesniegumu (Gulbenes novada pašvaldībā reģistrēts ar Nr. GND/5.13.1/22/3082-T) ar lūgumu pagarināt 2018.gada 17.janvārī noslēgto zemes nomas līgumu Nr. JA/9p.3/18/41 par zemes vienības ar kadastra apzīmējumu 5060 005 0062 daļu 2,0 ha platībā, ēku (būvju) uzturēšanai. 2022.gada 21.decembrī Gulbenes novada pašvaldība saņēma </w:t>
      </w:r>
      <w:r w:rsidR="0036405D" w:rsidRPr="0036405D">
        <w:rPr>
          <w:rFonts w:ascii="Times New Roman" w:hAnsi="Times New Roman" w:cs="Times New Roman"/>
          <w:b/>
          <w:sz w:val="24"/>
          <w:szCs w:val="24"/>
        </w:rPr>
        <w:t>[…]</w:t>
      </w:r>
      <w:r w:rsidR="0036405D">
        <w:rPr>
          <w:rFonts w:ascii="Times New Roman" w:hAnsi="Times New Roman" w:cs="Times New Roman"/>
          <w:b/>
          <w:sz w:val="24"/>
          <w:szCs w:val="24"/>
        </w:rPr>
        <w:t xml:space="preserve"> </w:t>
      </w:r>
      <w:r>
        <w:rPr>
          <w:rFonts w:ascii="Times New Roman" w:hAnsi="Times New Roman" w:cs="Times New Roman"/>
          <w:sz w:val="24"/>
          <w:szCs w:val="24"/>
        </w:rPr>
        <w:t>2022.gada 20.decembra iesniegumu (Gulbenes novada pašvaldībā reģistrēts ar Nr. GND/5.13.1/22/3124-T) ar lūgumu precizēt 2022.gada 30.novembra iesniegumu, t.i.</w:t>
      </w:r>
      <w:r w:rsidR="00BE3717">
        <w:rPr>
          <w:rFonts w:ascii="Times New Roman" w:hAnsi="Times New Roman" w:cs="Times New Roman"/>
          <w:sz w:val="24"/>
          <w:szCs w:val="24"/>
        </w:rPr>
        <w:t>,</w:t>
      </w:r>
      <w:r>
        <w:rPr>
          <w:rFonts w:ascii="Times New Roman" w:hAnsi="Times New Roman" w:cs="Times New Roman"/>
          <w:sz w:val="24"/>
          <w:szCs w:val="24"/>
        </w:rPr>
        <w:t xml:space="preserve"> lūdzot samazināt iznomājamās zemes vienības ar kadastra apzīmējumu 5060 005 0062 daļu no 2,0 ha uz 0,7 ha ēku (būvju) uzturēšanai, pārējo zemes vienības daļu 4,2 ha platībā atsakoties izmantot.</w:t>
      </w:r>
    </w:p>
    <w:p w14:paraId="5573AC91" w14:textId="77777777" w:rsidR="00E465CB" w:rsidRDefault="009E3BC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pašvaldības dome 2023.gada 26.janvārī pieņēma lēmumu “Par Jaungulbenes pagasta nekustamā īpašuma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sastāva grozīšanu” (protokols Nr. 2; 45.p.), ar kuru nolēma grozīt nekustamā īpašuma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xml:space="preserve">”, Jaungulbenes pagasts, Gulbenes novads, kadastra numurs 5060 005 0062, sastāvu, atdalot no tajā ietilpstošās zemes vienības ar kadastra apzīmējumu 5060 005 0062, 4,9 ha platībā, zemesgabalu ar aptuveno platību 4,2 ha; nekustamajam īpašumam, kas sastāv no atdalītās </w:t>
      </w:r>
      <w:proofErr w:type="spellStart"/>
      <w:r>
        <w:rPr>
          <w:rFonts w:ascii="Times New Roman" w:hAnsi="Times New Roman" w:cs="Times New Roman"/>
          <w:sz w:val="24"/>
          <w:szCs w:val="24"/>
        </w:rPr>
        <w:t>jaunizveidotās</w:t>
      </w:r>
      <w:proofErr w:type="spellEnd"/>
      <w:r>
        <w:rPr>
          <w:rFonts w:ascii="Times New Roman" w:hAnsi="Times New Roman" w:cs="Times New Roman"/>
          <w:sz w:val="24"/>
          <w:szCs w:val="24"/>
        </w:rPr>
        <w:t xml:space="preserve"> zemes vienības ar aptuveno platību 4,2 ha, piešķirt nosaukumu “</w:t>
      </w:r>
      <w:proofErr w:type="spellStart"/>
      <w:r>
        <w:rPr>
          <w:rFonts w:ascii="Times New Roman" w:hAnsi="Times New Roman" w:cs="Times New Roman"/>
          <w:sz w:val="24"/>
          <w:szCs w:val="24"/>
        </w:rPr>
        <w:t>Šumu</w:t>
      </w:r>
      <w:proofErr w:type="spellEnd"/>
      <w:r>
        <w:rPr>
          <w:rFonts w:ascii="Times New Roman" w:hAnsi="Times New Roman" w:cs="Times New Roman"/>
          <w:sz w:val="24"/>
          <w:szCs w:val="24"/>
        </w:rPr>
        <w:t xml:space="preserve"> lauks”; savukārt paliekošajam nekustamajam īpašumam, kas sastāv no </w:t>
      </w:r>
      <w:proofErr w:type="spellStart"/>
      <w:r>
        <w:rPr>
          <w:rFonts w:ascii="Times New Roman" w:hAnsi="Times New Roman" w:cs="Times New Roman"/>
          <w:sz w:val="24"/>
          <w:szCs w:val="24"/>
        </w:rPr>
        <w:t>jaunizveidotās</w:t>
      </w:r>
      <w:proofErr w:type="spellEnd"/>
      <w:r>
        <w:rPr>
          <w:rFonts w:ascii="Times New Roman" w:hAnsi="Times New Roman" w:cs="Times New Roman"/>
          <w:sz w:val="24"/>
          <w:szCs w:val="24"/>
        </w:rPr>
        <w:t xml:space="preserve"> zemes vienības ar aptuveno platību 0,7 ha, saglabāt esošo nosaukumu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jaunizveidotajai</w:t>
      </w:r>
      <w:proofErr w:type="spellEnd"/>
      <w:r>
        <w:rPr>
          <w:rFonts w:ascii="Times New Roman" w:hAnsi="Times New Roman" w:cs="Times New Roman"/>
          <w:sz w:val="24"/>
          <w:szCs w:val="24"/>
        </w:rPr>
        <w:t xml:space="preserve"> zemes vienībai ar aptuveno platību 0,7 ha uz tās esošajām ēkām (būvēm) ar kadastra apzīmējumiem 5060 005 0062 001, 5060 005 0062 002, 5060 005 0062 003, 5060 005 0062 004, 5060 005 0062 006, esošo adresi: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Jaungulbenes pag., Gulbenes nov., LV-4420.</w:t>
      </w:r>
    </w:p>
    <w:p w14:paraId="51B02D36" w14:textId="77777777" w:rsidR="00E465CB" w:rsidRDefault="009E3BC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Nekustamā īpašuma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Jaungulbenes pagasts, Gulbenes novads, kadastra numurs 5060 005 0062 sastāvā pirms tā sadalīšanas ietilpa tikai viena zemes vienība ar kadastra apzīmējumu 50600050062 ar platību 4,9 ha. Zemes vienības sadalīšanas procesā tika izveidotas divas zemes vienības, kuru kopējā platība pirms kadastrālās uzmērīšanas bija 4,9 ha. Pirms nekustamā īpašuma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xml:space="preserve">”, Jaungulbenes pagastā, Gulbenes novadā, kadastra numurs 5060 005 0062, sadalīšanas, zemes vienības kadastra apzīmējums bija tāds pats, kā kadastra numurs – 50600050062. </w:t>
      </w:r>
    </w:p>
    <w:p w14:paraId="6EC35817" w14:textId="77777777" w:rsidR="00E465CB" w:rsidRDefault="009E3BC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Iepazīstoties ar nekustamā īpašuma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Jaungulbenes pagastā, Gulbenes novadā, kadastra numurs 5060 005 0062, pieejamiem dokumentiem un to saturu, secināms, ka Lēmuma lemjošās daļas 1.1.punktā ir pieļauta pārrakstīšanās kļūda un neprecīzi norādīta zemes vienības platība, proti, noteikts, ka Gulbenes novada pašvaldībai, pamatojoties uz likuma „Par valsts un pašvaldību zemes īpašuma tiesībām un to nostiprināšanu zemesgrāmatās” 3.panta piektās daļas 1.punktu piekrīt zemes vienība Jaungulbenes pagastā ar nosaukumu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un “</w:t>
      </w:r>
      <w:proofErr w:type="spellStart"/>
      <w:r>
        <w:rPr>
          <w:rFonts w:ascii="Times New Roman" w:hAnsi="Times New Roman" w:cs="Times New Roman"/>
          <w:sz w:val="24"/>
          <w:szCs w:val="24"/>
        </w:rPr>
        <w:t>Šumas</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Jaungulbenes pagasts, Gulbenes novads, kadastra apzīmējums 50600050062, 0,07 ha platībā. Nepieciešams veikt grozījumus Lēmumā un precizēt zemes vienības ar kadastra apzīmējumu 50600050062 platību, 0,07 ha vietā norādot platību 4,9 ha.</w:t>
      </w:r>
    </w:p>
    <w:p w14:paraId="571764A3" w14:textId="77777777" w:rsidR="00E465CB" w:rsidRDefault="009E3BCF">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Pašvaldību likuma 10.panta pirmās daļas 16.punktā noteikts, ka dome ir tiesīga izlemt ikvienu pašvaldības kompetences jautājumu un tikai domes kompetencē ir lemt par pašvaldības nekustamā īpašuma atsavināšanu un apgrūtināšanu, kā arī par nekustamā īpašuma iegūšanu; savukārt šā likuma 10.panta pirmās daļas 21.punktā noteikts, ka dome ir tiesīga izlemt ikvienu pašvaldības kompetences jautājumu. </w:t>
      </w:r>
    </w:p>
    <w:p w14:paraId="377CABD7" w14:textId="77777777" w:rsidR="00E465CB" w:rsidRDefault="009E3BCF">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Saskaņā ar Administratīvā procesa likuma 72.panta pirmo daļu iestāde jebkurā laikā administratīvā akta tekstā var izlabot acīmredzamas pārrakstīšanās vai matemātiskā aprēķina kļūdas, kā arī citas kļūdas un trūkumus, ja tas nemaina lēmuma būtību. </w:t>
      </w:r>
    </w:p>
    <w:p w14:paraId="44D91CCA" w14:textId="77777777" w:rsidR="00E465CB" w:rsidRDefault="009E3BCF">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Pārrakstīšanās kļūdas labošana nemaina Lēmuma būtību, jo fakti un tiesiskie apsvērumi lēmumā ir konstatēti pareizi, kā arī izdarīti secinājumi, tāpēc, izlabojot pārrakstīšanās kļūdu, lēmuma būtība nemainās.</w:t>
      </w:r>
    </w:p>
    <w:p w14:paraId="58324860" w14:textId="32246F35" w:rsidR="00E465CB" w:rsidRDefault="009E3BC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Pamatojoties uz Pašvaldību likuma 10.panta pirmās daļas 16.punktu un 21.punktu, un Administratīvā procesa likuma 72.panta pirmo daļu</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un</w:t>
      </w:r>
      <w:r w:rsidR="00DE3BFF">
        <w:rPr>
          <w:rFonts w:ascii="Times New Roman" w:hAnsi="Times New Roman" w:cs="Times New Roman"/>
          <w:color w:val="000000"/>
          <w:sz w:val="24"/>
          <w:szCs w:val="24"/>
        </w:rPr>
        <w:t xml:space="preserve"> ņemot vērā</w:t>
      </w:r>
      <w:r>
        <w:rPr>
          <w:rFonts w:ascii="Times New Roman" w:hAnsi="Times New Roman" w:cs="Times New Roman"/>
          <w:color w:val="000000"/>
          <w:sz w:val="24"/>
          <w:szCs w:val="24"/>
        </w:rPr>
        <w:t xml:space="preserve"> </w:t>
      </w:r>
      <w:r w:rsidR="00DE3BFF" w:rsidRPr="002A13A8">
        <w:rPr>
          <w:rFonts w:ascii="Times New Roman" w:hAnsi="Times New Roman" w:cs="Times New Roman"/>
          <w:sz w:val="24"/>
          <w:szCs w:val="24"/>
        </w:rPr>
        <w:t>Gulbenes novada pašvaldības domes apvienoto</w:t>
      </w:r>
      <w:r w:rsidR="00DE3BFF">
        <w:rPr>
          <w:rFonts w:ascii="Times New Roman" w:hAnsi="Times New Roman" w:cs="Times New Roman"/>
          <w:sz w:val="24"/>
          <w:szCs w:val="24"/>
        </w:rPr>
        <w:t xml:space="preserve"> </w:t>
      </w:r>
      <w:r w:rsidR="00DE3BFF" w:rsidRPr="002A13A8">
        <w:rPr>
          <w:rFonts w:ascii="Times New Roman" w:hAnsi="Times New Roman" w:cs="Times New Roman"/>
          <w:sz w:val="24"/>
          <w:szCs w:val="24"/>
        </w:rPr>
        <w:t>Attīstības un tautsaimniecības komitejas</w:t>
      </w:r>
      <w:r w:rsidR="00DE3BFF">
        <w:rPr>
          <w:rFonts w:ascii="Times New Roman" w:hAnsi="Times New Roman" w:cs="Times New Roman"/>
          <w:sz w:val="24"/>
          <w:szCs w:val="24"/>
        </w:rPr>
        <w:t>, un Finanšu komitejas ieteikumu</w:t>
      </w:r>
      <w:r>
        <w:rPr>
          <w:rFonts w:ascii="Times New Roman" w:hAnsi="Times New Roman" w:cs="Times New Roman"/>
          <w:color w:val="000000"/>
          <w:sz w:val="24"/>
          <w:szCs w:val="24"/>
        </w:rPr>
        <w:t>, atklāti balsojot: PAR – ; PRET –; ATTURAS –, Gulbenes novada pašvaldības dome NOLEMJ:</w:t>
      </w:r>
    </w:p>
    <w:p w14:paraId="1C0F604C" w14:textId="77777777" w:rsidR="00E465CB" w:rsidRDefault="009E3BCF" w:rsidP="009E3BCF">
      <w:pPr>
        <w:widowControl w:val="0"/>
        <w:numPr>
          <w:ilvl w:val="0"/>
          <w:numId w:val="1"/>
        </w:numPr>
        <w:pBdr>
          <w:top w:val="nil"/>
          <w:left w:val="nil"/>
          <w:bottom w:val="nil"/>
          <w:right w:val="nil"/>
          <w:between w:val="nil"/>
        </w:pBdr>
        <w:tabs>
          <w:tab w:val="left" w:pos="851"/>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IZDARĪT Gulbenes novada pašvaldības domes 2011.gada 29.decembra lēmumā “Par pašvaldībai piekritīgajiem zemes gabaliem” (protokols Nr.18; 45.§ 1.1.p.), grozījumu un lēmuma 1.1. punktu izteikt jaunā redakcijā: “NOTEIKT, ka Gulbenes novada pašvaldībai, pamatojoties uz likuma „Par valsts un pašvaldību zemes īpašuma tiesībām un to nostiprināšanu zemesgrāmatās” 3.panta piektās daļas 1.punktu, piekrīt nekustamā īpašuma Jaungulbenes pagastā ar nosaukumu “</w:t>
      </w:r>
      <w:proofErr w:type="spellStart"/>
      <w:r>
        <w:rPr>
          <w:rFonts w:ascii="Times New Roman" w:hAnsi="Times New Roman" w:cs="Times New Roman"/>
          <w:color w:val="000000"/>
          <w:sz w:val="24"/>
          <w:szCs w:val="24"/>
        </w:rPr>
        <w:t>Šumas</w:t>
      </w:r>
      <w:proofErr w:type="spellEnd"/>
      <w:r>
        <w:rPr>
          <w:rFonts w:ascii="Times New Roman" w:hAnsi="Times New Roman" w:cs="Times New Roman"/>
          <w:color w:val="000000"/>
          <w:sz w:val="24"/>
          <w:szCs w:val="24"/>
        </w:rPr>
        <w:t>” sastāvā ietilpstošā zemes vienība ar kadastra apzīmējumu 50600050062 ar platību 4,9 ha”.</w:t>
      </w:r>
    </w:p>
    <w:p w14:paraId="14EDF9C9" w14:textId="77777777" w:rsidR="009E3BCF" w:rsidRPr="009E3BCF" w:rsidRDefault="009E3BCF" w:rsidP="009E3BCF">
      <w:pPr>
        <w:widowControl w:val="0"/>
        <w:numPr>
          <w:ilvl w:val="0"/>
          <w:numId w:val="1"/>
        </w:numPr>
        <w:pBdr>
          <w:top w:val="nil"/>
          <w:left w:val="nil"/>
          <w:bottom w:val="nil"/>
          <w:right w:val="nil"/>
          <w:between w:val="nil"/>
        </w:pBdr>
        <w:tabs>
          <w:tab w:val="left" w:pos="851"/>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Lēmums stājas spēkā tā pieņemšanas brīdī. </w:t>
      </w:r>
    </w:p>
    <w:p w14:paraId="08945403" w14:textId="77777777" w:rsidR="00E465CB" w:rsidRDefault="009E3BCF">
      <w:pPr>
        <w:spacing w:before="360" w:line="360" w:lineRule="auto"/>
        <w:rPr>
          <w:rFonts w:ascii="Times New Roman" w:hAnsi="Times New Roman" w:cs="Times New Roman"/>
          <w:sz w:val="24"/>
          <w:szCs w:val="24"/>
        </w:rPr>
      </w:pPr>
      <w:r>
        <w:rPr>
          <w:rFonts w:ascii="Times New Roman" w:hAnsi="Times New Roman" w:cs="Times New Roman"/>
          <w:sz w:val="24"/>
          <w:szCs w:val="24"/>
        </w:rPr>
        <w:t xml:space="preserve">Gulbenes novada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3D67AF36" w14:textId="77777777" w:rsidR="00E465CB" w:rsidRDefault="00E465CB">
      <w:pPr>
        <w:spacing w:after="160" w:line="259" w:lineRule="auto"/>
        <w:rPr>
          <w:rFonts w:ascii="Times New Roman" w:hAnsi="Times New Roman" w:cs="Times New Roman"/>
          <w:sz w:val="24"/>
          <w:szCs w:val="24"/>
        </w:rPr>
      </w:pPr>
    </w:p>
    <w:sectPr w:rsidR="00E465CB" w:rsidSect="00717A3F">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9B79DE"/>
    <w:multiLevelType w:val="multilevel"/>
    <w:tmpl w:val="0652DEB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43389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CB"/>
    <w:rsid w:val="0009035A"/>
    <w:rsid w:val="0036405D"/>
    <w:rsid w:val="003B47CC"/>
    <w:rsid w:val="00574E86"/>
    <w:rsid w:val="00700A4E"/>
    <w:rsid w:val="00717A3F"/>
    <w:rsid w:val="009E3BCF"/>
    <w:rsid w:val="00BE3717"/>
    <w:rsid w:val="00D6292A"/>
    <w:rsid w:val="00DE3BFF"/>
    <w:rsid w:val="00E465CB"/>
    <w:rsid w:val="00EF71B3"/>
    <w:rsid w:val="00F23A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71B0"/>
  <w15:docId w15:val="{1056EC3D-7464-4142-A967-0BBF76A0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style>
  <w:style w:type="character" w:styleId="Hipersaite">
    <w:name w:val="Hyperlink"/>
    <w:basedOn w:val="Noklusjumarindkopasfonts"/>
    <w:uiPriority w:val="99"/>
    <w:semiHidden/>
    <w:unhideWhenUsed/>
    <w:rsid w:val="00C41D7D"/>
    <w:rPr>
      <w:color w:val="0000FF"/>
      <w:u w:val="singl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Ps8R3CSJUIgt/eGYHqpR4Qacnw==">CgMxLjA4AHIhMVZXRnVXaDBkdHFCRUhicHB4MUVSTWxqWjFPZnlaVDc2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4889</Words>
  <Characters>2787</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dc:creator>
  <cp:lastModifiedBy>Vita Bašķere</cp:lastModifiedBy>
  <cp:revision>4</cp:revision>
  <dcterms:created xsi:type="dcterms:W3CDTF">2024-12-16T12:05:00Z</dcterms:created>
  <dcterms:modified xsi:type="dcterms:W3CDTF">2024-12-17T08:52:00Z</dcterms:modified>
</cp:coreProperties>
</file>