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F3421" w:rsidRPr="007515D6" w14:paraId="7F6DEFEA" w14:textId="77777777" w:rsidTr="00CF0342">
        <w:tc>
          <w:tcPr>
            <w:tcW w:w="9458" w:type="dxa"/>
          </w:tcPr>
          <w:p w14:paraId="17B7C0D8" w14:textId="77777777" w:rsidR="00CF3421" w:rsidRPr="007515D6" w:rsidRDefault="00CF3421" w:rsidP="00CF0342">
            <w:pPr>
              <w:tabs>
                <w:tab w:val="left" w:pos="3995"/>
                <w:tab w:val="center" w:pos="4569"/>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515D6">
              <w:rPr>
                <w:rFonts w:ascii="Times New Roman" w:hAnsi="Times New Roman" w:cs="Times New Roman"/>
                <w:noProof/>
                <w:sz w:val="24"/>
                <w:szCs w:val="24"/>
                <w:lang w:eastAsia="lv-LV"/>
              </w:rPr>
              <w:drawing>
                <wp:inline distT="0" distB="0" distL="0" distR="0" wp14:anchorId="73AD5BE5" wp14:editId="5CAB48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F3421" w:rsidRPr="007515D6" w14:paraId="22A1824D" w14:textId="77777777" w:rsidTr="00CF0342">
        <w:tc>
          <w:tcPr>
            <w:tcW w:w="9458" w:type="dxa"/>
          </w:tcPr>
          <w:p w14:paraId="3799CEDB"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CF3421" w:rsidRPr="007515D6" w14:paraId="77926AA5" w14:textId="77777777" w:rsidTr="00CF0342">
        <w:tc>
          <w:tcPr>
            <w:tcW w:w="9458" w:type="dxa"/>
          </w:tcPr>
          <w:p w14:paraId="2910762D"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CF3421" w:rsidRPr="007515D6" w14:paraId="20891567" w14:textId="77777777" w:rsidTr="00CF0342">
        <w:tc>
          <w:tcPr>
            <w:tcW w:w="9458" w:type="dxa"/>
          </w:tcPr>
          <w:p w14:paraId="47123507"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CF3421" w:rsidRPr="007515D6" w14:paraId="0DB28D10" w14:textId="77777777" w:rsidTr="00CF0342">
        <w:tc>
          <w:tcPr>
            <w:tcW w:w="9458" w:type="dxa"/>
          </w:tcPr>
          <w:p w14:paraId="4606CB50" w14:textId="77777777" w:rsidR="00CF3421" w:rsidRPr="007515D6" w:rsidRDefault="00CF3421" w:rsidP="00CF0342">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15DA5FDA" w14:textId="77777777" w:rsidR="00CF3421" w:rsidRPr="007515D6" w:rsidRDefault="00CF3421" w:rsidP="00CF3421">
      <w:pPr>
        <w:pStyle w:val="Bezatstarpm"/>
        <w:jc w:val="center"/>
        <w:rPr>
          <w:rFonts w:ascii="Times New Roman" w:hAnsi="Times New Roman" w:cs="Times New Roman"/>
          <w:b/>
          <w:bCs/>
          <w:sz w:val="4"/>
          <w:szCs w:val="4"/>
        </w:rPr>
      </w:pPr>
    </w:p>
    <w:p w14:paraId="759BFB25" w14:textId="77777777" w:rsidR="00CF3421" w:rsidRPr="00FD58F2" w:rsidRDefault="00CF3421" w:rsidP="00CF342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7BFEA92F" w14:textId="77777777" w:rsidR="00CF3421" w:rsidRPr="00FD58F2" w:rsidRDefault="00CF3421" w:rsidP="00CF3421">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6A69A82A" w14:textId="77777777" w:rsidR="00EA7493" w:rsidRPr="00FD58F2" w:rsidRDefault="00EA7493" w:rsidP="00EA7493">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EA7493" w14:paraId="1AE3E5BE" w14:textId="77777777" w:rsidTr="00CF0342">
        <w:tc>
          <w:tcPr>
            <w:tcW w:w="4675" w:type="dxa"/>
            <w:hideMark/>
          </w:tcPr>
          <w:p w14:paraId="72654E83" w14:textId="4A9241E6"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B7E12">
              <w:rPr>
                <w:rFonts w:ascii="Times New Roman" w:hAnsi="Times New Roman" w:cs="Times New Roman"/>
                <w:b/>
                <w:bCs/>
                <w:sz w:val="24"/>
                <w:szCs w:val="24"/>
              </w:rPr>
              <w:t xml:space="preserve"> 31.oktobrī</w:t>
            </w:r>
          </w:p>
        </w:tc>
        <w:tc>
          <w:tcPr>
            <w:tcW w:w="4679" w:type="dxa"/>
            <w:hideMark/>
          </w:tcPr>
          <w:p w14:paraId="3381F013" w14:textId="2C5CE84B"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EB7E12">
              <w:rPr>
                <w:rFonts w:ascii="Times New Roman" w:hAnsi="Times New Roman" w:cs="Times New Roman"/>
                <w:b/>
                <w:bCs/>
                <w:sz w:val="24"/>
                <w:szCs w:val="24"/>
              </w:rPr>
              <w:t>661</w:t>
            </w:r>
          </w:p>
        </w:tc>
      </w:tr>
      <w:tr w:rsidR="00EA7493" w14:paraId="344BA16C" w14:textId="77777777" w:rsidTr="00CF0342">
        <w:tc>
          <w:tcPr>
            <w:tcW w:w="4675" w:type="dxa"/>
          </w:tcPr>
          <w:p w14:paraId="33F15F86" w14:textId="77777777" w:rsidR="00EA7493" w:rsidRDefault="00EA7493" w:rsidP="00CF0342">
            <w:pPr>
              <w:rPr>
                <w:rFonts w:ascii="Times New Roman" w:hAnsi="Times New Roman" w:cs="Times New Roman"/>
                <w:sz w:val="24"/>
                <w:szCs w:val="24"/>
              </w:rPr>
            </w:pPr>
          </w:p>
        </w:tc>
        <w:tc>
          <w:tcPr>
            <w:tcW w:w="4679" w:type="dxa"/>
            <w:hideMark/>
          </w:tcPr>
          <w:p w14:paraId="4DEA65AE" w14:textId="78761F64" w:rsidR="00EA7493" w:rsidRDefault="00EA7493" w:rsidP="00CF034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B7E12">
              <w:rPr>
                <w:rFonts w:ascii="Times New Roman" w:hAnsi="Times New Roman" w:cs="Times New Roman"/>
                <w:b/>
                <w:bCs/>
                <w:sz w:val="24"/>
                <w:szCs w:val="24"/>
              </w:rPr>
              <w:t>19</w:t>
            </w:r>
            <w:r w:rsidRPr="00EA6BEB">
              <w:rPr>
                <w:rFonts w:ascii="Times New Roman" w:hAnsi="Times New Roman" w:cs="Times New Roman"/>
                <w:b/>
                <w:bCs/>
                <w:sz w:val="24"/>
                <w:szCs w:val="24"/>
              </w:rPr>
              <w:t xml:space="preserve">; </w:t>
            </w:r>
            <w:r w:rsidR="00EB7E12">
              <w:rPr>
                <w:rFonts w:ascii="Times New Roman" w:hAnsi="Times New Roman" w:cs="Times New Roman"/>
                <w:b/>
                <w:bCs/>
                <w:sz w:val="24"/>
                <w:szCs w:val="24"/>
              </w:rPr>
              <w:t>49</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B3016CA" w14:textId="77777777" w:rsidR="005240F3" w:rsidRDefault="005240F3" w:rsidP="005240F3">
      <w:pPr>
        <w:rPr>
          <w:rFonts w:ascii="Times New Roman" w:hAnsi="Times New Roman" w:cs="Times New Roman"/>
          <w:b/>
          <w:noProof/>
          <w:sz w:val="24"/>
          <w:szCs w:val="24"/>
        </w:rPr>
      </w:pPr>
    </w:p>
    <w:p w14:paraId="15767489" w14:textId="168F86B9" w:rsidR="00EA7493" w:rsidRPr="00A4722D" w:rsidRDefault="00EA7493" w:rsidP="00EB7E12">
      <w:pPr>
        <w:jc w:val="center"/>
        <w:rPr>
          <w:rFonts w:ascii="Times New Roman" w:hAnsi="Times New Roman" w:cs="Times New Roman"/>
          <w:b/>
          <w:noProof/>
          <w:sz w:val="24"/>
          <w:szCs w:val="24"/>
        </w:rPr>
      </w:pPr>
      <w:r w:rsidRPr="00A53FEB">
        <w:rPr>
          <w:rFonts w:ascii="Times New Roman" w:hAnsi="Times New Roman" w:cs="Times New Roman"/>
          <w:b/>
          <w:noProof/>
          <w:sz w:val="24"/>
          <w:szCs w:val="24"/>
        </w:rPr>
        <w:t xml:space="preserve">Par </w:t>
      </w:r>
      <w:r>
        <w:rPr>
          <w:rFonts w:ascii="Times New Roman" w:hAnsi="Times New Roman" w:cs="Times New Roman"/>
          <w:b/>
          <w:noProof/>
          <w:sz w:val="24"/>
          <w:szCs w:val="24"/>
        </w:rPr>
        <w:t>Gulbenes novada pašvaldības domes deputātes</w:t>
      </w:r>
      <w:r w:rsidRPr="00A53FEB">
        <w:rPr>
          <w:rFonts w:ascii="Times New Roman" w:hAnsi="Times New Roman" w:cs="Times New Roman"/>
          <w:b/>
          <w:noProof/>
          <w:sz w:val="24"/>
          <w:szCs w:val="24"/>
        </w:rPr>
        <w:t xml:space="preserve"> komandējumu uz </w:t>
      </w:r>
      <w:r>
        <w:rPr>
          <w:rFonts w:ascii="Times New Roman" w:hAnsi="Times New Roman" w:cs="Times New Roman"/>
          <w:b/>
          <w:noProof/>
          <w:sz w:val="24"/>
          <w:szCs w:val="24"/>
        </w:rPr>
        <w:t>Portugāli, Setubal reģionu</w:t>
      </w:r>
    </w:p>
    <w:p w14:paraId="7C616310" w14:textId="57BF56C0" w:rsidR="00EA7493" w:rsidRPr="007613D2" w:rsidRDefault="00EA7493" w:rsidP="007613D2">
      <w:pPr>
        <w:spacing w:after="0" w:line="360" w:lineRule="auto"/>
        <w:ind w:firstLine="720"/>
        <w:jc w:val="both"/>
        <w:rPr>
          <w:rFonts w:ascii="Times New Roman" w:eastAsia="Calibri" w:hAnsi="Times New Roman" w:cs="Times New Roman"/>
          <w:sz w:val="24"/>
          <w:szCs w:val="24"/>
        </w:rPr>
      </w:pPr>
      <w:r w:rsidRPr="007613D2">
        <w:rPr>
          <w:rFonts w:ascii="Times New Roman" w:eastAsia="Calibri" w:hAnsi="Times New Roman" w:cs="Times New Roman"/>
          <w:sz w:val="24"/>
          <w:szCs w:val="24"/>
        </w:rPr>
        <w:t xml:space="preserve">Gulbenes novada pašvaldība ir saņēmusi oficiālu uzaicinājumu no Vidzemes plānošanas reģiona </w:t>
      </w:r>
      <w:r w:rsidR="0013167B" w:rsidRPr="007613D2">
        <w:rPr>
          <w:rFonts w:ascii="Times New Roman" w:eastAsia="Calibri" w:hAnsi="Times New Roman" w:cs="Times New Roman"/>
          <w:sz w:val="24"/>
          <w:szCs w:val="24"/>
        </w:rPr>
        <w:t xml:space="preserve">par pārstāvja deleģēšanu </w:t>
      </w:r>
      <w:r w:rsidRPr="007613D2">
        <w:rPr>
          <w:rFonts w:ascii="Times New Roman" w:eastAsia="Calibri" w:hAnsi="Times New Roman" w:cs="Times New Roman"/>
          <w:sz w:val="24"/>
          <w:szCs w:val="24"/>
        </w:rPr>
        <w:t xml:space="preserve">pieredzes apmaiņas braucienam uz Portugāli, </w:t>
      </w:r>
      <w:proofErr w:type="spellStart"/>
      <w:r w:rsidRPr="007613D2">
        <w:rPr>
          <w:rFonts w:ascii="Times New Roman" w:eastAsia="Calibri" w:hAnsi="Times New Roman" w:cs="Times New Roman"/>
          <w:sz w:val="24"/>
          <w:szCs w:val="24"/>
        </w:rPr>
        <w:t>Setubal</w:t>
      </w:r>
      <w:proofErr w:type="spellEnd"/>
      <w:r w:rsidRPr="007613D2">
        <w:rPr>
          <w:rFonts w:ascii="Times New Roman" w:eastAsia="Calibri" w:hAnsi="Times New Roman" w:cs="Times New Roman"/>
          <w:sz w:val="24"/>
          <w:szCs w:val="24"/>
        </w:rPr>
        <w:t xml:space="preserve"> reģionu</w:t>
      </w:r>
      <w:r w:rsidR="006516AF" w:rsidRPr="007613D2">
        <w:rPr>
          <w:rFonts w:ascii="Times New Roman" w:eastAsia="Calibri" w:hAnsi="Times New Roman" w:cs="Times New Roman"/>
          <w:sz w:val="24"/>
          <w:szCs w:val="24"/>
        </w:rPr>
        <w:t xml:space="preserve">. Pieredzes apmaiņas brauciena </w:t>
      </w:r>
      <w:r w:rsidRPr="007613D2">
        <w:rPr>
          <w:rFonts w:ascii="Times New Roman" w:eastAsia="Calibri" w:hAnsi="Times New Roman" w:cs="Times New Roman"/>
          <w:sz w:val="24"/>
          <w:szCs w:val="24"/>
        </w:rPr>
        <w:t>galvenie uzsvari</w:t>
      </w:r>
      <w:r w:rsidR="006516AF" w:rsidRPr="007613D2">
        <w:rPr>
          <w:rFonts w:ascii="Times New Roman" w:eastAsia="Calibri" w:hAnsi="Times New Roman" w:cs="Times New Roman"/>
          <w:sz w:val="24"/>
          <w:szCs w:val="24"/>
        </w:rPr>
        <w:t>:</w:t>
      </w:r>
      <w:r w:rsidRPr="007613D2">
        <w:rPr>
          <w:rFonts w:ascii="Times New Roman" w:eastAsia="Calibri" w:hAnsi="Times New Roman" w:cs="Times New Roman"/>
          <w:sz w:val="24"/>
          <w:szCs w:val="24"/>
        </w:rPr>
        <w:t xml:space="preserve"> </w:t>
      </w:r>
      <w:r w:rsidR="006516AF" w:rsidRPr="007613D2">
        <w:rPr>
          <w:rFonts w:ascii="Times New Roman" w:eastAsia="Calibri" w:hAnsi="Times New Roman" w:cs="Times New Roman"/>
          <w:sz w:val="24"/>
          <w:szCs w:val="24"/>
        </w:rPr>
        <w:t xml:space="preserve">stratēģijas un sadarbības nozīme uzņēmējdarbības un inovāciju vides attīstībā pašvaldībās un reģionā, IPS un vietējo uzņēmumu sadarbība kopīgu mācību programmu radīšanā, risinot darba tirgus izaicinājumus; </w:t>
      </w:r>
      <w:proofErr w:type="spellStart"/>
      <w:r w:rsidR="006516AF" w:rsidRPr="007613D2">
        <w:rPr>
          <w:rFonts w:ascii="Times New Roman" w:eastAsia="Calibri" w:hAnsi="Times New Roman" w:cs="Times New Roman"/>
          <w:sz w:val="24"/>
          <w:szCs w:val="24"/>
        </w:rPr>
        <w:t>Setubal</w:t>
      </w:r>
      <w:proofErr w:type="spellEnd"/>
      <w:r w:rsidR="006516AF" w:rsidRPr="007613D2">
        <w:rPr>
          <w:rFonts w:ascii="Times New Roman" w:eastAsia="Calibri" w:hAnsi="Times New Roman" w:cs="Times New Roman"/>
          <w:sz w:val="24"/>
          <w:szCs w:val="24"/>
        </w:rPr>
        <w:t xml:space="preserve"> atvēr</w:t>
      </w:r>
      <w:r w:rsidR="00356F11" w:rsidRPr="007613D2">
        <w:rPr>
          <w:rFonts w:ascii="Times New Roman" w:eastAsia="Calibri" w:hAnsi="Times New Roman" w:cs="Times New Roman"/>
          <w:sz w:val="24"/>
          <w:szCs w:val="24"/>
        </w:rPr>
        <w:t>t</w:t>
      </w:r>
      <w:r w:rsidR="006516AF" w:rsidRPr="007613D2">
        <w:rPr>
          <w:rFonts w:ascii="Times New Roman" w:eastAsia="Calibri" w:hAnsi="Times New Roman" w:cs="Times New Roman"/>
          <w:sz w:val="24"/>
          <w:szCs w:val="24"/>
        </w:rPr>
        <w:t>o inovāciju centrs; reģionālā inovāciju platforma (par ietekmes pušu kopā savešanu); pašvaldību labās prakses (projektu) piemēri, kas cieši saistīti ar viedo specializāciju, </w:t>
      </w:r>
      <w:hyperlink r:id="rId5" w:tgtFrame="_blank" w:history="1">
        <w:r w:rsidR="006516AF" w:rsidRPr="007613D2">
          <w:rPr>
            <w:rStyle w:val="Hipersaite"/>
            <w:rFonts w:ascii="Times New Roman" w:eastAsia="Calibri" w:hAnsi="Times New Roman" w:cs="Times New Roman"/>
            <w:color w:val="auto"/>
            <w:sz w:val="24"/>
            <w:szCs w:val="24"/>
          </w:rPr>
          <w:t>t.sk</w:t>
        </w:r>
      </w:hyperlink>
      <w:r w:rsidR="006516AF" w:rsidRPr="007613D2">
        <w:rPr>
          <w:rFonts w:ascii="Times New Roman" w:eastAsia="Calibri" w:hAnsi="Times New Roman" w:cs="Times New Roman"/>
          <w:sz w:val="24"/>
          <w:szCs w:val="24"/>
        </w:rPr>
        <w:t>. par pieredzi sadarbībā ar uzņēmējiem un industrijām, lai attīstītu jaunus pakalpojumus, produktus un stratēģijas pašvaldību un reģiona attīstībai; inkubatoru apmeklējumi - </w:t>
      </w:r>
      <w:proofErr w:type="spellStart"/>
      <w:r w:rsidR="006516AF" w:rsidRPr="007613D2">
        <w:rPr>
          <w:rFonts w:ascii="Times New Roman" w:eastAsia="Calibri" w:hAnsi="Times New Roman" w:cs="Times New Roman"/>
          <w:sz w:val="24"/>
          <w:szCs w:val="24"/>
        </w:rPr>
        <w:t>Setubal</w:t>
      </w:r>
      <w:proofErr w:type="spellEnd"/>
      <w:r w:rsidR="006516AF" w:rsidRPr="007613D2">
        <w:rPr>
          <w:rFonts w:ascii="Times New Roman" w:eastAsia="Calibri" w:hAnsi="Times New Roman" w:cs="Times New Roman"/>
          <w:sz w:val="24"/>
          <w:szCs w:val="24"/>
        </w:rPr>
        <w:t xml:space="preserve"> pašvaldības un Sociālās uzņēmējdarbības inkubatori, viesošanās arī </w:t>
      </w:r>
      <w:proofErr w:type="spellStart"/>
      <w:r w:rsidR="006516AF" w:rsidRPr="007613D2">
        <w:rPr>
          <w:rFonts w:ascii="Times New Roman" w:eastAsia="Calibri" w:hAnsi="Times New Roman" w:cs="Times New Roman"/>
          <w:sz w:val="24"/>
          <w:szCs w:val="24"/>
        </w:rPr>
        <w:t>Barreiro</w:t>
      </w:r>
      <w:proofErr w:type="spellEnd"/>
      <w:r w:rsidR="006516AF" w:rsidRPr="007613D2">
        <w:rPr>
          <w:rFonts w:ascii="Times New Roman" w:eastAsia="Calibri" w:hAnsi="Times New Roman" w:cs="Times New Roman"/>
          <w:sz w:val="24"/>
          <w:szCs w:val="24"/>
        </w:rPr>
        <w:t xml:space="preserve"> pašvaldības inkubatorā - </w:t>
      </w:r>
      <w:proofErr w:type="spellStart"/>
      <w:r w:rsidR="006516AF" w:rsidRPr="007613D2">
        <w:rPr>
          <w:rFonts w:ascii="Times New Roman" w:eastAsia="Calibri" w:hAnsi="Times New Roman" w:cs="Times New Roman"/>
          <w:sz w:val="24"/>
          <w:szCs w:val="24"/>
        </w:rPr>
        <w:t>jaunuzņēmēju</w:t>
      </w:r>
      <w:proofErr w:type="spellEnd"/>
      <w:r w:rsidR="006516AF" w:rsidRPr="007613D2">
        <w:rPr>
          <w:rFonts w:ascii="Times New Roman" w:eastAsia="Calibri" w:hAnsi="Times New Roman" w:cs="Times New Roman"/>
          <w:sz w:val="24"/>
          <w:szCs w:val="24"/>
        </w:rPr>
        <w:t xml:space="preserve"> prezentācijas; ieskats Portugāles uzņēmējdarbības un inovāciju vidē - sabiedrības līdzdalība uzņēmējdarbības un inovāciju aktivitātēs (valsts un vietējā līmenī), Augstākās izglītības uzņēmējdarbības tīkli.</w:t>
      </w:r>
    </w:p>
    <w:p w14:paraId="666F8296" w14:textId="39EAAB2D" w:rsidR="0013167B" w:rsidRPr="000939A9" w:rsidRDefault="007613D2" w:rsidP="000939A9">
      <w:pPr>
        <w:tabs>
          <w:tab w:val="left" w:pos="851"/>
        </w:tabs>
        <w:spacing w:before="240" w:after="0" w:line="360" w:lineRule="auto"/>
        <w:contextualSpacing/>
        <w:jc w:val="both"/>
        <w:rPr>
          <w:rFonts w:ascii="Times New Roman" w:hAnsi="Times New Roman" w:cs="Times New Roman"/>
          <w:sz w:val="24"/>
          <w:szCs w:val="24"/>
        </w:rPr>
      </w:pPr>
      <w:r w:rsidRPr="007613D2">
        <w:rPr>
          <w:rFonts w:ascii="Times New Roman" w:eastAsia="Calibri" w:hAnsi="Times New Roman" w:cs="Times New Roman"/>
          <w:i/>
          <w:iCs/>
          <w:sz w:val="24"/>
          <w:szCs w:val="24"/>
        </w:rPr>
        <w:tab/>
      </w:r>
      <w:r>
        <w:rPr>
          <w:rFonts w:ascii="Times New Roman" w:eastAsia="Calibri" w:hAnsi="Times New Roman" w:cs="Times New Roman"/>
          <w:sz w:val="24"/>
          <w:szCs w:val="24"/>
        </w:rPr>
        <w:t>Komandējuma mērķis -</w:t>
      </w:r>
      <w:r w:rsidR="0013167B" w:rsidRPr="007613D2">
        <w:rPr>
          <w:rFonts w:ascii="Times New Roman" w:hAnsi="Times New Roman" w:cs="Times New Roman"/>
          <w:sz w:val="24"/>
          <w:szCs w:val="24"/>
        </w:rPr>
        <w:t xml:space="preserve"> gūt pieredzi praktiskai pašvaldību, uzņēmumu un augstskolu sadarbībai, risinot uzņēmējdarbības, inovāciju un izglītības izaicinājumus</w:t>
      </w:r>
      <w:r>
        <w:rPr>
          <w:rFonts w:ascii="Times New Roman" w:hAnsi="Times New Roman" w:cs="Times New Roman"/>
          <w:sz w:val="24"/>
          <w:szCs w:val="24"/>
        </w:rPr>
        <w:t>.</w:t>
      </w:r>
      <w:r w:rsidRPr="007613D2">
        <w:rPr>
          <w:rFonts w:ascii="Times New Roman" w:hAnsi="Times New Roman" w:cs="Times New Roman"/>
          <w:sz w:val="24"/>
          <w:szCs w:val="24"/>
        </w:rPr>
        <w:t xml:space="preserve"> </w:t>
      </w:r>
      <w:r w:rsidR="0013167B" w:rsidRPr="007613D2">
        <w:rPr>
          <w:rFonts w:ascii="Times New Roman" w:hAnsi="Times New Roman" w:cs="Times New Roman"/>
          <w:sz w:val="24"/>
          <w:szCs w:val="24"/>
        </w:rPr>
        <w:t>Ļaut dalībniekiem aizgūt idejas efektīvākai saimniekošanai pašvaldībās</w:t>
      </w:r>
      <w:r>
        <w:rPr>
          <w:rFonts w:ascii="Times New Roman" w:hAnsi="Times New Roman" w:cs="Times New Roman"/>
          <w:sz w:val="24"/>
          <w:szCs w:val="24"/>
        </w:rPr>
        <w:t>.</w:t>
      </w:r>
      <w:r w:rsidR="0013167B" w:rsidRPr="007613D2">
        <w:rPr>
          <w:rFonts w:ascii="Times New Roman" w:hAnsi="Times New Roman" w:cs="Times New Roman"/>
          <w:sz w:val="24"/>
          <w:szCs w:val="24"/>
        </w:rPr>
        <w:t xml:space="preserve"> </w:t>
      </w:r>
      <w:r>
        <w:rPr>
          <w:rFonts w:ascii="Times New Roman" w:hAnsi="Times New Roman" w:cs="Times New Roman"/>
          <w:sz w:val="24"/>
          <w:szCs w:val="24"/>
        </w:rPr>
        <w:t>G</w:t>
      </w:r>
      <w:r w:rsidR="0013167B" w:rsidRPr="007613D2">
        <w:rPr>
          <w:rFonts w:ascii="Times New Roman" w:hAnsi="Times New Roman" w:cs="Times New Roman"/>
          <w:sz w:val="24"/>
          <w:szCs w:val="24"/>
        </w:rPr>
        <w:t>ūt jaunu pieredzi un zināšanas savas profesionālās darbības pilnveidei</w:t>
      </w:r>
      <w:r>
        <w:rPr>
          <w:rFonts w:ascii="Times New Roman" w:hAnsi="Times New Roman" w:cs="Times New Roman"/>
          <w:sz w:val="24"/>
          <w:szCs w:val="24"/>
        </w:rPr>
        <w:t>.</w:t>
      </w:r>
      <w:r w:rsidR="0013167B" w:rsidRPr="007613D2">
        <w:rPr>
          <w:rFonts w:ascii="Times New Roman" w:hAnsi="Times New Roman" w:cs="Times New Roman"/>
          <w:sz w:val="24"/>
          <w:szCs w:val="24"/>
        </w:rPr>
        <w:t xml:space="preserve"> </w:t>
      </w:r>
      <w:r>
        <w:rPr>
          <w:rFonts w:ascii="Times New Roman" w:hAnsi="Times New Roman" w:cs="Times New Roman"/>
          <w:sz w:val="24"/>
          <w:szCs w:val="24"/>
        </w:rPr>
        <w:t>P</w:t>
      </w:r>
      <w:r w:rsidR="0013167B" w:rsidRPr="007613D2">
        <w:rPr>
          <w:rFonts w:ascii="Times New Roman" w:hAnsi="Times New Roman" w:cs="Times New Roman"/>
          <w:sz w:val="24"/>
          <w:szCs w:val="24"/>
        </w:rPr>
        <w:t>alielināt pašvaldību izpratni par uzņēmējdarbības vides attīstības jautājumiem</w:t>
      </w:r>
      <w:r>
        <w:rPr>
          <w:rFonts w:ascii="Times New Roman" w:hAnsi="Times New Roman" w:cs="Times New Roman"/>
          <w:sz w:val="24"/>
          <w:szCs w:val="24"/>
        </w:rPr>
        <w:t>. S</w:t>
      </w:r>
      <w:r w:rsidR="0013167B" w:rsidRPr="007613D2">
        <w:rPr>
          <w:rFonts w:ascii="Times New Roman" w:hAnsi="Times New Roman" w:cs="Times New Roman"/>
          <w:sz w:val="24"/>
          <w:szCs w:val="24"/>
        </w:rPr>
        <w:t>tiprināt kapacitāti labas pārvaldības un publisko pakalpojumu jautājumos</w:t>
      </w:r>
      <w:r w:rsidRPr="007613D2">
        <w:rPr>
          <w:rFonts w:ascii="Times New Roman" w:hAnsi="Times New Roman" w:cs="Times New Roman"/>
          <w:sz w:val="24"/>
          <w:szCs w:val="24"/>
        </w:rPr>
        <w:t>. G</w:t>
      </w:r>
      <w:r w:rsidR="0013167B" w:rsidRPr="007613D2">
        <w:rPr>
          <w:rFonts w:ascii="Times New Roman" w:hAnsi="Times New Roman" w:cs="Times New Roman"/>
          <w:sz w:val="24"/>
          <w:szCs w:val="24"/>
        </w:rPr>
        <w:t>ūt pieredzi uzņēmējdarbības un inovāciju ekosistēmas attīstības veicināšanā pašvaldībās, reģionā un augstākās izglītības sektorā</w:t>
      </w:r>
      <w:r w:rsidRPr="007613D2">
        <w:rPr>
          <w:rFonts w:ascii="Times New Roman" w:hAnsi="Times New Roman" w:cs="Times New Roman"/>
          <w:sz w:val="24"/>
          <w:szCs w:val="24"/>
        </w:rPr>
        <w:t>. U</w:t>
      </w:r>
      <w:r w:rsidR="0013167B" w:rsidRPr="007613D2">
        <w:rPr>
          <w:rFonts w:ascii="Times New Roman" w:hAnsi="Times New Roman" w:cs="Times New Roman"/>
          <w:sz w:val="24"/>
          <w:szCs w:val="24"/>
        </w:rPr>
        <w:t>zlabot pašvaldības pārstāvji izpratni par pētniecības un inovāciju stratēģijas nozīmi viedās specializācijas sektoru attīstīšanai gan pašvaldībās, gan reģionā kopumā.</w:t>
      </w:r>
    </w:p>
    <w:p w14:paraId="1D28A694" w14:textId="77777777" w:rsidR="007613D2" w:rsidRDefault="0013167B" w:rsidP="007613D2">
      <w:pPr>
        <w:spacing w:after="0" w:line="360" w:lineRule="auto"/>
        <w:ind w:firstLine="567"/>
        <w:jc w:val="both"/>
        <w:rPr>
          <w:rFonts w:ascii="Times New Roman" w:hAnsi="Times New Roman" w:cs="Times New Roman"/>
          <w:sz w:val="24"/>
          <w:szCs w:val="24"/>
        </w:rPr>
      </w:pPr>
      <w:r w:rsidRPr="007613D2">
        <w:rPr>
          <w:rFonts w:ascii="Times New Roman" w:hAnsi="Times New Roman" w:cs="Times New Roman"/>
          <w:color w:val="000000"/>
          <w:sz w:val="24"/>
          <w:szCs w:val="24"/>
        </w:rPr>
        <w:t>Vidzemes plānošanas reģions segs ar pieredzes apmaiņas braucienu saistītos ceļa un viesnīcas izdevumus, komandējuma dienas naudu</w:t>
      </w:r>
      <w:r w:rsidRPr="007613D2">
        <w:rPr>
          <w:rFonts w:ascii="Times New Roman" w:hAnsi="Times New Roman" w:cs="Times New Roman"/>
          <w:sz w:val="24"/>
          <w:szCs w:val="24"/>
        </w:rPr>
        <w:t xml:space="preserve"> no </w:t>
      </w:r>
      <w:r w:rsidR="007613D2" w:rsidRPr="007613D2">
        <w:rPr>
          <w:rFonts w:ascii="Times New Roman" w:hAnsi="Times New Roman" w:cs="Times New Roman"/>
          <w:sz w:val="24"/>
          <w:szCs w:val="24"/>
        </w:rPr>
        <w:t xml:space="preserve">Atveseļošanas fonda projekta Nr. 3.1.1.2.i.0/1/22/I/VARAM/001 "Pašvaldību kapacitātes stiprināšana to darbības efektivitātes un kvalitātes uzlabošanai" </w:t>
      </w:r>
      <w:r w:rsidRPr="007613D2">
        <w:rPr>
          <w:rFonts w:ascii="Times New Roman" w:hAnsi="Times New Roman" w:cs="Times New Roman"/>
          <w:sz w:val="24"/>
          <w:szCs w:val="24"/>
        </w:rPr>
        <w:t>finanšu līdzekļiem</w:t>
      </w:r>
      <w:r w:rsidRPr="007613D2">
        <w:rPr>
          <w:rFonts w:ascii="Times New Roman" w:hAnsi="Times New Roman" w:cs="Times New Roman"/>
          <w:color w:val="000000"/>
          <w:sz w:val="24"/>
          <w:szCs w:val="24"/>
        </w:rPr>
        <w:t>.</w:t>
      </w:r>
    </w:p>
    <w:p w14:paraId="73A12A0A" w14:textId="4986C680" w:rsidR="00EA7493" w:rsidRPr="00EB7E12" w:rsidRDefault="00EA7493" w:rsidP="007613D2">
      <w:pPr>
        <w:spacing w:after="0" w:line="360" w:lineRule="auto"/>
        <w:ind w:firstLine="567"/>
        <w:jc w:val="both"/>
        <w:rPr>
          <w:rFonts w:ascii="Times New Roman" w:hAnsi="Times New Roman" w:cs="Times New Roman"/>
          <w:sz w:val="24"/>
          <w:szCs w:val="24"/>
        </w:rPr>
      </w:pPr>
      <w:r w:rsidRPr="007613D2">
        <w:rPr>
          <w:rFonts w:ascii="Times New Roman" w:eastAsia="Calibri" w:hAnsi="Times New Roman" w:cs="Times New Roman"/>
          <w:sz w:val="24"/>
          <w:szCs w:val="24"/>
        </w:rPr>
        <w:lastRenderedPageBreak/>
        <w:t xml:space="preserve">Ņemot vērā augstāk minēto un pamatojoties uz Pašvaldību likuma 10.panta pirmās daļas 27.punktu, kas nosaka, ka dome ir tiesīga izlemt ikvienu pašvaldības kompetences jautājumu; tikai domes kompetencē ir pieņemt lēmumus citos ārējos normatīvajos aktos paredzētajos gadījumos, Ministru kabineta 2010.gada 12.oktobra noteikumu Nr.969 “Kārtība, kādā atlīdzināmi ar komandējumiem saistītie izdevumi” 10.punktu, Gulbenes novada domes 2018.gada 26.aprīļa noteikumu Nr.9 “Par Gulbenes novada pašvaldības amatpersonu (darbinieku) komandējumiem un </w:t>
      </w:r>
      <w:r w:rsidRPr="00EB7E12">
        <w:rPr>
          <w:rFonts w:ascii="Times New Roman" w:eastAsia="Calibri" w:hAnsi="Times New Roman" w:cs="Times New Roman"/>
          <w:sz w:val="24"/>
          <w:szCs w:val="24"/>
        </w:rPr>
        <w:t>darba braucieniem” 13.punktu, 14.punktu</w:t>
      </w:r>
      <w:r w:rsidR="009F2568" w:rsidRPr="00EB7E12">
        <w:rPr>
          <w:rFonts w:ascii="Times New Roman" w:hAnsi="Times New Roman" w:cs="Times New Roman"/>
          <w:kern w:val="0"/>
          <w:sz w:val="24"/>
          <w:szCs w:val="24"/>
          <w:lang w:bidi="hi-IN"/>
          <w14:ligatures w14:val="none"/>
        </w:rPr>
        <w:t xml:space="preserve"> un Finanšu komitejas ieteikumu, </w:t>
      </w:r>
      <w:r w:rsidR="006516AF" w:rsidRPr="00EB7E12">
        <w:rPr>
          <w:rFonts w:ascii="Times New Roman" w:hAnsi="Times New Roman" w:cs="Times New Roman"/>
          <w:sz w:val="24"/>
          <w:szCs w:val="24"/>
        </w:rPr>
        <w:t xml:space="preserve">atklāti balsojot: </w:t>
      </w:r>
      <w:r w:rsidR="00EB7E12" w:rsidRPr="00EB7E12">
        <w:rPr>
          <w:rFonts w:ascii="Times New Roman" w:hAnsi="Times New Roman" w:cs="Times New Roman"/>
          <w:noProof/>
          <w:sz w:val="24"/>
          <w:szCs w:val="24"/>
        </w:rPr>
        <w:t>ar 13 balsīm "Par" (Ainārs Brezinskis, Aivars Circens, Anatolijs Savickis, Andis Caunītis, Atis Jencītis, Guna Švika, Gunārs Babris, Gunārs Ciglis, Intars Liepiņš, Ivars Kupčs, Mudīte Motivāne, Normunds Audzišs, Normunds Mazūrs), "Pret" – nav, "Atturas" – nav, "Nepiedalās" – 1 (Guna Pūcīte)</w:t>
      </w:r>
      <w:r w:rsidR="00EB7E12" w:rsidRPr="00EB7E12">
        <w:rPr>
          <w:rFonts w:ascii="Times New Roman" w:hAnsi="Times New Roman" w:cs="Times New Roman"/>
          <w:sz w:val="24"/>
          <w:szCs w:val="24"/>
        </w:rPr>
        <w:t xml:space="preserve">, </w:t>
      </w:r>
      <w:r w:rsidR="006516AF" w:rsidRPr="00EB7E12">
        <w:rPr>
          <w:rFonts w:ascii="Times New Roman" w:hAnsi="Times New Roman" w:cs="Times New Roman"/>
          <w:sz w:val="24"/>
          <w:szCs w:val="24"/>
        </w:rPr>
        <w:t xml:space="preserve"> , Gulbenes novada pašvaldības dome NOLEMJ:</w:t>
      </w:r>
    </w:p>
    <w:p w14:paraId="08D6BBD8" w14:textId="7BFA5477" w:rsidR="00EA7493" w:rsidRPr="007613D2" w:rsidRDefault="00EA7493" w:rsidP="007613D2">
      <w:pPr>
        <w:pStyle w:val="Sarakstarindkopa"/>
        <w:spacing w:line="360" w:lineRule="auto"/>
        <w:ind w:left="0" w:firstLine="567"/>
        <w:rPr>
          <w:rFonts w:ascii="Times New Roman" w:hAnsi="Times New Roman" w:cs="Times New Roman"/>
          <w:sz w:val="24"/>
          <w:szCs w:val="24"/>
        </w:rPr>
      </w:pPr>
      <w:r w:rsidRPr="00EB7E12">
        <w:rPr>
          <w:rFonts w:ascii="Times New Roman" w:hAnsi="Times New Roman" w:cs="Times New Roman"/>
          <w:sz w:val="24"/>
          <w:szCs w:val="24"/>
        </w:rPr>
        <w:t xml:space="preserve">1. KOMANDĒT Gulbenes novada </w:t>
      </w:r>
      <w:r w:rsidR="005240F3" w:rsidRPr="00EB7E12">
        <w:rPr>
          <w:rFonts w:ascii="Times New Roman" w:hAnsi="Times New Roman" w:cs="Times New Roman"/>
          <w:sz w:val="24"/>
          <w:szCs w:val="24"/>
        </w:rPr>
        <w:t xml:space="preserve">pašvaldības </w:t>
      </w:r>
      <w:r w:rsidRPr="00EB7E12">
        <w:rPr>
          <w:rFonts w:ascii="Times New Roman" w:hAnsi="Times New Roman" w:cs="Times New Roman"/>
          <w:sz w:val="24"/>
          <w:szCs w:val="24"/>
        </w:rPr>
        <w:t>domes deputāt</w:t>
      </w:r>
      <w:r w:rsidR="006516AF" w:rsidRPr="00EB7E12">
        <w:rPr>
          <w:rFonts w:ascii="Times New Roman" w:hAnsi="Times New Roman" w:cs="Times New Roman"/>
          <w:sz w:val="24"/>
          <w:szCs w:val="24"/>
        </w:rPr>
        <w:t>i</w:t>
      </w:r>
      <w:r w:rsidRPr="00EB7E12">
        <w:rPr>
          <w:rFonts w:ascii="Times New Roman" w:hAnsi="Times New Roman" w:cs="Times New Roman"/>
          <w:sz w:val="24"/>
          <w:szCs w:val="24"/>
        </w:rPr>
        <w:t xml:space="preserve"> </w:t>
      </w:r>
      <w:r w:rsidR="006516AF" w:rsidRPr="00EB7E12">
        <w:rPr>
          <w:rFonts w:ascii="Times New Roman" w:hAnsi="Times New Roman" w:cs="Times New Roman"/>
          <w:sz w:val="24"/>
          <w:szCs w:val="24"/>
        </w:rPr>
        <w:t>Gunu Pūcīti</w:t>
      </w:r>
      <w:r w:rsidRPr="00EB7E12">
        <w:rPr>
          <w:rFonts w:ascii="Times New Roman" w:hAnsi="Times New Roman" w:cs="Times New Roman"/>
          <w:sz w:val="24"/>
          <w:szCs w:val="24"/>
        </w:rPr>
        <w:t xml:space="preserve">, </w:t>
      </w:r>
      <w:r w:rsidR="006516AF" w:rsidRPr="007613D2">
        <w:rPr>
          <w:rFonts w:ascii="Times New Roman" w:hAnsi="Times New Roman" w:cs="Times New Roman"/>
          <w:bCs/>
          <w:sz w:val="24"/>
          <w:szCs w:val="24"/>
        </w:rPr>
        <w:t xml:space="preserve">pieredzes apmaiņas braucienam uz Portugāli, </w:t>
      </w:r>
      <w:proofErr w:type="spellStart"/>
      <w:r w:rsidR="006516AF" w:rsidRPr="007613D2">
        <w:rPr>
          <w:rFonts w:ascii="Times New Roman" w:hAnsi="Times New Roman" w:cs="Times New Roman"/>
          <w:bCs/>
          <w:sz w:val="24"/>
          <w:szCs w:val="24"/>
        </w:rPr>
        <w:t>Setubal</w:t>
      </w:r>
      <w:proofErr w:type="spellEnd"/>
      <w:r w:rsidR="006516AF" w:rsidRPr="007613D2">
        <w:rPr>
          <w:rFonts w:ascii="Times New Roman" w:hAnsi="Times New Roman" w:cs="Times New Roman"/>
          <w:bCs/>
          <w:sz w:val="24"/>
          <w:szCs w:val="24"/>
        </w:rPr>
        <w:t xml:space="preserve"> reģionu</w:t>
      </w:r>
      <w:r w:rsidRPr="007613D2">
        <w:rPr>
          <w:rFonts w:ascii="Times New Roman" w:hAnsi="Times New Roman" w:cs="Times New Roman"/>
          <w:sz w:val="24"/>
          <w:szCs w:val="24"/>
        </w:rPr>
        <w:t xml:space="preserve"> laika posmā no 202</w:t>
      </w:r>
      <w:r w:rsidR="006516AF" w:rsidRPr="007613D2">
        <w:rPr>
          <w:rFonts w:ascii="Times New Roman" w:hAnsi="Times New Roman" w:cs="Times New Roman"/>
          <w:sz w:val="24"/>
          <w:szCs w:val="24"/>
        </w:rPr>
        <w:t>4</w:t>
      </w:r>
      <w:r w:rsidRPr="007613D2">
        <w:rPr>
          <w:rFonts w:ascii="Times New Roman" w:hAnsi="Times New Roman" w:cs="Times New Roman"/>
          <w:sz w:val="24"/>
          <w:szCs w:val="24"/>
        </w:rPr>
        <w:t xml:space="preserve">.gada </w:t>
      </w:r>
      <w:r w:rsidR="006516AF" w:rsidRPr="007613D2">
        <w:rPr>
          <w:rFonts w:ascii="Times New Roman" w:hAnsi="Times New Roman" w:cs="Times New Roman"/>
          <w:sz w:val="24"/>
          <w:szCs w:val="24"/>
        </w:rPr>
        <w:t>3.decembra</w:t>
      </w:r>
      <w:r w:rsidRPr="007613D2">
        <w:rPr>
          <w:rFonts w:ascii="Times New Roman" w:hAnsi="Times New Roman" w:cs="Times New Roman"/>
          <w:sz w:val="24"/>
          <w:szCs w:val="24"/>
        </w:rPr>
        <w:t xml:space="preserve"> līdz 202</w:t>
      </w:r>
      <w:r w:rsidR="006516AF" w:rsidRPr="007613D2">
        <w:rPr>
          <w:rFonts w:ascii="Times New Roman" w:hAnsi="Times New Roman" w:cs="Times New Roman"/>
          <w:sz w:val="24"/>
          <w:szCs w:val="24"/>
        </w:rPr>
        <w:t>4</w:t>
      </w:r>
      <w:r w:rsidRPr="007613D2">
        <w:rPr>
          <w:rFonts w:ascii="Times New Roman" w:hAnsi="Times New Roman" w:cs="Times New Roman"/>
          <w:sz w:val="24"/>
          <w:szCs w:val="24"/>
        </w:rPr>
        <w:t xml:space="preserve">.gada </w:t>
      </w:r>
      <w:r w:rsidR="006516AF" w:rsidRPr="007613D2">
        <w:rPr>
          <w:rFonts w:ascii="Times New Roman" w:hAnsi="Times New Roman" w:cs="Times New Roman"/>
          <w:sz w:val="24"/>
          <w:szCs w:val="24"/>
        </w:rPr>
        <w:t>7.decembrim</w:t>
      </w:r>
      <w:r w:rsidR="00DF304E" w:rsidRPr="007613D2">
        <w:rPr>
          <w:rFonts w:ascii="Times New Roman" w:hAnsi="Times New Roman" w:cs="Times New Roman"/>
          <w:sz w:val="24"/>
          <w:szCs w:val="24"/>
        </w:rPr>
        <w:t xml:space="preserve"> (ieskaitot)</w:t>
      </w:r>
      <w:r w:rsidRPr="007613D2">
        <w:rPr>
          <w:rFonts w:ascii="Times New Roman" w:hAnsi="Times New Roman" w:cs="Times New Roman"/>
          <w:sz w:val="24"/>
          <w:szCs w:val="24"/>
        </w:rPr>
        <w:t>.</w:t>
      </w:r>
    </w:p>
    <w:p w14:paraId="5DEA06BD" w14:textId="7AB5A8A6" w:rsidR="005240F3" w:rsidRPr="005240F3" w:rsidRDefault="005240F3" w:rsidP="000939A9">
      <w:pPr>
        <w:spacing w:line="360" w:lineRule="auto"/>
        <w:ind w:firstLine="567"/>
        <w:jc w:val="both"/>
        <w:rPr>
          <w:rFonts w:ascii="Times New Roman" w:eastAsia="Calibri" w:hAnsi="Times New Roman" w:cs="Times New Roman"/>
          <w:sz w:val="24"/>
          <w:szCs w:val="24"/>
        </w:rPr>
      </w:pPr>
      <w:r>
        <w:rPr>
          <w:rFonts w:ascii="Times New Roman" w:hAnsi="Times New Roman" w:cs="Times New Roman"/>
          <w:color w:val="000000"/>
          <w:sz w:val="24"/>
          <w:szCs w:val="24"/>
        </w:rPr>
        <w:t>2. A</w:t>
      </w:r>
      <w:r w:rsidRPr="007613D2">
        <w:rPr>
          <w:rFonts w:ascii="Times New Roman" w:hAnsi="Times New Roman" w:cs="Times New Roman"/>
          <w:color w:val="000000"/>
          <w:sz w:val="24"/>
          <w:szCs w:val="24"/>
        </w:rPr>
        <w:t>r pieredzes apmaiņas braucienu saistītos ceļa un viesnīcas izdevumus, komandējuma dienas naudu</w:t>
      </w:r>
      <w:r w:rsidRPr="007613D2">
        <w:rPr>
          <w:rFonts w:ascii="Times New Roman" w:hAnsi="Times New Roman" w:cs="Times New Roman"/>
          <w:sz w:val="24"/>
          <w:szCs w:val="24"/>
        </w:rPr>
        <w:t xml:space="preserve"> </w:t>
      </w:r>
      <w:r>
        <w:rPr>
          <w:rFonts w:ascii="Times New Roman" w:hAnsi="Times New Roman" w:cs="Times New Roman"/>
          <w:sz w:val="24"/>
          <w:szCs w:val="24"/>
        </w:rPr>
        <w:t xml:space="preserve">SEDZ </w:t>
      </w:r>
      <w:r w:rsidRPr="007613D2">
        <w:rPr>
          <w:rFonts w:ascii="Times New Roman" w:hAnsi="Times New Roman" w:cs="Times New Roman"/>
          <w:color w:val="000000"/>
          <w:sz w:val="24"/>
          <w:szCs w:val="24"/>
        </w:rPr>
        <w:t xml:space="preserve">Vidzemes plānošanas reģions </w:t>
      </w:r>
      <w:r>
        <w:rPr>
          <w:rFonts w:ascii="Times New Roman" w:hAnsi="Times New Roman" w:cs="Times New Roman"/>
          <w:color w:val="000000"/>
          <w:sz w:val="24"/>
          <w:szCs w:val="24"/>
        </w:rPr>
        <w:t>n</w:t>
      </w:r>
      <w:r w:rsidRPr="007613D2">
        <w:rPr>
          <w:rFonts w:ascii="Times New Roman" w:hAnsi="Times New Roman" w:cs="Times New Roman"/>
          <w:sz w:val="24"/>
          <w:szCs w:val="24"/>
        </w:rPr>
        <w:t>o Atveseļošanas fonda projekta Nr. 3.1.1.2.i.0/1/22/I/VARAM/001 "Pašvaldību kapacitātes stiprināšana to darbības efektivitātes un kvalitātes uzlabošanai" finanšu līdzekļiem</w:t>
      </w:r>
      <w:r w:rsidRPr="007613D2">
        <w:rPr>
          <w:rFonts w:ascii="Times New Roman" w:eastAsia="Calibri" w:hAnsi="Times New Roman" w:cs="Times New Roman"/>
          <w:sz w:val="24"/>
          <w:szCs w:val="24"/>
        </w:rPr>
        <w:t xml:space="preserve">. </w:t>
      </w:r>
    </w:p>
    <w:p w14:paraId="23397CA5" w14:textId="40B4227E" w:rsidR="00EA7493" w:rsidRDefault="00EA7493" w:rsidP="007613D2">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w:t>
      </w:r>
      <w:r>
        <w:rPr>
          <w:rFonts w:ascii="Times New Roman" w:eastAsia="Times New Roman" w:hAnsi="Times New Roman" w:cs="Times New Roman"/>
          <w:kern w:val="0"/>
          <w:sz w:val="24"/>
          <w:szCs w:val="24"/>
          <w:lang w:eastAsia="lv-LV"/>
          <w14:ligatures w14:val="none"/>
        </w:rPr>
        <w:t>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proofErr w:type="spellStart"/>
      <w:r>
        <w:rPr>
          <w:rFonts w:ascii="Times New Roman" w:eastAsia="Times New Roman" w:hAnsi="Times New Roman" w:cs="Times New Roman"/>
          <w:kern w:val="0"/>
          <w:sz w:val="24"/>
          <w:szCs w:val="24"/>
          <w:lang w:eastAsia="lv-LV"/>
          <w14:ligatures w14:val="none"/>
        </w:rPr>
        <w:t>A.Caunītis</w:t>
      </w:r>
      <w:proofErr w:type="spellEnd"/>
    </w:p>
    <w:p w14:paraId="24B1171A" w14:textId="77777777" w:rsidR="00EA7493" w:rsidRPr="00C5355B" w:rsidRDefault="00EA7493" w:rsidP="007613D2">
      <w:pPr>
        <w:tabs>
          <w:tab w:val="left" w:pos="1134"/>
        </w:tabs>
        <w:spacing w:after="0" w:line="360" w:lineRule="auto"/>
        <w:jc w:val="both"/>
        <w:rPr>
          <w:rFonts w:ascii="Times New Roman" w:hAnsi="Times New Roman" w:cs="Times New Roman"/>
          <w:sz w:val="24"/>
          <w:szCs w:val="24"/>
        </w:rPr>
      </w:pPr>
    </w:p>
    <w:p w14:paraId="38D00E4C" w14:textId="77777777" w:rsidR="00EA7493" w:rsidRDefault="00EA7493" w:rsidP="007613D2">
      <w:pPr>
        <w:spacing w:line="360" w:lineRule="auto"/>
        <w:jc w:val="both"/>
      </w:pPr>
    </w:p>
    <w:p w14:paraId="20C148E3" w14:textId="77777777" w:rsidR="00EA7493" w:rsidRDefault="00EA7493" w:rsidP="007613D2">
      <w:pPr>
        <w:spacing w:line="360" w:lineRule="auto"/>
        <w:jc w:val="both"/>
      </w:pPr>
    </w:p>
    <w:p w14:paraId="3215E6AF" w14:textId="77777777" w:rsidR="00EA7493" w:rsidRDefault="00EA7493" w:rsidP="00EA7493"/>
    <w:p w14:paraId="0D3FA696" w14:textId="77777777" w:rsidR="00EA7493" w:rsidRDefault="00EA7493" w:rsidP="00EA7493"/>
    <w:p w14:paraId="3E83E475" w14:textId="77777777" w:rsidR="00FA233E" w:rsidRDefault="00FA233E"/>
    <w:sectPr w:rsidR="00FA233E" w:rsidSect="00EA74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07"/>
    <w:rsid w:val="000939A9"/>
    <w:rsid w:val="0013167B"/>
    <w:rsid w:val="003376ED"/>
    <w:rsid w:val="00356F11"/>
    <w:rsid w:val="005240F3"/>
    <w:rsid w:val="006516AF"/>
    <w:rsid w:val="0068006E"/>
    <w:rsid w:val="00704997"/>
    <w:rsid w:val="007613D2"/>
    <w:rsid w:val="00761E98"/>
    <w:rsid w:val="007B4892"/>
    <w:rsid w:val="00930867"/>
    <w:rsid w:val="009D7FCA"/>
    <w:rsid w:val="009F2568"/>
    <w:rsid w:val="00AB7F87"/>
    <w:rsid w:val="00B37381"/>
    <w:rsid w:val="00B50D3D"/>
    <w:rsid w:val="00CF3421"/>
    <w:rsid w:val="00D02FD6"/>
    <w:rsid w:val="00D101BE"/>
    <w:rsid w:val="00D30CFF"/>
    <w:rsid w:val="00D77EDC"/>
    <w:rsid w:val="00DF0A07"/>
    <w:rsid w:val="00DF304E"/>
    <w:rsid w:val="00E53EFE"/>
    <w:rsid w:val="00EA7493"/>
    <w:rsid w:val="00EB7E12"/>
    <w:rsid w:val="00FA233E"/>
    <w:rsid w:val="00FE59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5D0AA"/>
  <w15:chartTrackingRefBased/>
  <w15:docId w15:val="{B7EA71B3-AAC7-4045-A06F-7AAA6D6F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A7493"/>
  </w:style>
  <w:style w:type="paragraph" w:styleId="Virsraksts1">
    <w:name w:val="heading 1"/>
    <w:basedOn w:val="Parasts"/>
    <w:next w:val="Parasts"/>
    <w:link w:val="Virsraksts1Rakstz"/>
    <w:uiPriority w:val="9"/>
    <w:qFormat/>
    <w:rsid w:val="007613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A749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EA7493"/>
    <w:pPr>
      <w:widowControl w:val="0"/>
      <w:suppressAutoHyphens/>
      <w:autoSpaceDN w:val="0"/>
      <w:spacing w:after="0" w:line="240" w:lineRule="auto"/>
      <w:ind w:left="720" w:firstLine="1820"/>
      <w:jc w:val="both"/>
    </w:pPr>
    <w:rPr>
      <w:rFonts w:ascii="Calibri" w:eastAsia="Calibri" w:hAnsi="Calibri" w:cs="Arial"/>
      <w:kern w:val="3"/>
      <w:lang w:bidi="hi-IN"/>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EA7493"/>
    <w:rPr>
      <w:rFonts w:ascii="Calibri" w:eastAsia="Calibri" w:hAnsi="Calibri" w:cs="Arial"/>
      <w:kern w:val="3"/>
      <w:lang w:bidi="hi-IN"/>
      <w14:ligatures w14:val="none"/>
    </w:rPr>
  </w:style>
  <w:style w:type="character" w:styleId="Hipersaite">
    <w:name w:val="Hyperlink"/>
    <w:basedOn w:val="Noklusjumarindkopasfonts"/>
    <w:uiPriority w:val="99"/>
    <w:unhideWhenUsed/>
    <w:rsid w:val="006516AF"/>
    <w:rPr>
      <w:color w:val="0563C1" w:themeColor="hyperlink"/>
      <w:u w:val="single"/>
    </w:rPr>
  </w:style>
  <w:style w:type="character" w:styleId="Neatrisintapieminana">
    <w:name w:val="Unresolved Mention"/>
    <w:basedOn w:val="Noklusjumarindkopasfonts"/>
    <w:uiPriority w:val="99"/>
    <w:semiHidden/>
    <w:unhideWhenUsed/>
    <w:rsid w:val="006516AF"/>
    <w:rPr>
      <w:color w:val="605E5C"/>
      <w:shd w:val="clear" w:color="auto" w:fill="E1DFDD"/>
    </w:rPr>
  </w:style>
  <w:style w:type="paragraph" w:styleId="Bezatstarpm">
    <w:name w:val="No Spacing"/>
    <w:uiPriority w:val="1"/>
    <w:qFormat/>
    <w:rsid w:val="00CF3421"/>
    <w:pPr>
      <w:spacing w:after="0" w:line="240" w:lineRule="auto"/>
    </w:pPr>
    <w:rPr>
      <w:kern w:val="0"/>
      <w14:ligatures w14:val="none"/>
    </w:rPr>
  </w:style>
  <w:style w:type="character" w:customStyle="1" w:styleId="Virsraksts1Rakstz">
    <w:name w:val="Virsraksts 1 Rakstz."/>
    <w:basedOn w:val="Noklusjumarindkopasfonts"/>
    <w:link w:val="Virsraksts1"/>
    <w:uiPriority w:val="9"/>
    <w:rsid w:val="007613D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13065">
      <w:bodyDiv w:val="1"/>
      <w:marLeft w:val="0"/>
      <w:marRight w:val="0"/>
      <w:marTop w:val="0"/>
      <w:marBottom w:val="0"/>
      <w:divBdr>
        <w:top w:val="none" w:sz="0" w:space="0" w:color="auto"/>
        <w:left w:val="none" w:sz="0" w:space="0" w:color="auto"/>
        <w:bottom w:val="none" w:sz="0" w:space="0" w:color="auto"/>
        <w:right w:val="none" w:sz="0" w:space="0" w:color="auto"/>
      </w:divBdr>
    </w:div>
    <w:div w:id="78088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sk/"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2691</Words>
  <Characters>1535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2024-11-04T07:10:00Z</cp:lastPrinted>
  <dcterms:created xsi:type="dcterms:W3CDTF">2024-11-06T09:04:00Z</dcterms:created>
  <dcterms:modified xsi:type="dcterms:W3CDTF">2024-11-06T13:00:00Z</dcterms:modified>
</cp:coreProperties>
</file>