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945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E84173" w:rsidRPr="008D7CB9" w14:paraId="4AA3B944" w14:textId="77777777" w:rsidTr="00C052E6">
        <w:tc>
          <w:tcPr>
            <w:tcW w:w="9458" w:type="dxa"/>
          </w:tcPr>
          <w:p w14:paraId="5735EBCB" w14:textId="77777777" w:rsidR="00E84173" w:rsidRPr="008D7CB9" w:rsidRDefault="00E84173" w:rsidP="00C052E6">
            <w:pPr>
              <w:jc w:val="center"/>
              <w:rPr>
                <w:rFonts w:ascii="Times New Roman" w:hAnsi="Times New Roman" w:cs="Times New Roman"/>
                <w:b/>
                <w:bCs/>
                <w:caps/>
              </w:rPr>
            </w:pPr>
            <w:r w:rsidRPr="008D7CB9">
              <w:rPr>
                <w:rFonts w:ascii="Times New Roman" w:hAnsi="Times New Roman" w:cs="Times New Roman"/>
                <w:b/>
                <w:bCs/>
              </w:rPr>
              <w:t>Gulbenes</w:t>
            </w:r>
            <w:r w:rsidRPr="008D7CB9">
              <w:rPr>
                <w:rStyle w:val="Izteiksmgs"/>
                <w:rFonts w:ascii="Times New Roman" w:hAnsi="Times New Roman" w:cs="Times New Roman"/>
                <w:caps/>
              </w:rPr>
              <w:t xml:space="preserve"> </w:t>
            </w:r>
            <w:r w:rsidRPr="008D7CB9">
              <w:rPr>
                <w:rFonts w:ascii="Times New Roman" w:hAnsi="Times New Roman" w:cs="Times New Roman"/>
                <w:b/>
                <w:bCs/>
              </w:rPr>
              <w:t>novada pašvaldības mantas iznomāšanas komisija</w:t>
            </w:r>
          </w:p>
        </w:tc>
      </w:tr>
      <w:tr w:rsidR="00E84173" w:rsidRPr="008D7CB9" w14:paraId="5EA7AE78" w14:textId="77777777" w:rsidTr="00C052E6">
        <w:tc>
          <w:tcPr>
            <w:tcW w:w="9458" w:type="dxa"/>
          </w:tcPr>
          <w:p w14:paraId="06073C79" w14:textId="77777777" w:rsidR="00E84173" w:rsidRPr="008D7CB9" w:rsidRDefault="00E84173" w:rsidP="00C052E6">
            <w:pPr>
              <w:jc w:val="center"/>
              <w:rPr>
                <w:rFonts w:ascii="Times New Roman" w:hAnsi="Times New Roman" w:cs="Times New Roman"/>
              </w:rPr>
            </w:pPr>
            <w:proofErr w:type="spellStart"/>
            <w:r w:rsidRPr="008D7CB9">
              <w:rPr>
                <w:rFonts w:ascii="Times New Roman" w:hAnsi="Times New Roman" w:cs="Times New Roman"/>
              </w:rPr>
              <w:t>Reģ</w:t>
            </w:r>
            <w:proofErr w:type="spellEnd"/>
            <w:r w:rsidRPr="008D7CB9">
              <w:rPr>
                <w:rFonts w:ascii="Times New Roman" w:hAnsi="Times New Roman" w:cs="Times New Roman"/>
              </w:rPr>
              <w:t>. Nr. 90009116327</w:t>
            </w:r>
          </w:p>
        </w:tc>
      </w:tr>
      <w:tr w:rsidR="00E84173" w:rsidRPr="008D7CB9" w14:paraId="7A4E3900" w14:textId="77777777" w:rsidTr="00C052E6">
        <w:tc>
          <w:tcPr>
            <w:tcW w:w="9458" w:type="dxa"/>
          </w:tcPr>
          <w:p w14:paraId="61DD1A7E" w14:textId="77777777" w:rsidR="00E84173" w:rsidRPr="008D7CB9" w:rsidRDefault="00E84173" w:rsidP="00C052E6">
            <w:pPr>
              <w:jc w:val="center"/>
              <w:rPr>
                <w:rFonts w:ascii="Times New Roman" w:hAnsi="Times New Roman" w:cs="Times New Roman"/>
              </w:rPr>
            </w:pPr>
            <w:r w:rsidRPr="008D7CB9">
              <w:rPr>
                <w:rFonts w:ascii="Times New Roman" w:hAnsi="Times New Roman" w:cs="Times New Roman"/>
              </w:rPr>
              <w:t>Ābeļu iela 2, Gulbene, Gulbenes nov., LV-4401</w:t>
            </w:r>
          </w:p>
        </w:tc>
      </w:tr>
      <w:tr w:rsidR="00E84173" w:rsidRPr="008D7CB9" w14:paraId="27D525AD" w14:textId="77777777" w:rsidTr="00C052E6">
        <w:trPr>
          <w:trHeight w:val="70"/>
        </w:trPr>
        <w:tc>
          <w:tcPr>
            <w:tcW w:w="9458" w:type="dxa"/>
          </w:tcPr>
          <w:p w14:paraId="25ED9E0D" w14:textId="77777777" w:rsidR="00E84173" w:rsidRPr="008D7CB9" w:rsidRDefault="00E84173" w:rsidP="00C052E6">
            <w:pPr>
              <w:jc w:val="center"/>
              <w:rPr>
                <w:rFonts w:ascii="Times New Roman" w:hAnsi="Times New Roman" w:cs="Times New Roman"/>
              </w:rPr>
            </w:pPr>
            <w:r w:rsidRPr="008D7CB9">
              <w:rPr>
                <w:rFonts w:ascii="Times New Roman" w:hAnsi="Times New Roman" w:cs="Times New Roman"/>
              </w:rPr>
              <w:t xml:space="preserve">Tālrunis 64497710, mob. 26595362, e-pasts: </w:t>
            </w:r>
            <w:hyperlink r:id="rId7" w:history="1">
              <w:r w:rsidRPr="008D7CB9">
                <w:rPr>
                  <w:rStyle w:val="Hipersaite"/>
                  <w:rFonts w:ascii="Times New Roman" w:hAnsi="Times New Roman" w:cs="Times New Roman"/>
                </w:rPr>
                <w:t>dome@gulbene.lv</w:t>
              </w:r>
            </w:hyperlink>
            <w:r w:rsidRPr="008D7CB9">
              <w:rPr>
                <w:rFonts w:ascii="Times New Roman" w:hAnsi="Times New Roman" w:cs="Times New Roman"/>
              </w:rPr>
              <w:t xml:space="preserve"> , </w:t>
            </w:r>
            <w:hyperlink r:id="rId8" w:history="1">
              <w:r w:rsidRPr="008D7CB9">
                <w:rPr>
                  <w:rStyle w:val="Hipersaite"/>
                  <w:rFonts w:ascii="Times New Roman" w:hAnsi="Times New Roman" w:cs="Times New Roman"/>
                </w:rPr>
                <w:t>www.gulbene.lv</w:t>
              </w:r>
            </w:hyperlink>
            <w:r w:rsidRPr="008D7CB9">
              <w:rPr>
                <w:rFonts w:ascii="Times New Roman" w:hAnsi="Times New Roman" w:cs="Times New Roman"/>
              </w:rPr>
              <w:t xml:space="preserve"> </w:t>
            </w:r>
          </w:p>
        </w:tc>
      </w:tr>
    </w:tbl>
    <w:p w14:paraId="3713263B" w14:textId="77777777" w:rsidR="00E84173" w:rsidRPr="008D7CB9" w:rsidRDefault="00E84173" w:rsidP="00E84173">
      <w:pPr>
        <w:pStyle w:val="Bezatstarpm"/>
        <w:jc w:val="center"/>
        <w:rPr>
          <w:rFonts w:ascii="Times New Roman" w:hAnsi="Times New Roman" w:cs="Times New Roman"/>
          <w:b/>
          <w:bCs/>
        </w:rPr>
      </w:pPr>
    </w:p>
    <w:p w14:paraId="2C3B3948" w14:textId="77777777" w:rsidR="008D7CB9" w:rsidRPr="008D7CB9" w:rsidRDefault="008D7CB9" w:rsidP="008D7CB9">
      <w:pPr>
        <w:spacing w:after="0" w:line="240" w:lineRule="auto"/>
        <w:jc w:val="center"/>
        <w:rPr>
          <w:rFonts w:ascii="Times New Roman" w:hAnsi="Times New Roman" w:cs="Times New Roman"/>
          <w:b/>
          <w:bCs/>
        </w:rPr>
      </w:pPr>
      <w:bookmarkStart w:id="0" w:name="_Hlk177721059"/>
      <w:r w:rsidRPr="008D7CB9">
        <w:rPr>
          <w:rFonts w:ascii="Times New Roman" w:hAnsi="Times New Roman" w:cs="Times New Roman"/>
          <w:b/>
          <w:bCs/>
        </w:rPr>
        <w:t xml:space="preserve">Gulbenes novada pašvaldības mantas iznomāšanas komisijas </w:t>
      </w:r>
    </w:p>
    <w:p w14:paraId="771140B7" w14:textId="77777777" w:rsidR="008D7CB9" w:rsidRPr="008D7CB9" w:rsidRDefault="008D7CB9" w:rsidP="008D7CB9">
      <w:pPr>
        <w:spacing w:after="0" w:line="240" w:lineRule="auto"/>
        <w:jc w:val="center"/>
        <w:rPr>
          <w:rFonts w:ascii="Times New Roman" w:hAnsi="Times New Roman" w:cs="Times New Roman"/>
          <w:b/>
          <w:bCs/>
        </w:rPr>
      </w:pPr>
      <w:r w:rsidRPr="008D7CB9">
        <w:rPr>
          <w:rFonts w:ascii="Times New Roman" w:hAnsi="Times New Roman" w:cs="Times New Roman"/>
          <w:b/>
          <w:bCs/>
        </w:rPr>
        <w:t>LĒMUMS</w:t>
      </w:r>
    </w:p>
    <w:p w14:paraId="6BECAA35" w14:textId="77777777" w:rsidR="008D7CB9" w:rsidRPr="008D7CB9" w:rsidRDefault="008D7CB9" w:rsidP="008D7CB9">
      <w:pPr>
        <w:pStyle w:val="Bezatstarpm"/>
        <w:jc w:val="center"/>
        <w:rPr>
          <w:rFonts w:ascii="Times New Roman" w:hAnsi="Times New Roman" w:cs="Times New Roman"/>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8D7CB9" w:rsidRPr="008D7CB9" w14:paraId="50ABB00E" w14:textId="77777777" w:rsidTr="009F72DB">
        <w:trPr>
          <w:trHeight w:val="364"/>
        </w:trPr>
        <w:tc>
          <w:tcPr>
            <w:tcW w:w="4654" w:type="dxa"/>
          </w:tcPr>
          <w:p w14:paraId="714AABA9" w14:textId="77777777" w:rsidR="008D7CB9" w:rsidRPr="008D7CB9" w:rsidRDefault="008D7CB9" w:rsidP="009F72DB">
            <w:pPr>
              <w:rPr>
                <w:rFonts w:ascii="Times New Roman" w:hAnsi="Times New Roman" w:cs="Times New Roman"/>
                <w:b/>
                <w:bCs/>
              </w:rPr>
            </w:pPr>
            <w:r w:rsidRPr="008D7CB9">
              <w:rPr>
                <w:rFonts w:ascii="Times New Roman" w:hAnsi="Times New Roman" w:cs="Times New Roman"/>
                <w:noProof/>
              </w:rPr>
              <w:t>04.10.2024</w:t>
            </w:r>
          </w:p>
        </w:tc>
        <w:tc>
          <w:tcPr>
            <w:tcW w:w="4844" w:type="dxa"/>
          </w:tcPr>
          <w:p w14:paraId="58A86EB3" w14:textId="77777777" w:rsidR="008D7CB9" w:rsidRPr="008D7CB9" w:rsidRDefault="008D7CB9" w:rsidP="009F72DB">
            <w:pPr>
              <w:jc w:val="right"/>
              <w:rPr>
                <w:rFonts w:ascii="Times New Roman" w:hAnsi="Times New Roman" w:cs="Times New Roman"/>
                <w:b/>
                <w:bCs/>
              </w:rPr>
            </w:pPr>
            <w:r w:rsidRPr="008D7CB9">
              <w:rPr>
                <w:rFonts w:ascii="Times New Roman" w:hAnsi="Times New Roman" w:cs="Times New Roman"/>
              </w:rPr>
              <w:t xml:space="preserve">Nr. </w:t>
            </w:r>
            <w:r w:rsidRPr="008D7CB9">
              <w:rPr>
                <w:rFonts w:ascii="Times New Roman" w:hAnsi="Times New Roman" w:cs="Times New Roman"/>
                <w:noProof/>
              </w:rPr>
              <w:t>GND/2.6.2/24/374</w:t>
            </w:r>
          </w:p>
        </w:tc>
      </w:tr>
    </w:tbl>
    <w:p w14:paraId="658DD98F" w14:textId="77777777" w:rsidR="008D7CB9" w:rsidRPr="008D7CB9" w:rsidRDefault="008D7CB9" w:rsidP="008D7CB9">
      <w:pPr>
        <w:spacing w:line="240" w:lineRule="auto"/>
        <w:contextualSpacing/>
        <w:jc w:val="center"/>
        <w:rPr>
          <w:rFonts w:ascii="Times New Roman" w:eastAsia="Times New Roman" w:hAnsi="Times New Roman" w:cs="Times New Roman"/>
          <w:b/>
        </w:rPr>
      </w:pPr>
    </w:p>
    <w:p w14:paraId="0DE01FF0" w14:textId="77777777" w:rsidR="008D7CB9" w:rsidRPr="008D7CB9" w:rsidRDefault="008D7CB9" w:rsidP="008D7CB9">
      <w:pPr>
        <w:spacing w:after="0" w:line="240" w:lineRule="auto"/>
        <w:ind w:right="-99"/>
        <w:contextualSpacing/>
        <w:jc w:val="center"/>
        <w:rPr>
          <w:rFonts w:ascii="Times New Roman" w:hAnsi="Times New Roman" w:cs="Times New Roman"/>
          <w:b/>
        </w:rPr>
      </w:pPr>
      <w:r w:rsidRPr="008D7CB9">
        <w:rPr>
          <w:rFonts w:ascii="Times New Roman" w:eastAsia="Times New Roman" w:hAnsi="Times New Roman" w:cs="Times New Roman"/>
          <w:b/>
        </w:rPr>
        <w:t>Par nekustamā īpašuma Galgauskas pagastā ar nosaukumu “</w:t>
      </w:r>
      <w:proofErr w:type="spellStart"/>
      <w:r w:rsidRPr="008D7CB9">
        <w:rPr>
          <w:rFonts w:ascii="Times New Roman" w:eastAsia="Times New Roman" w:hAnsi="Times New Roman" w:cs="Times New Roman"/>
          <w:b/>
        </w:rPr>
        <w:t>Jaunausekļi</w:t>
      </w:r>
      <w:proofErr w:type="spellEnd"/>
      <w:r w:rsidRPr="008D7CB9">
        <w:rPr>
          <w:rFonts w:ascii="Times New Roman" w:eastAsia="Times New Roman" w:hAnsi="Times New Roman" w:cs="Times New Roman"/>
          <w:b/>
        </w:rPr>
        <w:t>” zemes vienības ar kadastra apzīmējumu 5056 003 0119 nomas līguma pagarināšanu</w:t>
      </w:r>
    </w:p>
    <w:p w14:paraId="6A35FD9F" w14:textId="77777777" w:rsidR="008D7CB9" w:rsidRPr="008D7CB9" w:rsidRDefault="008D7CB9" w:rsidP="008D7CB9">
      <w:pPr>
        <w:spacing w:after="0" w:line="240" w:lineRule="auto"/>
        <w:ind w:right="-99"/>
        <w:contextualSpacing/>
        <w:jc w:val="center"/>
        <w:rPr>
          <w:rFonts w:ascii="Times New Roman" w:hAnsi="Times New Roman" w:cs="Times New Roman"/>
          <w:b/>
        </w:rPr>
      </w:pPr>
    </w:p>
    <w:p w14:paraId="344FA8E2" w14:textId="77777777" w:rsidR="008D7CB9" w:rsidRPr="008D7CB9" w:rsidRDefault="008D7CB9" w:rsidP="008D7CB9">
      <w:pPr>
        <w:spacing w:after="0" w:line="360" w:lineRule="auto"/>
        <w:ind w:firstLine="720"/>
        <w:jc w:val="both"/>
        <w:rPr>
          <w:rFonts w:ascii="Times New Roman" w:hAnsi="Times New Roman" w:cs="Times New Roman"/>
        </w:rPr>
      </w:pPr>
      <w:r w:rsidRPr="008D7CB9">
        <w:rPr>
          <w:rFonts w:ascii="Times New Roman" w:hAnsi="Times New Roman" w:cs="Times New Roman"/>
        </w:rPr>
        <w:t xml:space="preserve">Izskatīts </w:t>
      </w:r>
      <w:bookmarkStart w:id="1" w:name="_Hlk131491175"/>
      <w:bookmarkStart w:id="2" w:name="_Hlk168558320"/>
      <w:r w:rsidRPr="008D7CB9">
        <w:rPr>
          <w:rFonts w:ascii="Times New Roman" w:hAnsi="Times New Roman" w:cs="Times New Roman"/>
          <w:b/>
          <w:bCs/>
        </w:rPr>
        <w:t>L/s tehnikas, mašīnu un citu darbarīku kopīgas lietošanas un apkopes klientu kooperatīvā sabiedrība “KOPDARBS”</w:t>
      </w:r>
      <w:r w:rsidRPr="008D7CB9">
        <w:rPr>
          <w:rFonts w:ascii="Times New Roman" w:hAnsi="Times New Roman" w:cs="Times New Roman"/>
        </w:rPr>
        <w:t xml:space="preserve">, reģistrācijas numurs 44603001430, juridiskā adrese: “Darbnīcas”, </w:t>
      </w:r>
      <w:bookmarkEnd w:id="1"/>
      <w:r w:rsidRPr="008D7CB9">
        <w:rPr>
          <w:rFonts w:ascii="Times New Roman" w:hAnsi="Times New Roman" w:cs="Times New Roman"/>
        </w:rPr>
        <w:t>Galgauska, Galgauskas pag., Gulbenes nov., LV-4428,</w:t>
      </w:r>
      <w:bookmarkEnd w:id="2"/>
      <w:r w:rsidRPr="008D7CB9">
        <w:rPr>
          <w:rFonts w:ascii="Times New Roman" w:hAnsi="Times New Roman" w:cs="Times New Roman"/>
        </w:rPr>
        <w:t xml:space="preserve"> 2024.gada 23.augusta iesniegums (Gulbenes novada pašvaldībā saņemts 2024.gada 23.augustā un reģistrēts ar Nr. GND/5.13.1/24/1667-K), kurā lūgts pagarināt </w:t>
      </w:r>
      <w:bookmarkStart w:id="3" w:name="_Hlk158897436"/>
      <w:r w:rsidRPr="008D7CB9">
        <w:rPr>
          <w:rFonts w:ascii="Times New Roman" w:hAnsi="Times New Roman" w:cs="Times New Roman"/>
        </w:rPr>
        <w:t xml:space="preserve">2017.gada 17.janvarī noslēgto zemes nomas līgumu </w:t>
      </w:r>
      <w:bookmarkStart w:id="4" w:name="_Hlk131583018"/>
      <w:r w:rsidRPr="008D7CB9">
        <w:rPr>
          <w:rFonts w:ascii="Times New Roman" w:hAnsi="Times New Roman" w:cs="Times New Roman"/>
        </w:rPr>
        <w:t xml:space="preserve">Nr. GA/9.p.3/17/13 </w:t>
      </w:r>
      <w:bookmarkEnd w:id="4"/>
      <w:r w:rsidRPr="008D7CB9">
        <w:rPr>
          <w:rFonts w:ascii="Times New Roman" w:hAnsi="Times New Roman" w:cs="Times New Roman"/>
        </w:rPr>
        <w:t>par zemes vienības ar kadastra apzīmējumu 5056 003 0119, 6,3 ha platībā, kura ietilpst Galgauskas pagasta nekustamā īpašuma ar nosaukumu “</w:t>
      </w:r>
      <w:proofErr w:type="spellStart"/>
      <w:r w:rsidRPr="008D7CB9">
        <w:rPr>
          <w:rFonts w:ascii="Times New Roman" w:hAnsi="Times New Roman" w:cs="Times New Roman"/>
        </w:rPr>
        <w:t>Jaunausekļi</w:t>
      </w:r>
      <w:proofErr w:type="spellEnd"/>
      <w:r w:rsidRPr="008D7CB9">
        <w:rPr>
          <w:rFonts w:ascii="Times New Roman" w:hAnsi="Times New Roman" w:cs="Times New Roman"/>
        </w:rPr>
        <w:t>”, kadastra numurs 5056 003 0119, sastāvā, nomu</w:t>
      </w:r>
      <w:bookmarkEnd w:id="3"/>
      <w:r w:rsidRPr="008D7CB9">
        <w:rPr>
          <w:rFonts w:ascii="Times New Roman" w:hAnsi="Times New Roman" w:cs="Times New Roman"/>
        </w:rPr>
        <w:t>.</w:t>
      </w:r>
    </w:p>
    <w:p w14:paraId="6F0EC40F" w14:textId="77777777" w:rsidR="008D7CB9" w:rsidRPr="008D7CB9" w:rsidRDefault="008D7CB9" w:rsidP="008D7CB9">
      <w:pPr>
        <w:spacing w:line="360" w:lineRule="auto"/>
        <w:ind w:firstLine="567"/>
        <w:contextualSpacing/>
        <w:jc w:val="both"/>
        <w:rPr>
          <w:rFonts w:ascii="Times New Roman" w:eastAsia="Times New Roman" w:hAnsi="Times New Roman" w:cs="Times New Roman"/>
          <w:color w:val="000000"/>
        </w:rPr>
      </w:pPr>
      <w:r w:rsidRPr="008D7CB9">
        <w:rPr>
          <w:rFonts w:ascii="Times New Roman" w:hAnsi="Times New Roman" w:cs="Times New Roman"/>
        </w:rPr>
        <w:t xml:space="preserve">2017. gada 17.janvārī starp Gulbenes novada pašvaldību un L/s tehnikas, mašīnu un citu darbarīku kopīgas lietošanas un apkopes klientu kooperatīvā sabiedrība “KOPDARBS”, reģistrācijas numurs 44603001430, tika noslēgts zemes nomas līgums Nr. GA/9.p.3/17/13 par </w:t>
      </w:r>
      <w:r w:rsidRPr="008D7CB9">
        <w:rPr>
          <w:rFonts w:ascii="Times New Roman" w:eastAsia="Times New Roman" w:hAnsi="Times New Roman" w:cs="Times New Roman"/>
        </w:rPr>
        <w:t>Galgauskas pagasta nekustamajā īpašumā ar nosaukumu “</w:t>
      </w:r>
      <w:proofErr w:type="spellStart"/>
      <w:r w:rsidRPr="008D7CB9">
        <w:rPr>
          <w:rFonts w:ascii="Times New Roman" w:eastAsia="Times New Roman" w:hAnsi="Times New Roman" w:cs="Times New Roman"/>
        </w:rPr>
        <w:t>Jaunausekļi</w:t>
      </w:r>
      <w:proofErr w:type="spellEnd"/>
      <w:r w:rsidRPr="008D7CB9">
        <w:rPr>
          <w:rFonts w:ascii="Times New Roman" w:eastAsia="Times New Roman" w:hAnsi="Times New Roman" w:cs="Times New Roman"/>
        </w:rPr>
        <w:t>” zemes vienības ar kadastra apzīmējumu 5056 003 0119, 6,3 ha platībā (turpmāk – zemes vienība)</w:t>
      </w:r>
      <w:r w:rsidRPr="008D7CB9">
        <w:rPr>
          <w:rFonts w:ascii="Times New Roman" w:hAnsi="Times New Roman" w:cs="Times New Roman"/>
        </w:rPr>
        <w:t xml:space="preserve"> nomu (turpmāk – Līgums). Līguma termiņš – 2021.gada 31.oktobris.</w:t>
      </w:r>
    </w:p>
    <w:p w14:paraId="24846B1D" w14:textId="77777777" w:rsidR="008D7CB9" w:rsidRPr="008D7CB9" w:rsidRDefault="008D7CB9" w:rsidP="008D7CB9">
      <w:pPr>
        <w:spacing w:after="0" w:line="360" w:lineRule="auto"/>
        <w:ind w:firstLine="720"/>
        <w:jc w:val="both"/>
        <w:rPr>
          <w:rFonts w:ascii="Times New Roman" w:hAnsi="Times New Roman" w:cs="Times New Roman"/>
        </w:rPr>
      </w:pPr>
      <w:r w:rsidRPr="008D7CB9">
        <w:rPr>
          <w:rFonts w:ascii="Times New Roman" w:hAnsi="Times New Roman" w:cs="Times New Roman"/>
        </w:rPr>
        <w:t>2021.gada 29.oktobrī starp Gulbenes novada pašvaldību un L/s tehnikas, mašīnu un citu darbarīku kopīgas lietošanas un apkopes klientu kooperatīvā sabiedrība “KOPDARBS”, reģistrācijas numurs 44603001430, tika noslēgta vienošanās par zemes nomas līguma grozīšanu (Vienošanās pie 2017.gada 17.janvārī noslēgtā zemes nomas līguma Nr.GA/9.p.3/17/13) ar termiņu līdz 2024.gada 31.oktobrim.</w:t>
      </w:r>
    </w:p>
    <w:p w14:paraId="070DEE29" w14:textId="77777777" w:rsidR="008D7CB9" w:rsidRPr="008D7CB9" w:rsidRDefault="008D7CB9" w:rsidP="008D7CB9">
      <w:pPr>
        <w:spacing w:after="0" w:line="360" w:lineRule="auto"/>
        <w:ind w:firstLine="567"/>
        <w:jc w:val="both"/>
        <w:rPr>
          <w:rFonts w:ascii="Times New Roman" w:hAnsi="Times New Roman" w:cs="Times New Roman"/>
          <w:kern w:val="2"/>
          <w14:ligatures w14:val="standardContextual"/>
        </w:rPr>
      </w:pPr>
      <w:r w:rsidRPr="008D7CB9">
        <w:rPr>
          <w:rFonts w:ascii="Times New Roman" w:hAnsi="Times New Roman" w:cs="Times New Roman"/>
          <w:kern w:val="2"/>
          <w14:ligatures w14:val="standardContextual"/>
        </w:rPr>
        <w:t xml:space="preserve">Ministru kabineta 2018.gada 19.jūnija noteikumu Nr.350 “Publiskas personas zemes nomas un apbūves tiesības noteikumi” (turpmāk – Noteikumi) </w:t>
      </w:r>
      <w:r w:rsidRPr="008D7CB9">
        <w:rPr>
          <w:rFonts w:ascii="Times New Roman" w:hAnsi="Times New Roman" w:cs="Times New Roman"/>
        </w:rPr>
        <w:t xml:space="preserve">28.punkts nosaka, ka lēmumu par neapbūvēta zemesgabala iznomāšanu pieņem iznomātājs. Noteikumu </w:t>
      </w:r>
      <w:r w:rsidRPr="008D7CB9">
        <w:rPr>
          <w:rFonts w:ascii="Times New Roman" w:hAnsi="Times New Roman" w:cs="Times New Roman"/>
          <w:kern w:val="2"/>
          <w14:ligatures w14:val="standardContextual"/>
        </w:rPr>
        <w:t>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3C765E55" w14:textId="77777777" w:rsidR="008D7CB9" w:rsidRPr="008D7CB9" w:rsidRDefault="008D7CB9" w:rsidP="008D7CB9">
      <w:pPr>
        <w:spacing w:after="0" w:line="360" w:lineRule="auto"/>
        <w:ind w:firstLine="567"/>
        <w:jc w:val="both"/>
        <w:rPr>
          <w:rFonts w:ascii="Times New Roman" w:hAnsi="Times New Roman" w:cs="Times New Roman"/>
          <w:kern w:val="2"/>
          <w14:ligatures w14:val="standardContextual"/>
        </w:rPr>
      </w:pPr>
      <w:r w:rsidRPr="008D7CB9">
        <w:rPr>
          <w:rFonts w:ascii="Times New Roman" w:hAnsi="Times New Roman" w:cs="Times New Roman"/>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8D7CB9">
        <w:rPr>
          <w:rFonts w:ascii="Times New Roman" w:hAnsi="Times New Roman" w:cs="Times New Roman"/>
          <w:kern w:val="2"/>
          <w14:ligatures w14:val="standardContextual"/>
        </w:rPr>
        <w:t>ievērojot likumā noteikto par rīcību ar publiskas personas finanšu līdzekļiem un mantu.</w:t>
      </w:r>
    </w:p>
    <w:p w14:paraId="240DA8A4" w14:textId="77777777" w:rsidR="008D7CB9" w:rsidRPr="008D7CB9" w:rsidRDefault="008D7CB9" w:rsidP="008D7CB9">
      <w:pPr>
        <w:spacing w:after="0" w:line="360" w:lineRule="auto"/>
        <w:ind w:firstLine="567"/>
        <w:jc w:val="both"/>
        <w:rPr>
          <w:rFonts w:ascii="Times New Roman" w:hAnsi="Times New Roman" w:cs="Times New Roman"/>
        </w:rPr>
      </w:pPr>
      <w:r w:rsidRPr="008D7CB9">
        <w:rPr>
          <w:rFonts w:ascii="Times New Roman" w:hAnsi="Times New Roman" w:cs="Times New Roman"/>
        </w:rPr>
        <w:lastRenderedPageBreak/>
        <w:t>Saskaņā ar Nekustamā īpašuma valsts kadastra informācijas sistēmas datiem Gulbenes novada pašvaldība ir Galgauskas pagasta nekustamajā īpašumā ar nosaukumu “</w:t>
      </w:r>
      <w:proofErr w:type="spellStart"/>
      <w:r w:rsidRPr="008D7CB9">
        <w:rPr>
          <w:rFonts w:ascii="Times New Roman" w:hAnsi="Times New Roman" w:cs="Times New Roman"/>
        </w:rPr>
        <w:t>Jaunausekļi</w:t>
      </w:r>
      <w:proofErr w:type="spellEnd"/>
      <w:r w:rsidRPr="008D7CB9">
        <w:rPr>
          <w:rFonts w:ascii="Times New Roman" w:hAnsi="Times New Roman" w:cs="Times New Roman"/>
        </w:rPr>
        <w:t>”, kadastra numurs 5056 003 0119, ietilpstošās zemes vienības, kadastra apzīmējums 5056 003 0119, 6,3 ha platībā, tiesiskais valdītājs.</w:t>
      </w:r>
    </w:p>
    <w:p w14:paraId="3B0B532D" w14:textId="77777777" w:rsidR="008D7CB9" w:rsidRPr="008D7CB9" w:rsidRDefault="008D7CB9" w:rsidP="008D7CB9">
      <w:pPr>
        <w:spacing w:after="0" w:line="360" w:lineRule="auto"/>
        <w:ind w:firstLine="567"/>
        <w:jc w:val="both"/>
        <w:rPr>
          <w:rFonts w:ascii="Times New Roman" w:eastAsia="Calibri" w:hAnsi="Times New Roman" w:cs="Times New Roman"/>
        </w:rPr>
      </w:pPr>
      <w:r w:rsidRPr="008D7CB9">
        <w:rPr>
          <w:rFonts w:ascii="Times New Roman" w:eastAsia="Calibri" w:hAnsi="Times New Roman" w:cs="Times New Roman"/>
        </w:rPr>
        <w:t>Gulbenes novada teritorijas plānojumā (apstiprināts ar Gulbenes novada pašvaldības domes 2018.gada 27.decembra saistošajiem noteikumiem Nr.20 “Gulbenes novada teritorijas plānojums, Teritorijas izmantošanas un apbūves noteikumi un grafiskā daļa”) zemes vienībai noteiktais funkcionālais zonējums ir lauksaimniecības teritorija. Lauksaimniecības teritorija (L) ir funkcionālā zona, ko nosaka, lai nodrošinātu lauksaimniecības zemes, kā resursa racionālu un daudzveidīgu izmantošanu visa veida lauksaimnieciskajai darbībai un ar to saistītajiem pakalpojumiem.</w:t>
      </w:r>
    </w:p>
    <w:p w14:paraId="3C82B6A5" w14:textId="77777777" w:rsidR="008D7CB9" w:rsidRPr="008D7CB9" w:rsidRDefault="008D7CB9" w:rsidP="008D7CB9">
      <w:pPr>
        <w:spacing w:after="0" w:line="360" w:lineRule="auto"/>
        <w:ind w:firstLine="567"/>
        <w:jc w:val="both"/>
        <w:rPr>
          <w:rFonts w:ascii="Times New Roman" w:hAnsi="Times New Roman" w:cs="Times New Roman"/>
        </w:rPr>
      </w:pPr>
      <w:r w:rsidRPr="008D7CB9">
        <w:rPr>
          <w:rFonts w:ascii="Times New Roman" w:hAnsi="Times New Roman" w:cs="Times New Roman"/>
        </w:rPr>
        <w:t>Zemes vienības lietošanas mērķis – zeme, uz kuras galvenā saimnieciskā darbība ir lauksaimniecība.</w:t>
      </w:r>
    </w:p>
    <w:p w14:paraId="7DA5B4D9" w14:textId="77777777" w:rsidR="008D7CB9" w:rsidRPr="008D7CB9" w:rsidRDefault="008D7CB9" w:rsidP="008D7CB9">
      <w:pPr>
        <w:spacing w:after="0" w:line="360" w:lineRule="auto"/>
        <w:ind w:firstLine="567"/>
        <w:jc w:val="both"/>
        <w:rPr>
          <w:rFonts w:ascii="Times New Roman" w:hAnsi="Times New Roman" w:cs="Times New Roman"/>
        </w:rPr>
      </w:pPr>
      <w:r w:rsidRPr="008D7CB9">
        <w:rPr>
          <w:rFonts w:ascii="Times New Roman" w:hAnsi="Times New Roman" w:cs="Times New Roman"/>
        </w:rPr>
        <w:t>Publiskas personas finanšu līdzekļu un mantas izšķērdēšanas novēršanas likuma 6.</w:t>
      </w:r>
      <w:r w:rsidRPr="008D7CB9">
        <w:rPr>
          <w:rFonts w:ascii="Times New Roman" w:hAnsi="Times New Roman" w:cs="Times New Roman"/>
          <w:vertAlign w:val="superscript"/>
        </w:rPr>
        <w:t>1</w:t>
      </w:r>
      <w:r w:rsidRPr="008D7CB9">
        <w:rPr>
          <w:rFonts w:ascii="Times New Roman" w:hAnsi="Times New Roman" w:cs="Times New Roman"/>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5917F206" w14:textId="77777777" w:rsidR="008D7CB9" w:rsidRPr="008D7CB9" w:rsidRDefault="008D7CB9" w:rsidP="008D7CB9">
      <w:pPr>
        <w:spacing w:after="0" w:line="360" w:lineRule="auto"/>
        <w:ind w:firstLine="567"/>
        <w:jc w:val="both"/>
        <w:rPr>
          <w:rFonts w:ascii="Times New Roman" w:eastAsia="Calibri" w:hAnsi="Times New Roman" w:cs="Times New Roman"/>
          <w:kern w:val="2"/>
          <w:lang w:eastAsia="lv-LV"/>
          <w14:ligatures w14:val="standardContextual"/>
        </w:rPr>
      </w:pPr>
      <w:r w:rsidRPr="008D7CB9">
        <w:rPr>
          <w:rFonts w:ascii="Times New Roman" w:eastAsia="SimSun" w:hAnsi="Times New Roman" w:cs="Times New Roman"/>
        </w:rPr>
        <w:t>Izvērtējot Līgumu, Gulbenes novada pašvaldības mantas iznomāšanas komisija (turpmāk – komisija) konstatē, ka Līgumā nomas maksas apmērs ir noteikts atbilstoši</w:t>
      </w:r>
      <w:r w:rsidRPr="008D7CB9">
        <w:rPr>
          <w:rFonts w:ascii="Times New Roman" w:hAnsi="Times New Roman" w:cs="Times New Roman"/>
        </w:rPr>
        <w:t xml:space="preserve"> Gulbenes novada pašvaldības domes zemes nomas pakalpojumu maksas cenrādim, kas apstiprināts Gulbenes novada pašvaldības domes 2018.gada 27.decembra sēdē (protokols Nr.25, 47.§), lauksaimniecības zemes nomas maksa Galgauskas pagastā kalendāra gadā par hektāru ir 47,00 </w:t>
      </w:r>
      <w:proofErr w:type="spellStart"/>
      <w:r w:rsidRPr="008D7CB9">
        <w:rPr>
          <w:rFonts w:ascii="Times New Roman" w:hAnsi="Times New Roman" w:cs="Times New Roman"/>
          <w:i/>
          <w:iCs/>
        </w:rPr>
        <w:t>euro</w:t>
      </w:r>
      <w:proofErr w:type="spellEnd"/>
      <w:r w:rsidRPr="008D7CB9">
        <w:rPr>
          <w:rFonts w:ascii="Times New Roman" w:hAnsi="Times New Roman" w:cs="Times New Roman"/>
        </w:rPr>
        <w:t xml:space="preserve"> bez pievienotās vērtības nodokļa. </w:t>
      </w:r>
      <w:r w:rsidRPr="008D7CB9">
        <w:rPr>
          <w:rFonts w:ascii="Times New Roman" w:eastAsia="Calibri" w:hAnsi="Times New Roman" w:cs="Times New Roman"/>
          <w:kern w:val="2"/>
          <w:lang w:eastAsia="lv-LV"/>
          <w14:ligatures w14:val="standardContextual"/>
        </w:rPr>
        <w:t>Nomniekam nav nomas maksas parādu, nomas maksa ir samaksāta līdz 2024. gada 30.septembrim. Taču, v</w:t>
      </w:r>
      <w:r w:rsidRPr="008D7CB9">
        <w:rPr>
          <w:rFonts w:ascii="Times New Roman" w:hAnsi="Times New Roman" w:cs="Times New Roman"/>
        </w:rPr>
        <w:t>adoties no Gulbenes novada Centrālās pārvaldes Finanšu nodaļas datiem, komisija konstatē, ka nomniekam sešas reizes ir bijuši nomas maksas samaksas termiņa kavējumi, par ko aprēķināti kavējuma procenti.</w:t>
      </w:r>
      <w:r w:rsidRPr="008D7CB9">
        <w:rPr>
          <w:rFonts w:ascii="Times New Roman" w:eastAsia="Calibri" w:hAnsi="Times New Roman" w:cs="Times New Roman"/>
          <w:kern w:val="2"/>
          <w:lang w:eastAsia="lv-LV"/>
          <w14:ligatures w14:val="standardContextual"/>
        </w:rPr>
        <w:t xml:space="preserve"> Nomniekam nav nekustamā īpašuma nodokļa parādu.</w:t>
      </w:r>
    </w:p>
    <w:p w14:paraId="06ACC080" w14:textId="77777777" w:rsidR="008D7CB9" w:rsidRPr="008D7CB9" w:rsidRDefault="008D7CB9" w:rsidP="008D7CB9">
      <w:pPr>
        <w:spacing w:after="0" w:line="360" w:lineRule="auto"/>
        <w:ind w:firstLine="567"/>
        <w:jc w:val="both"/>
        <w:rPr>
          <w:rFonts w:ascii="Times New Roman" w:hAnsi="Times New Roman" w:cs="Times New Roman"/>
        </w:rPr>
      </w:pPr>
      <w:r w:rsidRPr="008D7CB9">
        <w:rPr>
          <w:rFonts w:ascii="Times New Roman" w:hAnsi="Times New Roman" w:cs="Times New Roman"/>
        </w:rPr>
        <w:t>Līgums nesatur dažus tipveida nosacījumus, kas atbilstoši Noteikumu 3.2. apakšnodaļas prasībām ietverami zemes nomas līgumā.</w:t>
      </w:r>
    </w:p>
    <w:p w14:paraId="2C61ACB1" w14:textId="77777777" w:rsidR="008D7CB9" w:rsidRPr="008D7CB9" w:rsidRDefault="008D7CB9" w:rsidP="008D7CB9">
      <w:pPr>
        <w:spacing w:after="0" w:line="360" w:lineRule="auto"/>
        <w:ind w:firstLine="567"/>
        <w:jc w:val="both"/>
        <w:rPr>
          <w:rFonts w:ascii="Times New Roman" w:hAnsi="Times New Roman" w:cs="Times New Roman"/>
          <w:kern w:val="2"/>
          <w14:ligatures w14:val="standardContextual"/>
        </w:rPr>
      </w:pPr>
      <w:r w:rsidRPr="008D7CB9">
        <w:rPr>
          <w:rFonts w:ascii="Times New Roman" w:hAnsi="Times New Roman" w:cs="Times New Roman"/>
          <w:kern w:val="2"/>
          <w14:ligatures w14:val="standardContextual"/>
        </w:rPr>
        <w:t>Saskaņā ar Noteikumu 56.punktu, pagarinot nomas līguma termiņu, nomas maksu pārskata, piemērojot šo noteikumu 3. nodaļā noteikto nomas maksas noteikšanas kārtību.</w:t>
      </w:r>
    </w:p>
    <w:p w14:paraId="3A2AD300" w14:textId="77777777" w:rsidR="008D7CB9" w:rsidRPr="008D7CB9" w:rsidRDefault="008D7CB9" w:rsidP="008D7CB9">
      <w:pPr>
        <w:spacing w:after="0" w:line="360" w:lineRule="auto"/>
        <w:ind w:firstLine="567"/>
        <w:jc w:val="both"/>
        <w:rPr>
          <w:rFonts w:ascii="Times New Roman" w:hAnsi="Times New Roman" w:cs="Times New Roman"/>
          <w:kern w:val="2"/>
          <w14:ligatures w14:val="standardContextual"/>
        </w:rPr>
      </w:pPr>
      <w:r w:rsidRPr="008D7CB9">
        <w:rPr>
          <w:rFonts w:ascii="Times New Roman" w:hAnsi="Times New Roman" w:cs="Times New Roman"/>
          <w:kern w:val="2"/>
          <w14:ligatures w14:val="standardContextual"/>
        </w:rPr>
        <w:t>Noteikumu 30.4.apakšpunkts nosaka – ja neapbūvētu zemesgabalu iznomā šo noteikumu 29.8.apakšpunktā minētajā gadījumā, tad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Saskaņā ar Noteikumu 29.8. apakšpunktu šo noteikumu 32., 40., 41., 42., 42</w:t>
      </w:r>
      <w:r w:rsidRPr="008D7CB9">
        <w:rPr>
          <w:rFonts w:ascii="Times New Roman" w:hAnsi="Times New Roman" w:cs="Times New Roman"/>
          <w:kern w:val="2"/>
          <w:vertAlign w:val="superscript"/>
          <w14:ligatures w14:val="standardContextual"/>
        </w:rPr>
        <w:t>1</w:t>
      </w:r>
      <w:r w:rsidRPr="008D7CB9">
        <w:rPr>
          <w:rFonts w:ascii="Times New Roman" w:hAnsi="Times New Roman" w:cs="Times New Roman"/>
          <w:kern w:val="2"/>
          <w14:ligatures w14:val="standardContextual"/>
        </w:rPr>
        <w:t>., 42</w:t>
      </w:r>
      <w:r w:rsidRPr="008D7CB9">
        <w:rPr>
          <w:rFonts w:ascii="Times New Roman" w:hAnsi="Times New Roman" w:cs="Times New Roman"/>
          <w:kern w:val="2"/>
          <w:vertAlign w:val="superscript"/>
          <w14:ligatures w14:val="standardContextual"/>
        </w:rPr>
        <w:t>2</w:t>
      </w:r>
      <w:r w:rsidRPr="008D7CB9">
        <w:rPr>
          <w:rFonts w:ascii="Times New Roman" w:hAnsi="Times New Roman" w:cs="Times New Roman"/>
          <w:kern w:val="2"/>
          <w14:ligatures w14:val="standardContextual"/>
        </w:rPr>
        <w:t>., 42</w:t>
      </w:r>
      <w:r w:rsidRPr="008D7CB9">
        <w:rPr>
          <w:rFonts w:ascii="Times New Roman" w:hAnsi="Times New Roman" w:cs="Times New Roman"/>
          <w:kern w:val="2"/>
          <w:vertAlign w:val="superscript"/>
          <w14:ligatures w14:val="standardContextual"/>
        </w:rPr>
        <w:t>3</w:t>
      </w:r>
      <w:r w:rsidRPr="008D7CB9">
        <w:rPr>
          <w:rFonts w:ascii="Times New Roman" w:hAnsi="Times New Roman" w:cs="Times New Roman"/>
          <w:kern w:val="2"/>
          <w14:ligatures w14:val="standardContextual"/>
        </w:rPr>
        <w:t>., 43., 44., 45. un 46. punktu var nepiemērot (nerīkojot izsoli), ja tiek iznomāts neapbūvēts zemesgabals līdz 10 ha lauku teritorijā, kas tiek izmantots lauksaimniecībā, mežsaimniecībā vai ūdenssaimniecībā, uz termiņu ne ilgāk par sešiem gadiem, ja šo noteikumu 33.6. apakšpunktā noteiktajā termiņā pieteicies tikai viens pretendents.</w:t>
      </w:r>
    </w:p>
    <w:p w14:paraId="17ED7288" w14:textId="77777777" w:rsidR="008D7CB9" w:rsidRPr="008D7CB9" w:rsidRDefault="008D7CB9" w:rsidP="008D7CB9">
      <w:pPr>
        <w:spacing w:after="0" w:line="360" w:lineRule="auto"/>
        <w:ind w:firstLine="567"/>
        <w:jc w:val="both"/>
        <w:rPr>
          <w:rFonts w:ascii="Times New Roman" w:hAnsi="Times New Roman" w:cs="Times New Roman"/>
        </w:rPr>
      </w:pPr>
      <w:r w:rsidRPr="008D7CB9">
        <w:rPr>
          <w:rFonts w:ascii="Times New Roman" w:hAnsi="Times New Roman" w:cs="Times New Roman"/>
        </w:rPr>
        <w:lastRenderedPageBreak/>
        <w:t>Ar Gulbenes novada pašvaldības domes 2024. gada 30. maija lēmumu Nr. GND/2024/281 “Par Gulbenes novada pašvaldības domes 2018. gada 27. decembra sēdes lēmuma “Par zemes nomas pakalpojuma maksas cenrāža apstiprināšanu” (protokols Nr. 25, 47. §) atzīšanu par spēku zaudējušu” ar 2024. gada 1. jūniju spēku zaudēja Gulbenes novada pašvaldības domes zemes nomas pakalpojumu maksas cenrādis, kas bija apstiprināts ar Gulbenes novada pašvaldības domes 2018. gada 27. decembra sēdes lēmumu “Par zemes nomas pakalpojuma maksas cenrāža apstiprināšanu” (protokols Nr. 25, 47. §).</w:t>
      </w:r>
    </w:p>
    <w:p w14:paraId="0B4F827B" w14:textId="77777777" w:rsidR="008D7CB9" w:rsidRPr="008D7CB9" w:rsidRDefault="008D7CB9" w:rsidP="008D7CB9">
      <w:pPr>
        <w:spacing w:after="0" w:line="360" w:lineRule="auto"/>
        <w:ind w:firstLine="567"/>
        <w:jc w:val="both"/>
        <w:rPr>
          <w:rFonts w:ascii="Times New Roman" w:hAnsi="Times New Roman" w:cs="Times New Roman"/>
        </w:rPr>
      </w:pPr>
      <w:r w:rsidRPr="008D7CB9">
        <w:rPr>
          <w:rFonts w:ascii="Times New Roman" w:hAnsi="Times New Roman" w:cs="Times New Roman"/>
        </w:rPr>
        <w:t>Publiskas personas finanšu līdzekļu un mantas izšķērdēšanas novēršanas likuma 3.panta 2.punkts nosaka, ka publiska persona, kā arī kapitālsabiedrība rīkojas ar finanšu līdzekļiem un mantu lietderīgi, tas ir, manta atsavināma un nododama īpašumā vai lietošanā citai personai par iespējami augstāku cenu.</w:t>
      </w:r>
    </w:p>
    <w:p w14:paraId="044D6F92" w14:textId="77777777" w:rsidR="008D7CB9" w:rsidRPr="008D7CB9" w:rsidRDefault="008D7CB9" w:rsidP="008D7CB9">
      <w:pPr>
        <w:spacing w:after="0" w:line="360" w:lineRule="auto"/>
        <w:ind w:firstLine="567"/>
        <w:jc w:val="both"/>
        <w:rPr>
          <w:rFonts w:ascii="Times New Roman" w:hAnsi="Times New Roman" w:cs="Times New Roman"/>
        </w:rPr>
      </w:pPr>
      <w:r w:rsidRPr="008D7CB9">
        <w:rPr>
          <w:rFonts w:ascii="Times New Roman" w:hAnsi="Times New Roman" w:cs="Times New Roman"/>
        </w:rPr>
        <w:t xml:space="preserve">Ņemot vērā visu iepriekš minēto, komisijas ieskatā nav lietderīgi pagarināt Līguma darbības termiņu un zemes vienība iznomājama atbilstoši Noteikumu 32. punktam, kas nosaka, ka neapbūvēta zemesgabala nomnieku noskaidro rakstiskā, mutiskā vai elektroniskā izsolē. </w:t>
      </w:r>
    </w:p>
    <w:p w14:paraId="29BDE113" w14:textId="20260B72" w:rsidR="008D7CB9" w:rsidRPr="008D7CB9" w:rsidRDefault="008D7CB9" w:rsidP="008D7CB9">
      <w:pPr>
        <w:spacing w:after="0" w:line="360" w:lineRule="auto"/>
        <w:ind w:firstLine="567"/>
        <w:contextualSpacing/>
        <w:jc w:val="both"/>
        <w:rPr>
          <w:rFonts w:ascii="Times New Roman" w:hAnsi="Times New Roman" w:cs="Times New Roman"/>
          <w:kern w:val="2"/>
          <w14:ligatures w14:val="standardContextual"/>
        </w:rPr>
      </w:pPr>
      <w:r w:rsidRPr="008D7CB9">
        <w:rPr>
          <w:rFonts w:ascii="Times New Roman" w:hAnsi="Times New Roman" w:cs="Times New Roman"/>
          <w:kern w:val="2"/>
          <w14:ligatures w14:val="standardContextual"/>
        </w:rPr>
        <w:t>Pamatojoties uz Pašvaldību likuma 73.panta pirmo, trešo un ceturto daļu, Publiskas personas finanšu līdzekļu un mantas izšķērdēšanas novēršanas likuma 3.panta 2.punktu, 6.</w:t>
      </w:r>
      <w:r w:rsidRPr="008D7CB9">
        <w:rPr>
          <w:rFonts w:ascii="Times New Roman" w:hAnsi="Times New Roman" w:cs="Times New Roman"/>
          <w:kern w:val="2"/>
          <w:vertAlign w:val="superscript"/>
          <w14:ligatures w14:val="standardContextual"/>
        </w:rPr>
        <w:t>1</w:t>
      </w:r>
      <w:r w:rsidRPr="008D7CB9">
        <w:rPr>
          <w:rFonts w:ascii="Times New Roman" w:hAnsi="Times New Roman" w:cs="Times New Roman"/>
          <w:kern w:val="2"/>
          <w14:ligatures w14:val="standardContextual"/>
        </w:rPr>
        <w:t xml:space="preserve"> panta pirmo daļu, Ministru kabineta 2018.gada 19.jūnija noteikumu Nr.350 “Publiskas personas zemes nomas un apbūves tiesības noteikumi” 28. un 53.punktu, </w:t>
      </w:r>
      <w:bookmarkStart w:id="5" w:name="_Hlk159252420"/>
      <w:r w:rsidRPr="008D7CB9">
        <w:rPr>
          <w:rFonts w:ascii="Times New Roman" w:hAnsi="Times New Roman" w:cs="Times New Roman"/>
          <w:kern w:val="2"/>
          <w14:ligatures w14:val="standardContextual"/>
        </w:rPr>
        <w:t>Gulbenes novada pašvaldības mantas iznomāšanas</w:t>
      </w:r>
      <w:bookmarkEnd w:id="5"/>
      <w:r w:rsidRPr="008D7CB9">
        <w:rPr>
          <w:rFonts w:ascii="Times New Roman" w:hAnsi="Times New Roman" w:cs="Times New Roman"/>
          <w:kern w:val="2"/>
          <w14:ligatures w14:val="standardContextual"/>
        </w:rPr>
        <w:t xml:space="preserve"> komisijas nolikuma, kas apstiprināts ar Gulbenes novada pašvaldības domes 2020.gada 30.jūlija lēmumu Nr. GND/2020/487, 6.1. un 7.2. apakšpunktu, atklāti balsojot: </w:t>
      </w:r>
      <w:r w:rsidR="00D31A3C" w:rsidRPr="00D31A3C">
        <w:rPr>
          <w:rFonts w:ascii="Times New Roman" w:hAnsi="Times New Roman" w:cs="Times New Roman"/>
          <w:noProof/>
        </w:rPr>
        <w:t>ar 4 balsīm "Par" (Ineta Otvare, Kristaps Dauksts, Lolita Vīksniņa, Monta Ķelle), "Pret" – nav, "Atturas" – nav, "Nepiedalās" – nav</w:t>
      </w:r>
      <w:r w:rsidR="00D31A3C" w:rsidRPr="00D31A3C">
        <w:rPr>
          <w:rFonts w:ascii="Times New Roman" w:hAnsi="Times New Roman" w:cs="Times New Roman"/>
        </w:rPr>
        <w:t>, NOLEMJ:</w:t>
      </w:r>
    </w:p>
    <w:p w14:paraId="74704FBE" w14:textId="77777777" w:rsidR="008D7CB9" w:rsidRPr="008D7CB9" w:rsidRDefault="008D7CB9" w:rsidP="008D7CB9">
      <w:pPr>
        <w:pStyle w:val="Sarakstarindkopa"/>
        <w:numPr>
          <w:ilvl w:val="0"/>
          <w:numId w:val="1"/>
        </w:numPr>
        <w:tabs>
          <w:tab w:val="left" w:pos="709"/>
          <w:tab w:val="left" w:pos="851"/>
        </w:tabs>
        <w:spacing w:line="360" w:lineRule="auto"/>
        <w:ind w:left="0" w:firstLine="567"/>
        <w:jc w:val="both"/>
        <w:rPr>
          <w:rFonts w:ascii="Times New Roman" w:hAnsi="Times New Roman" w:cs="Times New Roman"/>
          <w:kern w:val="2"/>
          <w14:ligatures w14:val="standardContextual"/>
        </w:rPr>
      </w:pPr>
      <w:r w:rsidRPr="008D7CB9">
        <w:rPr>
          <w:rFonts w:ascii="Times New Roman" w:hAnsi="Times New Roman" w:cs="Times New Roman"/>
        </w:rPr>
        <w:t>ATTEIKT pagarināt 2017. gada 17.janvārī ar L/s tehnikas, mašīnu un citu darbarīku kopīgas lietošanas un apkopes klientu kooperatīvā sabiedrība “KOPDARBS”, reģistrācijas numurs 44603001430, juridiskā adrese: “Darbnīcas”, Galgauska, Galgauskas pag., Gulbenes nov., LV-4428, noslēgto zemes nomas līgumu Nr. GA/9.p.3/17/13 par zemes vienības ar kadastra apzīmējumu 5056 003 0119, 6,3 ha platībā, nomu.</w:t>
      </w:r>
    </w:p>
    <w:p w14:paraId="13B034EC" w14:textId="77777777" w:rsidR="008D7CB9" w:rsidRPr="008D7CB9" w:rsidRDefault="008D7CB9" w:rsidP="008D7CB9">
      <w:pPr>
        <w:pStyle w:val="Sarakstarindkopa"/>
        <w:numPr>
          <w:ilvl w:val="0"/>
          <w:numId w:val="1"/>
        </w:numPr>
        <w:tabs>
          <w:tab w:val="left" w:pos="851"/>
        </w:tabs>
        <w:spacing w:line="360" w:lineRule="auto"/>
        <w:ind w:left="0" w:firstLine="567"/>
        <w:jc w:val="both"/>
        <w:rPr>
          <w:rFonts w:ascii="Times New Roman" w:hAnsi="Times New Roman" w:cs="Times New Roman"/>
        </w:rPr>
      </w:pPr>
      <w:r w:rsidRPr="008D7CB9">
        <w:rPr>
          <w:rFonts w:ascii="Times New Roman" w:hAnsi="Times New Roman" w:cs="Times New Roman"/>
        </w:rPr>
        <w:t xml:space="preserve">RĪKOT </w:t>
      </w:r>
      <w:r w:rsidRPr="008D7CB9">
        <w:rPr>
          <w:rFonts w:ascii="Times New Roman" w:eastAsia="Times New Roman" w:hAnsi="Times New Roman" w:cs="Times New Roman"/>
        </w:rPr>
        <w:t>nekustamā īpašuma Galgauskas pagastā ar nosaukumu “</w:t>
      </w:r>
      <w:proofErr w:type="spellStart"/>
      <w:r w:rsidRPr="008D7CB9">
        <w:rPr>
          <w:rFonts w:ascii="Times New Roman" w:eastAsia="Times New Roman" w:hAnsi="Times New Roman" w:cs="Times New Roman"/>
        </w:rPr>
        <w:t>Jaunausekļi</w:t>
      </w:r>
      <w:proofErr w:type="spellEnd"/>
      <w:r w:rsidRPr="008D7CB9">
        <w:rPr>
          <w:rFonts w:ascii="Times New Roman" w:eastAsia="Times New Roman" w:hAnsi="Times New Roman" w:cs="Times New Roman"/>
        </w:rPr>
        <w:t>” un kadastra numuru 5056 003 0119 sastāvā ietilpstošās neapbūvētās zemes vienības ar kadastra apzīmējumu 5056 003 0119, 6,3 ha platībā, nomas tiesību izsoli</w:t>
      </w:r>
      <w:r w:rsidRPr="008D7CB9">
        <w:rPr>
          <w:rFonts w:ascii="Times New Roman" w:hAnsi="Times New Roman" w:cs="Times New Roman"/>
          <w:bCs/>
        </w:rPr>
        <w:t xml:space="preserve">, ievērojot </w:t>
      </w:r>
      <w:r w:rsidRPr="008D7CB9">
        <w:rPr>
          <w:rFonts w:ascii="Times New Roman" w:hAnsi="Times New Roman" w:cs="Times New Roman"/>
        </w:rPr>
        <w:t>Ministru kabineta 2018. gada 19. jūnija noteikumus Nr. 350 “Publiskas personas zemes nomas un apbūves tiesības noteikumi”.</w:t>
      </w:r>
    </w:p>
    <w:p w14:paraId="69EAEFD0" w14:textId="77777777" w:rsidR="008D7CB9" w:rsidRPr="008D7CB9" w:rsidRDefault="008D7CB9" w:rsidP="008D7CB9">
      <w:pPr>
        <w:pStyle w:val="Sarakstarindkopa"/>
        <w:numPr>
          <w:ilvl w:val="0"/>
          <w:numId w:val="1"/>
        </w:numPr>
        <w:tabs>
          <w:tab w:val="left" w:pos="709"/>
          <w:tab w:val="left" w:pos="851"/>
        </w:tabs>
        <w:spacing w:line="360" w:lineRule="auto"/>
        <w:ind w:left="0" w:firstLine="567"/>
        <w:jc w:val="both"/>
        <w:rPr>
          <w:rFonts w:ascii="Times New Roman" w:hAnsi="Times New Roman" w:cs="Times New Roman"/>
          <w:kern w:val="2"/>
          <w14:ligatures w14:val="standardContextual"/>
        </w:rPr>
      </w:pPr>
      <w:r w:rsidRPr="008D7CB9">
        <w:rPr>
          <w:rFonts w:ascii="Times New Roman" w:hAnsi="Times New Roman" w:cs="Times New Roman"/>
        </w:rPr>
        <w:t xml:space="preserve">UZDOT Gulbenes novada Centrālās pārvaldes Īpašumu pārraudzības nodaļai organizēt izsoles sākuma nomas maksas noteikšanu nekustamā īpašuma </w:t>
      </w:r>
      <w:r w:rsidRPr="008D7CB9">
        <w:rPr>
          <w:rFonts w:ascii="Times New Roman" w:eastAsia="Times New Roman" w:hAnsi="Times New Roman" w:cs="Times New Roman"/>
        </w:rPr>
        <w:t>Galgauskas pagastā ar nosaukumu “</w:t>
      </w:r>
      <w:proofErr w:type="spellStart"/>
      <w:r w:rsidRPr="008D7CB9">
        <w:rPr>
          <w:rFonts w:ascii="Times New Roman" w:eastAsia="Times New Roman" w:hAnsi="Times New Roman" w:cs="Times New Roman"/>
        </w:rPr>
        <w:t>Jaunausekļi</w:t>
      </w:r>
      <w:proofErr w:type="spellEnd"/>
      <w:r w:rsidRPr="008D7CB9">
        <w:rPr>
          <w:rFonts w:ascii="Times New Roman" w:eastAsia="Times New Roman" w:hAnsi="Times New Roman" w:cs="Times New Roman"/>
        </w:rPr>
        <w:t>”, kadastra numurs 5056 003 0119, zemes vienībai ar kadastra apzīmējumu 5056 003 0119, 6,3 ha platībā, piesaistot neatkarīgu sertificētu vērtētāju.</w:t>
      </w:r>
    </w:p>
    <w:p w14:paraId="74FEF399" w14:textId="77777777" w:rsidR="008D7CB9" w:rsidRPr="008D7CB9" w:rsidRDefault="008D7CB9" w:rsidP="008D7CB9">
      <w:pPr>
        <w:pStyle w:val="Sarakstarindkopa"/>
        <w:numPr>
          <w:ilvl w:val="0"/>
          <w:numId w:val="1"/>
        </w:numPr>
        <w:tabs>
          <w:tab w:val="left" w:pos="709"/>
          <w:tab w:val="left" w:pos="851"/>
        </w:tabs>
        <w:spacing w:after="0" w:line="360" w:lineRule="auto"/>
        <w:ind w:left="0" w:firstLine="567"/>
        <w:jc w:val="both"/>
        <w:rPr>
          <w:rFonts w:ascii="Times New Roman" w:eastAsia="Times New Roman" w:hAnsi="Times New Roman" w:cs="Times New Roman"/>
        </w:rPr>
      </w:pPr>
      <w:r w:rsidRPr="008D7CB9">
        <w:rPr>
          <w:rFonts w:ascii="Times New Roman" w:eastAsia="SimSun" w:hAnsi="Times New Roman" w:cs="Times New Roman"/>
          <w:lang w:eastAsia="zh-CN" w:bidi="hi-IN"/>
        </w:rPr>
        <w:t xml:space="preserve">Lēmumu nosūtīt </w:t>
      </w:r>
      <w:r w:rsidRPr="008D7CB9">
        <w:rPr>
          <w:rFonts w:ascii="Times New Roman" w:hAnsi="Times New Roman" w:cs="Times New Roman"/>
        </w:rPr>
        <w:t xml:space="preserve">L/s tehnikas, mašīnu un citu darbarīku kopīgas lietošanas un apkopes klientu kooperatīvā sabiedrība “KOPDARBS” </w:t>
      </w:r>
      <w:r w:rsidRPr="008D7CB9">
        <w:rPr>
          <w:rFonts w:ascii="Times New Roman" w:eastAsia="SimSun" w:hAnsi="Times New Roman" w:cs="Times New Roman"/>
          <w:lang w:eastAsia="zh-CN" w:bidi="hi-IN"/>
        </w:rPr>
        <w:t xml:space="preserve">uz elektroniskā pasta adresi: </w:t>
      </w:r>
      <w:r w:rsidRPr="008D7CB9">
        <w:rPr>
          <w:rFonts w:ascii="Times New Roman" w:hAnsi="Times New Roman" w:cs="Times New Roman"/>
        </w:rPr>
        <w:t>kopdarbs.ks@inbox.lv.</w:t>
      </w:r>
    </w:p>
    <w:p w14:paraId="41CCB443" w14:textId="76DD8B70" w:rsidR="007F0D51" w:rsidRPr="008D7CB9" w:rsidRDefault="007F0D51" w:rsidP="008D7CB9">
      <w:pPr>
        <w:spacing w:after="0" w:line="240" w:lineRule="auto"/>
        <w:rPr>
          <w:rFonts w:ascii="Times New Roman" w:hAnsi="Times New Roman" w:cs="Times New Roman"/>
          <w:kern w:val="2"/>
          <w14:ligatures w14:val="standardContextual"/>
        </w:rPr>
      </w:pPr>
    </w:p>
    <w:p w14:paraId="78DC2A4C" w14:textId="77777777" w:rsidR="008D7CB9" w:rsidRPr="008D7CB9" w:rsidRDefault="008D7CB9" w:rsidP="008D7CB9">
      <w:pPr>
        <w:spacing w:after="0" w:line="240" w:lineRule="auto"/>
        <w:jc w:val="center"/>
        <w:rPr>
          <w:rFonts w:ascii="Times New Roman" w:hAnsi="Times New Roman" w:cs="Times New Roman"/>
          <w:b/>
          <w:bCs/>
        </w:rPr>
      </w:pPr>
      <w:r w:rsidRPr="008D7CB9">
        <w:rPr>
          <w:rFonts w:ascii="Times New Roman" w:hAnsi="Times New Roman" w:cs="Times New Roman"/>
          <w:b/>
          <w:bCs/>
        </w:rPr>
        <w:t xml:space="preserve">Gulbenes novada pašvaldības mantas iznomāšanas komisijas </w:t>
      </w:r>
    </w:p>
    <w:p w14:paraId="314FB014" w14:textId="77777777" w:rsidR="008D7CB9" w:rsidRPr="008D7CB9" w:rsidRDefault="008D7CB9" w:rsidP="008D7CB9">
      <w:pPr>
        <w:spacing w:after="0" w:line="240" w:lineRule="auto"/>
        <w:jc w:val="center"/>
        <w:rPr>
          <w:rFonts w:ascii="Times New Roman" w:hAnsi="Times New Roman" w:cs="Times New Roman"/>
          <w:b/>
          <w:bCs/>
        </w:rPr>
      </w:pPr>
      <w:r w:rsidRPr="008D7CB9">
        <w:rPr>
          <w:rFonts w:ascii="Times New Roman" w:hAnsi="Times New Roman" w:cs="Times New Roman"/>
          <w:b/>
          <w:bCs/>
        </w:rPr>
        <w:t>LĒMUMS</w:t>
      </w:r>
    </w:p>
    <w:p w14:paraId="5922BC84" w14:textId="77777777" w:rsidR="008D7CB9" w:rsidRPr="008D7CB9" w:rsidRDefault="008D7CB9" w:rsidP="008D7CB9">
      <w:pPr>
        <w:pStyle w:val="Bezatstarpm"/>
        <w:jc w:val="center"/>
        <w:rPr>
          <w:rFonts w:ascii="Times New Roman" w:hAnsi="Times New Roman" w:cs="Times New Roman"/>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8D7CB9" w:rsidRPr="008D7CB9" w14:paraId="1C249F11" w14:textId="77777777" w:rsidTr="009F72DB">
        <w:trPr>
          <w:trHeight w:val="364"/>
        </w:trPr>
        <w:tc>
          <w:tcPr>
            <w:tcW w:w="4654" w:type="dxa"/>
          </w:tcPr>
          <w:p w14:paraId="24A6F836" w14:textId="77777777" w:rsidR="008D7CB9" w:rsidRPr="008D7CB9" w:rsidRDefault="008D7CB9" w:rsidP="009F72DB">
            <w:pPr>
              <w:rPr>
                <w:rFonts w:ascii="Times New Roman" w:hAnsi="Times New Roman" w:cs="Times New Roman"/>
                <w:b/>
                <w:bCs/>
              </w:rPr>
            </w:pPr>
            <w:r w:rsidRPr="008D7CB9">
              <w:rPr>
                <w:rFonts w:ascii="Times New Roman" w:hAnsi="Times New Roman" w:cs="Times New Roman"/>
                <w:noProof/>
              </w:rPr>
              <w:t>04.10.2024</w:t>
            </w:r>
          </w:p>
        </w:tc>
        <w:tc>
          <w:tcPr>
            <w:tcW w:w="4844" w:type="dxa"/>
          </w:tcPr>
          <w:p w14:paraId="348CE471" w14:textId="77777777" w:rsidR="008D7CB9" w:rsidRPr="008D7CB9" w:rsidRDefault="008D7CB9" w:rsidP="009F72DB">
            <w:pPr>
              <w:jc w:val="right"/>
              <w:rPr>
                <w:rFonts w:ascii="Times New Roman" w:hAnsi="Times New Roman" w:cs="Times New Roman"/>
                <w:b/>
                <w:bCs/>
              </w:rPr>
            </w:pPr>
            <w:r w:rsidRPr="008D7CB9">
              <w:rPr>
                <w:rFonts w:ascii="Times New Roman" w:hAnsi="Times New Roman" w:cs="Times New Roman"/>
              </w:rPr>
              <w:t xml:space="preserve">Nr. </w:t>
            </w:r>
            <w:r w:rsidRPr="008D7CB9">
              <w:rPr>
                <w:rFonts w:ascii="Times New Roman" w:hAnsi="Times New Roman" w:cs="Times New Roman"/>
                <w:noProof/>
              </w:rPr>
              <w:t>GND/2.6.2/24/375</w:t>
            </w:r>
          </w:p>
        </w:tc>
      </w:tr>
    </w:tbl>
    <w:p w14:paraId="43F704C0" w14:textId="77777777" w:rsidR="008D7CB9" w:rsidRPr="008D7CB9" w:rsidRDefault="008D7CB9" w:rsidP="008D7CB9">
      <w:pPr>
        <w:spacing w:line="240" w:lineRule="auto"/>
        <w:contextualSpacing/>
        <w:jc w:val="center"/>
        <w:rPr>
          <w:rFonts w:ascii="Times New Roman" w:eastAsia="Times New Roman" w:hAnsi="Times New Roman" w:cs="Times New Roman"/>
          <w:b/>
        </w:rPr>
      </w:pPr>
    </w:p>
    <w:p w14:paraId="767E0EB7" w14:textId="77777777" w:rsidR="008D7CB9" w:rsidRPr="008D7CB9" w:rsidRDefault="008D7CB9" w:rsidP="008D7CB9">
      <w:pPr>
        <w:spacing w:after="0" w:line="240" w:lineRule="auto"/>
        <w:ind w:right="-99"/>
        <w:contextualSpacing/>
        <w:jc w:val="center"/>
        <w:rPr>
          <w:rFonts w:ascii="Times New Roman" w:eastAsia="Times New Roman" w:hAnsi="Times New Roman" w:cs="Times New Roman"/>
          <w:b/>
        </w:rPr>
      </w:pPr>
      <w:r w:rsidRPr="008D7CB9">
        <w:rPr>
          <w:rFonts w:ascii="Times New Roman" w:eastAsia="Times New Roman" w:hAnsi="Times New Roman" w:cs="Times New Roman"/>
          <w:b/>
        </w:rPr>
        <w:lastRenderedPageBreak/>
        <w:t>Par nekustamā īpašuma Jaungulbenes pagastā ar nosaukumu “</w:t>
      </w:r>
      <w:proofErr w:type="spellStart"/>
      <w:r w:rsidRPr="008D7CB9">
        <w:rPr>
          <w:rFonts w:ascii="Times New Roman" w:eastAsia="Times New Roman" w:hAnsi="Times New Roman" w:cs="Times New Roman"/>
          <w:b/>
        </w:rPr>
        <w:t>Ozolzemes</w:t>
      </w:r>
      <w:proofErr w:type="spellEnd"/>
      <w:r w:rsidRPr="008D7CB9">
        <w:rPr>
          <w:rFonts w:ascii="Times New Roman" w:eastAsia="Times New Roman" w:hAnsi="Times New Roman" w:cs="Times New Roman"/>
          <w:b/>
        </w:rPr>
        <w:t>” zemes vienības ar kadastra apzīmējumu 5060 004 0374 daļas 3,48 ha platībā nomas līguma izbeigšanu</w:t>
      </w:r>
    </w:p>
    <w:p w14:paraId="5D0781EF" w14:textId="77777777" w:rsidR="008D7CB9" w:rsidRPr="008D7CB9" w:rsidRDefault="008D7CB9" w:rsidP="008D7CB9">
      <w:pPr>
        <w:spacing w:after="0" w:line="240" w:lineRule="auto"/>
        <w:ind w:right="-99"/>
        <w:contextualSpacing/>
        <w:jc w:val="center"/>
        <w:rPr>
          <w:rFonts w:ascii="Times New Roman" w:eastAsia="Times New Roman" w:hAnsi="Times New Roman" w:cs="Times New Roman"/>
          <w:b/>
        </w:rPr>
      </w:pPr>
    </w:p>
    <w:p w14:paraId="0410869E" w14:textId="736BF54B" w:rsidR="008D7CB9" w:rsidRPr="008D7CB9" w:rsidRDefault="008D7CB9" w:rsidP="008D7CB9">
      <w:pPr>
        <w:spacing w:line="360" w:lineRule="auto"/>
        <w:ind w:firstLine="567"/>
        <w:contextualSpacing/>
        <w:jc w:val="both"/>
        <w:rPr>
          <w:rFonts w:ascii="Times New Roman" w:eastAsia="Times New Roman" w:hAnsi="Times New Roman" w:cs="Times New Roman"/>
        </w:rPr>
      </w:pPr>
      <w:r w:rsidRPr="008D7CB9">
        <w:rPr>
          <w:rFonts w:ascii="Times New Roman" w:eastAsia="Times New Roman" w:hAnsi="Times New Roman" w:cs="Times New Roman"/>
        </w:rPr>
        <w:t xml:space="preserve">Izskatīts </w:t>
      </w:r>
      <w:r w:rsidR="00006739">
        <w:rPr>
          <w:rFonts w:ascii="Times New Roman" w:eastAsia="Times New Roman" w:hAnsi="Times New Roman" w:cs="Times New Roman"/>
          <w:b/>
          <w:bCs/>
        </w:rPr>
        <w:t>[…]</w:t>
      </w:r>
      <w:r w:rsidRPr="008D7CB9">
        <w:rPr>
          <w:rFonts w:ascii="Times New Roman" w:eastAsia="Times New Roman" w:hAnsi="Times New Roman" w:cs="Times New Roman"/>
        </w:rPr>
        <w:t>, 2024.gada 23.septembra iesniegums (Gulbenes novada pašvaldībā saņemts 2024.gada 23.septembrī un reģistrēts ar Nr.</w:t>
      </w:r>
      <w:r w:rsidRPr="008D7CB9">
        <w:rPr>
          <w:rFonts w:ascii="Times New Roman" w:hAnsi="Times New Roman" w:cs="Times New Roman"/>
        </w:rPr>
        <w:t xml:space="preserve"> GND/5.13.1/24/1861-P</w:t>
      </w:r>
      <w:r w:rsidRPr="008D7CB9">
        <w:rPr>
          <w:rFonts w:ascii="Times New Roman" w:eastAsia="Times New Roman" w:hAnsi="Times New Roman" w:cs="Times New Roman"/>
        </w:rPr>
        <w:t>), kurā lūgts izbeigt zemes nomas līgumu par zemes vienības Jaungulbenes pagastā ar kadastra apzīmējumu 5060 004 0374 daļas 3,48 ha platībā, nomu.</w:t>
      </w:r>
    </w:p>
    <w:p w14:paraId="0909183E" w14:textId="36A3C2AC" w:rsidR="008D7CB9" w:rsidRPr="008D7CB9" w:rsidRDefault="008D7CB9" w:rsidP="008D7CB9">
      <w:pPr>
        <w:spacing w:line="360" w:lineRule="auto"/>
        <w:ind w:firstLine="567"/>
        <w:contextualSpacing/>
        <w:jc w:val="both"/>
        <w:rPr>
          <w:rFonts w:ascii="Times New Roman" w:eastAsia="Times New Roman" w:hAnsi="Times New Roman" w:cs="Times New Roman"/>
          <w:color w:val="000000" w:themeColor="text1"/>
        </w:rPr>
      </w:pPr>
      <w:r w:rsidRPr="008D7CB9">
        <w:rPr>
          <w:rFonts w:ascii="Times New Roman" w:eastAsia="Times New Roman" w:hAnsi="Times New Roman" w:cs="Times New Roman"/>
          <w:color w:val="000000" w:themeColor="text1"/>
        </w:rPr>
        <w:t xml:space="preserve">Uz 2024.gada </w:t>
      </w:r>
      <w:r w:rsidRPr="008D7CB9">
        <w:rPr>
          <w:rFonts w:ascii="Times New Roman" w:eastAsia="Times New Roman" w:hAnsi="Times New Roman" w:cs="Times New Roman"/>
        </w:rPr>
        <w:t>4.oktobri</w:t>
      </w:r>
      <w:r w:rsidRPr="008D7CB9">
        <w:rPr>
          <w:rFonts w:ascii="Times New Roman" w:eastAsia="Times New Roman" w:hAnsi="Times New Roman" w:cs="Times New Roman"/>
          <w:color w:val="000000" w:themeColor="text1"/>
        </w:rPr>
        <w:t xml:space="preserve"> </w:t>
      </w:r>
      <w:r w:rsidR="00006739">
        <w:rPr>
          <w:rFonts w:ascii="Times New Roman" w:eastAsia="Times New Roman" w:hAnsi="Times New Roman" w:cs="Times New Roman"/>
          <w:b/>
          <w:bCs/>
        </w:rPr>
        <w:t>[…]</w:t>
      </w:r>
      <w:r w:rsidR="00006739">
        <w:rPr>
          <w:rFonts w:ascii="Times New Roman" w:eastAsia="Times New Roman" w:hAnsi="Times New Roman" w:cs="Times New Roman"/>
          <w:b/>
          <w:bCs/>
        </w:rPr>
        <w:t xml:space="preserve"> </w:t>
      </w:r>
      <w:r w:rsidRPr="008D7CB9">
        <w:rPr>
          <w:rFonts w:ascii="Times New Roman" w:eastAsia="Times New Roman" w:hAnsi="Times New Roman" w:cs="Times New Roman"/>
          <w:color w:val="000000" w:themeColor="text1"/>
        </w:rPr>
        <w:t xml:space="preserve">nomas maksas parāds par zemes vienības Jaungulbenes pagastā ar kadastra apzīmējumu 5060 004 0374 daļas, 3,48 ha platībā, nomu ir 254,80 </w:t>
      </w:r>
      <w:proofErr w:type="spellStart"/>
      <w:r w:rsidRPr="008D7CB9">
        <w:rPr>
          <w:rFonts w:ascii="Times New Roman" w:eastAsia="Times New Roman" w:hAnsi="Times New Roman" w:cs="Times New Roman"/>
          <w:i/>
          <w:iCs/>
          <w:color w:val="000000" w:themeColor="text1"/>
        </w:rPr>
        <w:t>euro</w:t>
      </w:r>
      <w:proofErr w:type="spellEnd"/>
      <w:r w:rsidRPr="008D7CB9">
        <w:rPr>
          <w:rFonts w:ascii="Times New Roman" w:eastAsia="Times New Roman" w:hAnsi="Times New Roman" w:cs="Times New Roman"/>
          <w:color w:val="000000" w:themeColor="text1"/>
        </w:rPr>
        <w:t xml:space="preserve">, pievienotās vērtības nodokļa parāds 53,48 </w:t>
      </w:r>
      <w:proofErr w:type="spellStart"/>
      <w:r w:rsidRPr="008D7CB9">
        <w:rPr>
          <w:rFonts w:ascii="Times New Roman" w:eastAsia="Times New Roman" w:hAnsi="Times New Roman" w:cs="Times New Roman"/>
          <w:i/>
          <w:iCs/>
          <w:color w:val="000000" w:themeColor="text1"/>
        </w:rPr>
        <w:t>euro</w:t>
      </w:r>
      <w:proofErr w:type="spellEnd"/>
      <w:r w:rsidRPr="008D7CB9">
        <w:rPr>
          <w:rFonts w:ascii="Times New Roman" w:eastAsia="Times New Roman" w:hAnsi="Times New Roman" w:cs="Times New Roman"/>
          <w:i/>
          <w:iCs/>
          <w:color w:val="000000" w:themeColor="text1"/>
        </w:rPr>
        <w:t xml:space="preserve">, </w:t>
      </w:r>
      <w:r w:rsidRPr="008D7CB9">
        <w:rPr>
          <w:rFonts w:ascii="Times New Roman" w:eastAsia="Times New Roman" w:hAnsi="Times New Roman" w:cs="Times New Roman"/>
          <w:color w:val="000000" w:themeColor="text1"/>
        </w:rPr>
        <w:t xml:space="preserve">nokavējuma procenti 49,70 </w:t>
      </w:r>
      <w:proofErr w:type="spellStart"/>
      <w:r w:rsidRPr="008D7CB9">
        <w:rPr>
          <w:rFonts w:ascii="Times New Roman" w:eastAsia="Times New Roman" w:hAnsi="Times New Roman" w:cs="Times New Roman"/>
          <w:i/>
          <w:iCs/>
          <w:color w:val="000000" w:themeColor="text1"/>
        </w:rPr>
        <w:t>euro</w:t>
      </w:r>
      <w:proofErr w:type="spellEnd"/>
      <w:r w:rsidRPr="008D7CB9">
        <w:rPr>
          <w:rFonts w:ascii="Times New Roman" w:eastAsia="Times New Roman" w:hAnsi="Times New Roman" w:cs="Times New Roman"/>
          <w:color w:val="000000" w:themeColor="text1"/>
        </w:rPr>
        <w:t>,</w:t>
      </w:r>
      <w:r w:rsidRPr="008D7CB9">
        <w:rPr>
          <w:rFonts w:ascii="Times New Roman" w:eastAsia="Times New Roman" w:hAnsi="Times New Roman" w:cs="Times New Roman"/>
          <w:i/>
          <w:iCs/>
          <w:color w:val="000000" w:themeColor="text1"/>
        </w:rPr>
        <w:t xml:space="preserve"> </w:t>
      </w:r>
      <w:r w:rsidRPr="008D7CB9">
        <w:rPr>
          <w:rFonts w:ascii="Times New Roman" w:eastAsia="Times New Roman" w:hAnsi="Times New Roman" w:cs="Times New Roman"/>
          <w:color w:val="000000" w:themeColor="text1"/>
        </w:rPr>
        <w:t xml:space="preserve">kopā parāds ir 357,98 </w:t>
      </w:r>
      <w:proofErr w:type="spellStart"/>
      <w:r w:rsidRPr="008D7CB9">
        <w:rPr>
          <w:rFonts w:ascii="Times New Roman" w:eastAsia="Times New Roman" w:hAnsi="Times New Roman" w:cs="Times New Roman"/>
          <w:i/>
          <w:iCs/>
          <w:color w:val="000000" w:themeColor="text1"/>
        </w:rPr>
        <w:t>euro</w:t>
      </w:r>
      <w:proofErr w:type="spellEnd"/>
      <w:r w:rsidRPr="008D7CB9">
        <w:rPr>
          <w:rFonts w:ascii="Times New Roman" w:eastAsia="Times New Roman" w:hAnsi="Times New Roman" w:cs="Times New Roman"/>
          <w:i/>
          <w:iCs/>
          <w:color w:val="000000" w:themeColor="text1"/>
        </w:rPr>
        <w:t>.</w:t>
      </w:r>
    </w:p>
    <w:p w14:paraId="3CF3C8E2" w14:textId="77777777" w:rsidR="008D7CB9" w:rsidRPr="008D7CB9" w:rsidRDefault="008D7CB9" w:rsidP="008D7CB9">
      <w:pPr>
        <w:spacing w:line="360" w:lineRule="auto"/>
        <w:ind w:firstLine="567"/>
        <w:contextualSpacing/>
        <w:jc w:val="both"/>
        <w:rPr>
          <w:rFonts w:ascii="Times New Roman" w:eastAsia="Times New Roman" w:hAnsi="Times New Roman" w:cs="Times New Roman"/>
        </w:rPr>
      </w:pPr>
      <w:r w:rsidRPr="008D7CB9">
        <w:rPr>
          <w:rFonts w:ascii="Times New Roman" w:eastAsia="Times New Roman" w:hAnsi="Times New Roman" w:cs="Times New Roman"/>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6F6E4F14" w14:textId="4CE55DA6" w:rsidR="008D7CB9" w:rsidRPr="008D7CB9" w:rsidRDefault="008D7CB9" w:rsidP="008D7CB9">
      <w:pPr>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 xml:space="preserve">Ņemot vērā minēto, kā arī pamatojoties uz Pašvaldību likuma 73.panta ceturto daļu, Civillikuma 1403.pantu, Gulbenes novada pašvaldības mantas iznomāšanas komisijas nolikuma, kas apstiprināts ar Gulbenes novada pašvaldības domes 2020.gada 30.jūlija lēmumu Nr. GND/2020/487, 6.1. un 7.3.apakšpunktu, atklāti balsojot: </w:t>
      </w:r>
      <w:r w:rsidR="00D31A3C" w:rsidRPr="00D31A3C">
        <w:rPr>
          <w:rFonts w:ascii="Times New Roman" w:hAnsi="Times New Roman" w:cs="Times New Roman"/>
          <w:noProof/>
        </w:rPr>
        <w:t>ar 4 balsīm "Par" (Ineta Otvare, Kristaps Dauksts, Lolita Vīksniņa, Monta Ķelle), "Pret" – nav, "Atturas" – nav, "Nepiedalās" – nav</w:t>
      </w:r>
      <w:r w:rsidR="00D31A3C" w:rsidRPr="00D31A3C">
        <w:rPr>
          <w:rFonts w:ascii="Times New Roman" w:hAnsi="Times New Roman" w:cs="Times New Roman"/>
        </w:rPr>
        <w:t>, NOLEMJ:</w:t>
      </w:r>
    </w:p>
    <w:p w14:paraId="75DCAF51" w14:textId="3FA028F6" w:rsidR="008D7CB9" w:rsidRPr="008D7CB9" w:rsidRDefault="008D7CB9" w:rsidP="008D7CB9">
      <w:pPr>
        <w:pStyle w:val="Sarakstarindkopa"/>
        <w:numPr>
          <w:ilvl w:val="0"/>
          <w:numId w:val="3"/>
        </w:numPr>
        <w:tabs>
          <w:tab w:val="left" w:pos="993"/>
        </w:tabs>
        <w:spacing w:after="0" w:line="360" w:lineRule="auto"/>
        <w:ind w:left="0" w:firstLine="567"/>
        <w:jc w:val="both"/>
        <w:rPr>
          <w:rFonts w:ascii="Times New Roman" w:eastAsia="Times New Roman" w:hAnsi="Times New Roman" w:cs="Times New Roman"/>
        </w:rPr>
      </w:pPr>
      <w:r w:rsidRPr="008D7CB9">
        <w:rPr>
          <w:rFonts w:ascii="Times New Roman" w:hAnsi="Times New Roman" w:cs="Times New Roman"/>
        </w:rPr>
        <w:t xml:space="preserve">IZBEIGT ar </w:t>
      </w:r>
      <w:r w:rsidR="00006739">
        <w:rPr>
          <w:rFonts w:ascii="Times New Roman" w:eastAsia="Times New Roman" w:hAnsi="Times New Roman" w:cs="Times New Roman"/>
          <w:b/>
          <w:bCs/>
        </w:rPr>
        <w:t>[…]</w:t>
      </w:r>
      <w:r w:rsidRPr="008D7CB9">
        <w:rPr>
          <w:rFonts w:ascii="Times New Roman" w:hAnsi="Times New Roman" w:cs="Times New Roman"/>
        </w:rPr>
        <w:t>, 2022.gada 25.aprīlī noslēgto zemes nomas līgumu Nr. JA/9.3/22/20 par Jaungulbenes pagasta nekustamajā īpašumā “</w:t>
      </w:r>
      <w:proofErr w:type="spellStart"/>
      <w:r w:rsidRPr="008D7CB9">
        <w:rPr>
          <w:rFonts w:ascii="Times New Roman" w:hAnsi="Times New Roman" w:cs="Times New Roman"/>
        </w:rPr>
        <w:t>Ozolzemes</w:t>
      </w:r>
      <w:proofErr w:type="spellEnd"/>
      <w:r w:rsidRPr="008D7CB9">
        <w:rPr>
          <w:rFonts w:ascii="Times New Roman" w:hAnsi="Times New Roman" w:cs="Times New Roman"/>
        </w:rPr>
        <w:t>”, kadastra numurs 5060 004 0246, ietilpstošās zemes vienības ar kadastra apzīmējumu 5060 004 0374 daļas, 3,48 ha platībā, nomu ar 2024.gada 4.oktobri.</w:t>
      </w:r>
    </w:p>
    <w:p w14:paraId="2E3EBCC6" w14:textId="77777777" w:rsidR="008D7CB9" w:rsidRPr="008D7CB9" w:rsidRDefault="008D7CB9" w:rsidP="008D7CB9">
      <w:pPr>
        <w:pStyle w:val="Sarakstarindkopa"/>
        <w:numPr>
          <w:ilvl w:val="0"/>
          <w:numId w:val="3"/>
        </w:numPr>
        <w:tabs>
          <w:tab w:val="left" w:pos="993"/>
        </w:tabs>
        <w:spacing w:after="0" w:line="360" w:lineRule="auto"/>
        <w:ind w:left="0" w:firstLine="567"/>
        <w:jc w:val="both"/>
        <w:rPr>
          <w:rFonts w:ascii="Times New Roman" w:eastAsia="Times New Roman" w:hAnsi="Times New Roman" w:cs="Times New Roman"/>
        </w:rPr>
      </w:pPr>
      <w:r w:rsidRPr="008D7CB9">
        <w:rPr>
          <w:rFonts w:ascii="Times New Roman" w:hAnsi="Times New Roman" w:cs="Times New Roman"/>
        </w:rPr>
        <w:t>Noteikt parāda labprātīgās samaksas termiņu – 2024.gada 30.novembris.</w:t>
      </w:r>
    </w:p>
    <w:p w14:paraId="37DCC5A2" w14:textId="77777777" w:rsidR="008D7CB9" w:rsidRPr="008D7CB9" w:rsidRDefault="008D7CB9" w:rsidP="008D7CB9">
      <w:pPr>
        <w:pStyle w:val="Sarakstarindkopa"/>
        <w:numPr>
          <w:ilvl w:val="0"/>
          <w:numId w:val="3"/>
        </w:numPr>
        <w:tabs>
          <w:tab w:val="left" w:pos="993"/>
        </w:tabs>
        <w:spacing w:after="0" w:line="360" w:lineRule="auto"/>
        <w:ind w:left="0" w:firstLine="567"/>
        <w:jc w:val="both"/>
        <w:rPr>
          <w:rFonts w:ascii="Times New Roman" w:eastAsia="Times New Roman" w:hAnsi="Times New Roman" w:cs="Times New Roman"/>
        </w:rPr>
      </w:pPr>
      <w:proofErr w:type="spellStart"/>
      <w:r w:rsidRPr="008D7CB9">
        <w:rPr>
          <w:rFonts w:ascii="Times New Roman" w:eastAsia="Times New Roman" w:hAnsi="Times New Roman" w:cs="Times New Roman"/>
        </w:rPr>
        <w:t>Daukstu</w:t>
      </w:r>
      <w:proofErr w:type="spellEnd"/>
      <w:r w:rsidRPr="008D7CB9">
        <w:rPr>
          <w:rFonts w:ascii="Times New Roman" w:eastAsia="Times New Roman" w:hAnsi="Times New Roman" w:cs="Times New Roman"/>
        </w:rPr>
        <w:t xml:space="preserve">, Galgauskas, Jaungulbenes un Līgo pagastu apvienības pārvaldei atbilstoši </w:t>
      </w:r>
      <w:proofErr w:type="spellStart"/>
      <w:r w:rsidRPr="008D7CB9">
        <w:rPr>
          <w:rFonts w:ascii="Times New Roman" w:eastAsia="Times New Roman" w:hAnsi="Times New Roman" w:cs="Times New Roman"/>
        </w:rPr>
        <w:t>Daukstu</w:t>
      </w:r>
      <w:proofErr w:type="spellEnd"/>
      <w:r w:rsidRPr="008D7CB9">
        <w:rPr>
          <w:rFonts w:ascii="Times New Roman" w:eastAsia="Times New Roman" w:hAnsi="Times New Roman" w:cs="Times New Roman"/>
        </w:rPr>
        <w:t xml:space="preserve">, Galgauskas, Jaungulbenes un Līgo apvienības pārvaldes nolikuma 8.11.apakšpunktam organizēt vienošanās noslēgšanu par </w:t>
      </w:r>
      <w:r w:rsidRPr="008D7CB9">
        <w:rPr>
          <w:rFonts w:ascii="Times New Roman" w:hAnsi="Times New Roman" w:cs="Times New Roman"/>
        </w:rPr>
        <w:t xml:space="preserve">2022.gada 25.aprīlī noslēgtā zemes nomas līguma Nr. JA/9.3/22/20 </w:t>
      </w:r>
      <w:r w:rsidRPr="008D7CB9">
        <w:rPr>
          <w:rFonts w:ascii="Times New Roman" w:eastAsia="Times New Roman" w:hAnsi="Times New Roman" w:cs="Times New Roman"/>
        </w:rPr>
        <w:t>izbeigšanu.</w:t>
      </w:r>
    </w:p>
    <w:p w14:paraId="2B969931" w14:textId="6761E840" w:rsidR="008D7CB9" w:rsidRPr="008D7CB9" w:rsidRDefault="008D7CB9" w:rsidP="008D7CB9">
      <w:pPr>
        <w:pStyle w:val="Sarakstarindkopa"/>
        <w:numPr>
          <w:ilvl w:val="0"/>
          <w:numId w:val="3"/>
        </w:numPr>
        <w:tabs>
          <w:tab w:val="left" w:pos="993"/>
        </w:tabs>
        <w:spacing w:after="0" w:line="360" w:lineRule="auto"/>
        <w:ind w:left="0" w:firstLine="567"/>
        <w:jc w:val="both"/>
        <w:rPr>
          <w:rFonts w:ascii="Times New Roman" w:eastAsia="Times New Roman" w:hAnsi="Times New Roman" w:cs="Times New Roman"/>
        </w:rPr>
      </w:pPr>
      <w:r w:rsidRPr="008D7CB9">
        <w:rPr>
          <w:rFonts w:ascii="Times New Roman" w:eastAsia="SimSun" w:hAnsi="Times New Roman" w:cs="Times New Roman"/>
          <w:lang w:eastAsia="zh-CN" w:bidi="hi-IN"/>
        </w:rPr>
        <w:t xml:space="preserve">Lēmumu nosūtīt </w:t>
      </w:r>
      <w:r w:rsidR="00006739">
        <w:rPr>
          <w:rFonts w:ascii="Times New Roman" w:eastAsia="Times New Roman" w:hAnsi="Times New Roman" w:cs="Times New Roman"/>
          <w:b/>
          <w:bCs/>
        </w:rPr>
        <w:t>[…]</w:t>
      </w:r>
      <w:r w:rsidRPr="008D7CB9">
        <w:rPr>
          <w:rFonts w:ascii="Times New Roman" w:eastAsia="Times New Roman" w:hAnsi="Times New Roman" w:cs="Times New Roman"/>
        </w:rPr>
        <w:t>.</w:t>
      </w:r>
    </w:p>
    <w:p w14:paraId="33B2051A" w14:textId="77777777" w:rsidR="008D7CB9" w:rsidRPr="008D7CB9" w:rsidRDefault="008D7CB9" w:rsidP="008D7CB9">
      <w:pPr>
        <w:spacing w:after="0" w:line="240" w:lineRule="auto"/>
        <w:rPr>
          <w:rFonts w:ascii="Times New Roman" w:hAnsi="Times New Roman" w:cs="Times New Roman"/>
          <w:kern w:val="2"/>
          <w14:ligatures w14:val="standardContextual"/>
        </w:rPr>
      </w:pPr>
    </w:p>
    <w:p w14:paraId="77EB1708" w14:textId="77777777" w:rsidR="008D7CB9" w:rsidRPr="008D7CB9" w:rsidRDefault="008D7CB9" w:rsidP="008D7CB9">
      <w:pPr>
        <w:spacing w:after="0" w:line="240" w:lineRule="auto"/>
        <w:jc w:val="center"/>
        <w:rPr>
          <w:rFonts w:ascii="Times New Roman" w:hAnsi="Times New Roman" w:cs="Times New Roman"/>
          <w:b/>
          <w:bCs/>
        </w:rPr>
      </w:pPr>
      <w:r w:rsidRPr="008D7CB9">
        <w:rPr>
          <w:rFonts w:ascii="Times New Roman" w:hAnsi="Times New Roman" w:cs="Times New Roman"/>
          <w:b/>
          <w:bCs/>
        </w:rPr>
        <w:t xml:space="preserve">Gulbenes novada pašvaldības mantas iznomāšanas komisijas </w:t>
      </w:r>
    </w:p>
    <w:p w14:paraId="10DF78C2" w14:textId="77777777" w:rsidR="008D7CB9" w:rsidRPr="008D7CB9" w:rsidRDefault="008D7CB9" w:rsidP="008D7CB9">
      <w:pPr>
        <w:spacing w:after="0" w:line="240" w:lineRule="auto"/>
        <w:jc w:val="center"/>
        <w:rPr>
          <w:rFonts w:ascii="Times New Roman" w:hAnsi="Times New Roman" w:cs="Times New Roman"/>
          <w:b/>
          <w:bCs/>
        </w:rPr>
      </w:pPr>
      <w:r w:rsidRPr="008D7CB9">
        <w:rPr>
          <w:rFonts w:ascii="Times New Roman" w:hAnsi="Times New Roman" w:cs="Times New Roman"/>
          <w:b/>
          <w:bCs/>
        </w:rPr>
        <w:t>LĒMUMS</w:t>
      </w:r>
    </w:p>
    <w:p w14:paraId="68285ED9" w14:textId="77777777" w:rsidR="008D7CB9" w:rsidRPr="008D7CB9" w:rsidRDefault="008D7CB9" w:rsidP="008D7CB9">
      <w:pPr>
        <w:pStyle w:val="Bezatstarpm"/>
        <w:jc w:val="center"/>
        <w:rPr>
          <w:rFonts w:ascii="Times New Roman" w:hAnsi="Times New Roman" w:cs="Times New Roman"/>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8D7CB9" w:rsidRPr="008D7CB9" w14:paraId="700D73DF" w14:textId="77777777" w:rsidTr="009F72DB">
        <w:trPr>
          <w:trHeight w:val="364"/>
        </w:trPr>
        <w:tc>
          <w:tcPr>
            <w:tcW w:w="4654" w:type="dxa"/>
          </w:tcPr>
          <w:p w14:paraId="6FCBA9C2" w14:textId="77777777" w:rsidR="008D7CB9" w:rsidRPr="008D7CB9" w:rsidRDefault="008D7CB9" w:rsidP="009F72DB">
            <w:pPr>
              <w:rPr>
                <w:rFonts w:ascii="Times New Roman" w:hAnsi="Times New Roman" w:cs="Times New Roman"/>
                <w:b/>
                <w:bCs/>
              </w:rPr>
            </w:pPr>
            <w:r w:rsidRPr="008D7CB9">
              <w:rPr>
                <w:rFonts w:ascii="Times New Roman" w:hAnsi="Times New Roman" w:cs="Times New Roman"/>
                <w:noProof/>
              </w:rPr>
              <w:t>04.10.2024</w:t>
            </w:r>
          </w:p>
        </w:tc>
        <w:tc>
          <w:tcPr>
            <w:tcW w:w="4844" w:type="dxa"/>
          </w:tcPr>
          <w:p w14:paraId="733C6C23" w14:textId="77777777" w:rsidR="008D7CB9" w:rsidRPr="008D7CB9" w:rsidRDefault="008D7CB9" w:rsidP="009F72DB">
            <w:pPr>
              <w:jc w:val="right"/>
              <w:rPr>
                <w:rFonts w:ascii="Times New Roman" w:hAnsi="Times New Roman" w:cs="Times New Roman"/>
                <w:b/>
                <w:bCs/>
              </w:rPr>
            </w:pPr>
            <w:r w:rsidRPr="008D7CB9">
              <w:rPr>
                <w:rFonts w:ascii="Times New Roman" w:hAnsi="Times New Roman" w:cs="Times New Roman"/>
              </w:rPr>
              <w:t xml:space="preserve">Nr. </w:t>
            </w:r>
            <w:r w:rsidRPr="008D7CB9">
              <w:rPr>
                <w:rFonts w:ascii="Times New Roman" w:hAnsi="Times New Roman" w:cs="Times New Roman"/>
                <w:noProof/>
              </w:rPr>
              <w:t>GND/2.6.2/24/376</w:t>
            </w:r>
          </w:p>
        </w:tc>
      </w:tr>
    </w:tbl>
    <w:p w14:paraId="4F232746" w14:textId="77777777" w:rsidR="008D7CB9" w:rsidRPr="008D7CB9" w:rsidRDefault="008D7CB9" w:rsidP="008D7CB9">
      <w:pPr>
        <w:spacing w:line="240" w:lineRule="auto"/>
        <w:contextualSpacing/>
        <w:jc w:val="center"/>
        <w:rPr>
          <w:rFonts w:ascii="Times New Roman" w:eastAsia="Times New Roman" w:hAnsi="Times New Roman" w:cs="Times New Roman"/>
          <w:b/>
        </w:rPr>
      </w:pPr>
    </w:p>
    <w:p w14:paraId="12A68C9D" w14:textId="77777777" w:rsidR="008D7CB9" w:rsidRPr="008D7CB9" w:rsidRDefault="008D7CB9" w:rsidP="008D7CB9">
      <w:pPr>
        <w:spacing w:after="0" w:line="240" w:lineRule="auto"/>
        <w:ind w:right="-99"/>
        <w:contextualSpacing/>
        <w:jc w:val="center"/>
        <w:rPr>
          <w:rFonts w:ascii="Times New Roman" w:eastAsia="Times New Roman" w:hAnsi="Times New Roman" w:cs="Times New Roman"/>
          <w:b/>
        </w:rPr>
      </w:pPr>
      <w:r w:rsidRPr="008D7CB9">
        <w:rPr>
          <w:rFonts w:ascii="Times New Roman" w:eastAsia="Times New Roman" w:hAnsi="Times New Roman" w:cs="Times New Roman"/>
          <w:b/>
        </w:rPr>
        <w:t>Par grozījumiem Gulbenes novada pašvaldības mantas iznomāšanas komisijas 2024.gada 20.septembra lēmumā Nr.</w:t>
      </w:r>
      <w:r w:rsidRPr="008D7CB9">
        <w:rPr>
          <w:rFonts w:ascii="Times New Roman" w:hAnsi="Times New Roman" w:cs="Times New Roman"/>
        </w:rPr>
        <w:t xml:space="preserve"> </w:t>
      </w:r>
      <w:r w:rsidRPr="008D7CB9">
        <w:rPr>
          <w:rFonts w:ascii="Times New Roman" w:eastAsia="Times New Roman" w:hAnsi="Times New Roman" w:cs="Times New Roman"/>
          <w:b/>
        </w:rPr>
        <w:t>GND/2.6.2/24/371 “Par nekustamā īpašuma Beļavas pagastā ar nosaukumu “Spārīte-389” zemes vienības ar kadastra apzīmējumu 5044 014 0458 iznomāšanu”</w:t>
      </w:r>
    </w:p>
    <w:p w14:paraId="1A6D10E5" w14:textId="77777777" w:rsidR="008D7CB9" w:rsidRPr="008D7CB9" w:rsidRDefault="008D7CB9" w:rsidP="008D7CB9">
      <w:pPr>
        <w:spacing w:after="0" w:line="240" w:lineRule="auto"/>
        <w:ind w:right="-99"/>
        <w:contextualSpacing/>
        <w:jc w:val="center"/>
        <w:rPr>
          <w:rFonts w:ascii="Times New Roman" w:eastAsia="Times New Roman" w:hAnsi="Times New Roman" w:cs="Times New Roman"/>
          <w:b/>
        </w:rPr>
      </w:pPr>
    </w:p>
    <w:p w14:paraId="652DDAF6" w14:textId="77777777" w:rsidR="008D7CB9" w:rsidRPr="008D7CB9" w:rsidRDefault="008D7CB9" w:rsidP="008D7CB9">
      <w:pPr>
        <w:spacing w:after="0" w:line="360" w:lineRule="auto"/>
        <w:ind w:right="-99" w:firstLine="720"/>
        <w:contextualSpacing/>
        <w:jc w:val="both"/>
        <w:rPr>
          <w:rFonts w:ascii="Times New Roman" w:hAnsi="Times New Roman" w:cs="Times New Roman"/>
          <w:bCs/>
        </w:rPr>
      </w:pPr>
      <w:r w:rsidRPr="008D7CB9">
        <w:rPr>
          <w:rFonts w:ascii="Times New Roman" w:eastAsia="Times New Roman" w:hAnsi="Times New Roman" w:cs="Times New Roman"/>
          <w:bCs/>
        </w:rPr>
        <w:t xml:space="preserve">Gulbenes novada pašvaldības mantas iznomāšanas komisija 2024.gada 20.septembrī pieņēma lēmumu “Par nekustamā īpašuma Beļavas pagastā ar nosaukumu “Spārīte-389” zemes vienības ar kadastra apzīmējumu 5044 014 0458 iznomāšanu” (turpmāk – Lēmums), ar kuru nolēma piešķirt nomā </w:t>
      </w:r>
      <w:r w:rsidRPr="008D7CB9">
        <w:rPr>
          <w:rFonts w:ascii="Times New Roman" w:eastAsia="Times New Roman" w:hAnsi="Times New Roman" w:cs="Times New Roman"/>
        </w:rPr>
        <w:t>Beļavas pagasta nekustamajā īpašumā “Spārīte-389”, kadastra numurs 5044 014 0458, ietilpstošo zemes vienību ar kadastra apzīmējumu 5044 014 0458, 0,064 ha platībā.</w:t>
      </w:r>
    </w:p>
    <w:p w14:paraId="2B35EAEE" w14:textId="77777777" w:rsidR="008D7CB9" w:rsidRPr="008D7CB9" w:rsidRDefault="008D7CB9" w:rsidP="008D7CB9">
      <w:pPr>
        <w:spacing w:after="0" w:line="360" w:lineRule="auto"/>
        <w:ind w:right="-99" w:firstLine="720"/>
        <w:contextualSpacing/>
        <w:jc w:val="both"/>
        <w:rPr>
          <w:rFonts w:ascii="Times New Roman" w:eastAsia="SimSun" w:hAnsi="Times New Roman" w:cs="Times New Roman"/>
          <w:color w:val="00000A"/>
          <w:lang w:eastAsia="zh-CN" w:bidi="hi-IN"/>
        </w:rPr>
      </w:pPr>
      <w:r w:rsidRPr="008D7CB9">
        <w:rPr>
          <w:rFonts w:ascii="Times New Roman" w:eastAsia="SimSun" w:hAnsi="Times New Roman" w:cs="Times New Roman"/>
          <w:color w:val="00000A"/>
          <w:lang w:eastAsia="zh-CN" w:bidi="hi-IN"/>
        </w:rPr>
        <w:lastRenderedPageBreak/>
        <w:t xml:space="preserve">Lēmumā pārrakstīšanās kļūdas dēļ tika kļūdaini norādīts nomnieces Indiras </w:t>
      </w:r>
      <w:proofErr w:type="spellStart"/>
      <w:r w:rsidRPr="008D7CB9">
        <w:rPr>
          <w:rFonts w:ascii="Times New Roman" w:eastAsia="SimSun" w:hAnsi="Times New Roman" w:cs="Times New Roman"/>
          <w:color w:val="00000A"/>
          <w:lang w:eastAsia="zh-CN" w:bidi="hi-IN"/>
        </w:rPr>
        <w:t>Ameļčenko</w:t>
      </w:r>
      <w:proofErr w:type="spellEnd"/>
      <w:r w:rsidRPr="008D7CB9">
        <w:rPr>
          <w:rFonts w:ascii="Times New Roman" w:eastAsia="SimSun" w:hAnsi="Times New Roman" w:cs="Times New Roman"/>
          <w:color w:val="00000A"/>
          <w:lang w:eastAsia="zh-CN" w:bidi="hi-IN"/>
        </w:rPr>
        <w:t xml:space="preserve"> uzvārds. </w:t>
      </w:r>
      <w:r w:rsidRPr="008D7CB9">
        <w:rPr>
          <w:rFonts w:ascii="Times New Roman" w:eastAsia="SimSun" w:hAnsi="Times New Roman" w:cs="Times New Roman"/>
          <w:lang w:eastAsia="zh-CN" w:bidi="hi-IN"/>
        </w:rPr>
        <w:t>Pārrakstīšanās kļūdas labošana nemaina Lēmuma būtību, jo fakti un tiesiskie apsvērumi lēmumā ir konstatēti pareizi, kā arī izdarīti secinājumi, tāpēc, izlabojot pārrakstīšanās kļūdu, lēmuma būtība nemainās.</w:t>
      </w:r>
    </w:p>
    <w:p w14:paraId="4E8284F3" w14:textId="27F16D55" w:rsidR="008D7CB9" w:rsidRPr="008D7CB9" w:rsidRDefault="008D7CB9" w:rsidP="008D7CB9">
      <w:pPr>
        <w:spacing w:after="0" w:line="360" w:lineRule="auto"/>
        <w:ind w:firstLine="720"/>
        <w:jc w:val="both"/>
        <w:rPr>
          <w:rFonts w:ascii="Times New Roman" w:eastAsia="Times New Roman" w:hAnsi="Times New Roman" w:cs="Times New Roman"/>
        </w:rPr>
      </w:pPr>
      <w:r w:rsidRPr="008D7CB9">
        <w:rPr>
          <w:rFonts w:ascii="Times New Roman" w:eastAsia="Times New Roman" w:hAnsi="Times New Roman" w:cs="Times New Roman"/>
        </w:rPr>
        <w:t xml:space="preserve">Ņemot vērā augstāk minēto un pamatojoties uz Gulbenes novada pašvaldības mantas iznomāšanas komisijas nolikuma, kas apstiprināts ar Gulbenes novada domes 2020.gada 30.jūlija lēmumu Nr. GND/2020/487, 6.1., 7.1. un 7.6.apakšpunktu, atklāti balsojot: </w:t>
      </w:r>
      <w:r w:rsidR="00D31A3C" w:rsidRPr="00D31A3C">
        <w:rPr>
          <w:rFonts w:ascii="Times New Roman" w:hAnsi="Times New Roman" w:cs="Times New Roman"/>
          <w:noProof/>
        </w:rPr>
        <w:t>ar 4 balsīm "Par" (Ineta Otvare, Kristaps Dauksts, Lolita Vīksniņa, Monta Ķelle), "Pret" – nav, "Atturas" – nav, "Nepiedalās" – nav</w:t>
      </w:r>
      <w:r w:rsidR="00D31A3C" w:rsidRPr="00D31A3C">
        <w:rPr>
          <w:rFonts w:ascii="Times New Roman" w:hAnsi="Times New Roman" w:cs="Times New Roman"/>
        </w:rPr>
        <w:t>, NOLEMJ:</w:t>
      </w:r>
    </w:p>
    <w:p w14:paraId="00334BFA" w14:textId="0FE6B0C2" w:rsidR="008D7CB9" w:rsidRPr="008D7CB9" w:rsidRDefault="008D7CB9" w:rsidP="008D7CB9">
      <w:pPr>
        <w:widowControl w:val="0"/>
        <w:suppressAutoHyphens/>
        <w:spacing w:after="0" w:line="360" w:lineRule="auto"/>
        <w:jc w:val="both"/>
        <w:rPr>
          <w:rFonts w:ascii="Times New Roman" w:hAnsi="Times New Roman" w:cs="Times New Roman"/>
        </w:rPr>
      </w:pPr>
      <w:r w:rsidRPr="008D7CB9">
        <w:rPr>
          <w:rFonts w:ascii="Times New Roman" w:eastAsia="SimSun" w:hAnsi="Times New Roman" w:cs="Times New Roman"/>
          <w:color w:val="00000A"/>
          <w:lang w:eastAsia="zh-CN" w:bidi="hi-IN"/>
        </w:rPr>
        <w:tab/>
        <w:t xml:space="preserve">IZDARĪT </w:t>
      </w:r>
      <w:r w:rsidRPr="008D7CB9">
        <w:rPr>
          <w:rFonts w:ascii="Times New Roman" w:eastAsia="Times New Roman" w:hAnsi="Times New Roman" w:cs="Times New Roman"/>
          <w:bCs/>
        </w:rPr>
        <w:t>Gulbenes novada pašvaldības mantas iznomāšanas komisijas 2024.gada 20.septembra lēmumā Nr.</w:t>
      </w:r>
      <w:r w:rsidRPr="008D7CB9">
        <w:rPr>
          <w:rFonts w:ascii="Times New Roman" w:hAnsi="Times New Roman" w:cs="Times New Roman"/>
        </w:rPr>
        <w:t> </w:t>
      </w:r>
      <w:r w:rsidRPr="008D7CB9">
        <w:rPr>
          <w:rFonts w:ascii="Times New Roman" w:eastAsia="Times New Roman" w:hAnsi="Times New Roman" w:cs="Times New Roman"/>
          <w:bCs/>
        </w:rPr>
        <w:t>GND/2.6.2/24/371 “Par nekustamā īpašuma Beļavas pagastā ar nosaukumu “Spārīte-389” zemes vienības ar kadastra apzīmējumu 5044 014 0458 iznomāšanu”</w:t>
      </w:r>
      <w:r w:rsidRPr="008D7CB9">
        <w:rPr>
          <w:rFonts w:ascii="Times New Roman" w:hAnsi="Times New Roman" w:cs="Times New Roman"/>
        </w:rPr>
        <w:t xml:space="preserve"> grozījumu un visā lēmuma tekstā aizstāt vārdu </w:t>
      </w:r>
      <w:r w:rsidRPr="008D7CB9">
        <w:rPr>
          <w:rFonts w:ascii="Times New Roman" w:eastAsia="Times New Roman" w:hAnsi="Times New Roman" w:cs="Times New Roman"/>
        </w:rPr>
        <w:t>“</w:t>
      </w:r>
      <w:r w:rsidR="00006739">
        <w:rPr>
          <w:rFonts w:ascii="Times New Roman" w:eastAsia="Times New Roman" w:hAnsi="Times New Roman" w:cs="Times New Roman"/>
          <w:b/>
          <w:bCs/>
        </w:rPr>
        <w:t>[…]</w:t>
      </w:r>
      <w:r w:rsidRPr="008D7CB9">
        <w:rPr>
          <w:rFonts w:ascii="Times New Roman" w:eastAsia="Times New Roman" w:hAnsi="Times New Roman" w:cs="Times New Roman"/>
        </w:rPr>
        <w:t>” ar vārdu “</w:t>
      </w:r>
      <w:r w:rsidR="00006739">
        <w:rPr>
          <w:rFonts w:ascii="Times New Roman" w:eastAsia="Times New Roman" w:hAnsi="Times New Roman" w:cs="Times New Roman"/>
          <w:b/>
          <w:bCs/>
        </w:rPr>
        <w:t>[…]</w:t>
      </w:r>
      <w:r w:rsidRPr="008D7CB9">
        <w:rPr>
          <w:rFonts w:ascii="Times New Roman" w:eastAsia="Times New Roman" w:hAnsi="Times New Roman" w:cs="Times New Roman"/>
        </w:rPr>
        <w:t>”.</w:t>
      </w:r>
    </w:p>
    <w:p w14:paraId="36321019" w14:textId="77777777" w:rsidR="008D7CB9" w:rsidRPr="008D7CB9" w:rsidRDefault="008D7CB9" w:rsidP="008D7CB9">
      <w:pPr>
        <w:spacing w:after="0" w:line="240" w:lineRule="auto"/>
        <w:rPr>
          <w:rFonts w:ascii="Times New Roman" w:hAnsi="Times New Roman" w:cs="Times New Roman"/>
          <w:kern w:val="2"/>
          <w14:ligatures w14:val="standardContextual"/>
        </w:rPr>
      </w:pPr>
    </w:p>
    <w:p w14:paraId="62131029" w14:textId="77777777" w:rsidR="008D7CB9" w:rsidRPr="008D7CB9" w:rsidRDefault="008D7CB9" w:rsidP="008D7CB9">
      <w:pPr>
        <w:spacing w:after="0" w:line="240" w:lineRule="auto"/>
        <w:jc w:val="center"/>
        <w:rPr>
          <w:rFonts w:ascii="Times New Roman" w:hAnsi="Times New Roman" w:cs="Times New Roman"/>
          <w:b/>
          <w:bCs/>
        </w:rPr>
      </w:pPr>
      <w:r w:rsidRPr="008D7CB9">
        <w:rPr>
          <w:rFonts w:ascii="Times New Roman" w:hAnsi="Times New Roman" w:cs="Times New Roman"/>
          <w:b/>
          <w:bCs/>
        </w:rPr>
        <w:t xml:space="preserve">Gulbenes novada pašvaldības mantas iznomāšanas komisijas </w:t>
      </w:r>
    </w:p>
    <w:p w14:paraId="105FDCD3" w14:textId="77777777" w:rsidR="008D7CB9" w:rsidRPr="008D7CB9" w:rsidRDefault="008D7CB9" w:rsidP="008D7CB9">
      <w:pPr>
        <w:spacing w:after="0" w:line="240" w:lineRule="auto"/>
        <w:jc w:val="center"/>
        <w:rPr>
          <w:rFonts w:ascii="Times New Roman" w:hAnsi="Times New Roman" w:cs="Times New Roman"/>
          <w:b/>
          <w:bCs/>
        </w:rPr>
      </w:pPr>
      <w:r w:rsidRPr="008D7CB9">
        <w:rPr>
          <w:rFonts w:ascii="Times New Roman" w:hAnsi="Times New Roman" w:cs="Times New Roman"/>
          <w:b/>
          <w:bCs/>
        </w:rPr>
        <w:t>LĒMUMS</w:t>
      </w:r>
    </w:p>
    <w:p w14:paraId="48A73BA8" w14:textId="77777777" w:rsidR="008D7CB9" w:rsidRPr="008D7CB9" w:rsidRDefault="008D7CB9" w:rsidP="008D7CB9">
      <w:pPr>
        <w:pStyle w:val="Bezatstarpm"/>
        <w:jc w:val="center"/>
        <w:rPr>
          <w:rFonts w:ascii="Times New Roman" w:hAnsi="Times New Roman" w:cs="Times New Roman"/>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8D7CB9" w:rsidRPr="008D7CB9" w14:paraId="3E57E38E" w14:textId="77777777" w:rsidTr="009F72DB">
        <w:trPr>
          <w:trHeight w:val="364"/>
        </w:trPr>
        <w:tc>
          <w:tcPr>
            <w:tcW w:w="4654" w:type="dxa"/>
          </w:tcPr>
          <w:p w14:paraId="52A86DED" w14:textId="77777777" w:rsidR="008D7CB9" w:rsidRPr="008D7CB9" w:rsidRDefault="008D7CB9" w:rsidP="009F72DB">
            <w:pPr>
              <w:rPr>
                <w:rFonts w:ascii="Times New Roman" w:hAnsi="Times New Roman" w:cs="Times New Roman"/>
                <w:b/>
                <w:bCs/>
              </w:rPr>
            </w:pPr>
            <w:r w:rsidRPr="008D7CB9">
              <w:rPr>
                <w:rFonts w:ascii="Times New Roman" w:hAnsi="Times New Roman" w:cs="Times New Roman"/>
                <w:noProof/>
              </w:rPr>
              <w:t>04.10.2024</w:t>
            </w:r>
          </w:p>
        </w:tc>
        <w:tc>
          <w:tcPr>
            <w:tcW w:w="4844" w:type="dxa"/>
          </w:tcPr>
          <w:p w14:paraId="228E0B65" w14:textId="77777777" w:rsidR="008D7CB9" w:rsidRPr="008D7CB9" w:rsidRDefault="008D7CB9" w:rsidP="009F72DB">
            <w:pPr>
              <w:jc w:val="right"/>
              <w:rPr>
                <w:rFonts w:ascii="Times New Roman" w:hAnsi="Times New Roman" w:cs="Times New Roman"/>
                <w:b/>
                <w:bCs/>
              </w:rPr>
            </w:pPr>
            <w:r w:rsidRPr="008D7CB9">
              <w:rPr>
                <w:rFonts w:ascii="Times New Roman" w:hAnsi="Times New Roman" w:cs="Times New Roman"/>
              </w:rPr>
              <w:t xml:space="preserve">Nr. </w:t>
            </w:r>
            <w:r w:rsidRPr="008D7CB9">
              <w:rPr>
                <w:rFonts w:ascii="Times New Roman" w:hAnsi="Times New Roman" w:cs="Times New Roman"/>
                <w:noProof/>
              </w:rPr>
              <w:t>GND/2.6.2/24/377</w:t>
            </w:r>
          </w:p>
        </w:tc>
      </w:tr>
    </w:tbl>
    <w:p w14:paraId="4CC18B76" w14:textId="77777777" w:rsidR="008D7CB9" w:rsidRPr="008D7CB9" w:rsidRDefault="008D7CB9" w:rsidP="008D7CB9">
      <w:pPr>
        <w:spacing w:line="240" w:lineRule="auto"/>
        <w:contextualSpacing/>
        <w:jc w:val="center"/>
        <w:rPr>
          <w:rFonts w:ascii="Times New Roman" w:eastAsia="Times New Roman" w:hAnsi="Times New Roman" w:cs="Times New Roman"/>
          <w:b/>
        </w:rPr>
      </w:pPr>
    </w:p>
    <w:p w14:paraId="381015A5" w14:textId="77777777" w:rsidR="008D7CB9" w:rsidRPr="008D7CB9" w:rsidRDefault="008D7CB9" w:rsidP="008D7CB9">
      <w:pPr>
        <w:spacing w:after="0" w:line="240" w:lineRule="auto"/>
        <w:ind w:right="-99"/>
        <w:contextualSpacing/>
        <w:jc w:val="center"/>
        <w:rPr>
          <w:rFonts w:ascii="Times New Roman" w:hAnsi="Times New Roman" w:cs="Times New Roman"/>
          <w:b/>
        </w:rPr>
      </w:pPr>
      <w:r w:rsidRPr="008D7CB9">
        <w:rPr>
          <w:rFonts w:ascii="Times New Roman" w:eastAsia="Times New Roman" w:hAnsi="Times New Roman" w:cs="Times New Roman"/>
          <w:b/>
        </w:rPr>
        <w:t>Par nekustamā īpašuma Beļavas pagastā ar nosaukumu “Spārīte-204” zemes vienības ar kadastra apzīmējumu 5044 014 0330 iznomāšanu</w:t>
      </w:r>
    </w:p>
    <w:p w14:paraId="5C1B245F" w14:textId="77777777" w:rsidR="008D7CB9" w:rsidRPr="008D7CB9" w:rsidRDefault="008D7CB9" w:rsidP="008D7CB9">
      <w:pPr>
        <w:rPr>
          <w:rFonts w:ascii="Times New Roman" w:hAnsi="Times New Roman" w:cs="Times New Roman"/>
        </w:rPr>
      </w:pPr>
    </w:p>
    <w:p w14:paraId="184F2AA7" w14:textId="4A6C8F23" w:rsidR="008D7CB9" w:rsidRPr="008D7CB9" w:rsidRDefault="008D7CB9" w:rsidP="008D7CB9">
      <w:pPr>
        <w:spacing w:after="0" w:line="360" w:lineRule="auto"/>
        <w:ind w:firstLine="720"/>
        <w:jc w:val="both"/>
        <w:rPr>
          <w:rFonts w:ascii="Times New Roman" w:eastAsia="Times New Roman" w:hAnsi="Times New Roman" w:cs="Times New Roman"/>
        </w:rPr>
      </w:pPr>
      <w:r w:rsidRPr="008D7CB9">
        <w:rPr>
          <w:rFonts w:ascii="Times New Roman" w:hAnsi="Times New Roman" w:cs="Times New Roman"/>
        </w:rPr>
        <w:t xml:space="preserve">Izskatīts </w:t>
      </w:r>
      <w:r w:rsidR="00006739">
        <w:rPr>
          <w:rFonts w:ascii="Times New Roman" w:eastAsia="Times New Roman" w:hAnsi="Times New Roman" w:cs="Times New Roman"/>
          <w:b/>
          <w:bCs/>
        </w:rPr>
        <w:t>[…]</w:t>
      </w:r>
      <w:r w:rsidRPr="008D7CB9">
        <w:rPr>
          <w:rFonts w:ascii="Times New Roman" w:hAnsi="Times New Roman" w:cs="Times New Roman"/>
        </w:rPr>
        <w:t xml:space="preserve">, 2024.gada 13.septembra iesniegums (Gulbenes novada pašvaldībā saņemts 2024.gada 13.septembrī un reģistrēts ar Nr. GND/5.13.1/24/1822-L), kurā lūgts piešķirt nomā zemes vienību ar kadastra apzīmējumu 5044 014 0330, 0,064 ha platībā </w:t>
      </w:r>
      <w:r w:rsidRPr="008D7CB9">
        <w:rPr>
          <w:rFonts w:ascii="Times New Roman" w:eastAsia="Times New Roman" w:hAnsi="Times New Roman" w:cs="Times New Roman"/>
        </w:rPr>
        <w:t>mazdārziņa vajadzībām.</w:t>
      </w:r>
    </w:p>
    <w:p w14:paraId="30240FDA" w14:textId="77777777" w:rsidR="008D7CB9" w:rsidRPr="008D7CB9" w:rsidRDefault="008D7CB9" w:rsidP="008D7CB9">
      <w:pPr>
        <w:spacing w:after="0" w:line="360" w:lineRule="auto"/>
        <w:ind w:firstLine="567"/>
        <w:jc w:val="both"/>
        <w:rPr>
          <w:rFonts w:ascii="Times New Roman" w:eastAsia="Calibri" w:hAnsi="Times New Roman" w:cs="Times New Roman"/>
        </w:rPr>
      </w:pPr>
      <w:r w:rsidRPr="008D7CB9">
        <w:rPr>
          <w:rFonts w:ascii="Times New Roman" w:eastAsia="Times New Roman" w:hAnsi="Times New Roman" w:cs="Times New Roman"/>
        </w:rPr>
        <w:t xml:space="preserve">Pašvaldību likuma 73. panta pirmā daļa nosaka, ka </w:t>
      </w:r>
      <w:r w:rsidRPr="008D7CB9">
        <w:rPr>
          <w:rFonts w:ascii="Times New Roman" w:hAnsi="Times New Roman" w:cs="Times New Roman"/>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w:t>
      </w:r>
      <w:r w:rsidRPr="008D7CB9">
        <w:rPr>
          <w:rFonts w:ascii="Times New Roman" w:eastAsia="Times New Roman" w:hAnsi="Times New Roman" w:cs="Times New Roman"/>
        </w:rPr>
        <w:t xml:space="preserve">mantas daļu, kas nav nepieciešama šā panta pirmajā daļā minētajiem mērķiem, pašvaldība var izmantot, lai saimnieciskā kārtā gūtu ienākumus. </w:t>
      </w:r>
      <w:r w:rsidRPr="008D7CB9">
        <w:rPr>
          <w:rFonts w:ascii="Times New Roman" w:hAnsi="Times New Roman" w:cs="Times New Roman"/>
        </w:rPr>
        <w:t>Saskaņā ar Pašvaldību likuma 73.panta ceturto daļu pašvaldībai ir tiesības iegūt un atsavināt kustamo un nekustamo īpašumu, kā arī veikt citas privāttiesiskas darbības, ievērojot likumā noteikto par rīcību ar publiskas personas finanšu līdzekļiem un mantu.</w:t>
      </w:r>
    </w:p>
    <w:p w14:paraId="7280E719" w14:textId="77777777" w:rsidR="008D7CB9" w:rsidRPr="008D7CB9" w:rsidRDefault="008D7CB9" w:rsidP="008D7CB9">
      <w:pPr>
        <w:spacing w:after="0" w:line="360" w:lineRule="auto"/>
        <w:ind w:firstLine="567"/>
        <w:jc w:val="both"/>
        <w:rPr>
          <w:rFonts w:ascii="Times New Roman" w:eastAsia="Times New Roman" w:hAnsi="Times New Roman" w:cs="Times New Roman"/>
        </w:rPr>
      </w:pPr>
      <w:r w:rsidRPr="008D7CB9">
        <w:rPr>
          <w:rFonts w:ascii="Times New Roman" w:hAnsi="Times New Roman" w:cs="Times New Roman"/>
        </w:rPr>
        <w:t xml:space="preserve">Saskaņā ar Nekustamā īpašuma valsts kadastra informācijas sistēmas (turpmāk – Kadastrs) datiem Gulbenes novada pašvaldība ir </w:t>
      </w:r>
      <w:r w:rsidRPr="008D7CB9">
        <w:rPr>
          <w:rFonts w:ascii="Times New Roman" w:eastAsia="Times New Roman" w:hAnsi="Times New Roman" w:cs="Times New Roman"/>
        </w:rPr>
        <w:t>Beļavas pagasta nekustamajā īpašumā “Spārīte-204”, kadastra numurs 5044 014 0330, ietilpstošās zemes vienības, kadastra apzīmējums 5044 014 0330, 0,064 ha platībā (turpmāk – zemes vienība)  tiesiskais valdītājs.</w:t>
      </w:r>
    </w:p>
    <w:p w14:paraId="562EA02B" w14:textId="77777777" w:rsidR="008D7CB9" w:rsidRPr="008D7CB9" w:rsidRDefault="008D7CB9" w:rsidP="008D7CB9">
      <w:pPr>
        <w:spacing w:after="0" w:line="360" w:lineRule="auto"/>
        <w:ind w:firstLine="720"/>
        <w:jc w:val="both"/>
        <w:rPr>
          <w:rFonts w:ascii="Times New Roman" w:hAnsi="Times New Roman" w:cs="Times New Roman"/>
        </w:rPr>
      </w:pPr>
      <w:r w:rsidRPr="008D7CB9">
        <w:rPr>
          <w:rFonts w:ascii="Times New Roman" w:hAnsi="Times New Roman" w:cs="Times New Roman"/>
        </w:rPr>
        <w:t>Gulbenes novada teritorijas plānojumā (apstiprināts ar Gulbenes novada pašvaldības domes 2018. gada 27. decembra saistošajiem noteikumiem Nr. 20 “Gulbenes novada teritorijas plānojums, Teritorijas izmantošanas un apbūves noteikumi un grafiskā daļa”) zemes vienībai noteiktais funkcionālais zonējums ir savrupmāju apbūves teritorija (DzS1). Savrupmāju apbūves teritorija (DzS1) ir apbūve, ko pārsvarā veido ģimenes dārziņi ar būvēm, kas paredzētas dzīvošanai, bet papildus izmantošana – citu atļauto būvju būvniecība un teritorijas izmantošana.</w:t>
      </w:r>
    </w:p>
    <w:p w14:paraId="55C375A6" w14:textId="77777777" w:rsidR="008D7CB9" w:rsidRPr="008D7CB9" w:rsidRDefault="008D7CB9" w:rsidP="008D7CB9">
      <w:pPr>
        <w:spacing w:after="0" w:line="360" w:lineRule="auto"/>
        <w:ind w:firstLine="567"/>
        <w:jc w:val="both"/>
        <w:rPr>
          <w:rFonts w:ascii="Times New Roman" w:eastAsia="Times New Roman" w:hAnsi="Times New Roman" w:cs="Times New Roman"/>
          <w:lang w:eastAsia="lv-LV"/>
        </w:rPr>
      </w:pPr>
      <w:r w:rsidRPr="008D7CB9">
        <w:rPr>
          <w:rFonts w:ascii="Times New Roman" w:hAnsi="Times New Roman" w:cs="Times New Roman"/>
        </w:rPr>
        <w:lastRenderedPageBreak/>
        <w:t xml:space="preserve">Saskaņā ar Kadastra datiem zemes vienībai </w:t>
      </w:r>
      <w:r w:rsidRPr="008D7CB9">
        <w:rPr>
          <w:rFonts w:ascii="Times New Roman" w:eastAsia="Times New Roman" w:hAnsi="Times New Roman" w:cs="Times New Roman"/>
        </w:rPr>
        <w:t>ir noteikts lietošanas mērķis ar kodu 0601 – zeme, uz kuras galvenais lietošanas mērķis ir individuālo dzīvojamo māju apbūve.</w:t>
      </w:r>
    </w:p>
    <w:p w14:paraId="46854DF3" w14:textId="77777777" w:rsidR="008D7CB9" w:rsidRPr="008D7CB9" w:rsidRDefault="008D7CB9" w:rsidP="008D7CB9">
      <w:pPr>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 xml:space="preserve">Zemes vienība nav nepieciešama Gulbenes novada </w:t>
      </w:r>
      <w:r w:rsidRPr="008D7CB9">
        <w:rPr>
          <w:rFonts w:ascii="Times New Roman" w:hAnsi="Times New Roman" w:cs="Times New Roman"/>
        </w:rPr>
        <w:t>pašvaldības funkciju veikšanai un pašlaik tai nav cita pielietojuma.</w:t>
      </w:r>
    </w:p>
    <w:p w14:paraId="030C4BA8" w14:textId="77777777" w:rsidR="008D7CB9" w:rsidRPr="008D7CB9" w:rsidRDefault="008D7CB9" w:rsidP="008D7CB9">
      <w:pPr>
        <w:spacing w:after="0" w:line="360" w:lineRule="auto"/>
        <w:ind w:firstLine="567"/>
        <w:jc w:val="both"/>
        <w:rPr>
          <w:rFonts w:ascii="Times New Roman" w:eastAsia="Times New Roman" w:hAnsi="Times New Roman" w:cs="Times New Roman"/>
          <w:lang w:eastAsia="lv-LV"/>
        </w:rPr>
      </w:pPr>
      <w:r w:rsidRPr="008D7CB9">
        <w:rPr>
          <w:rFonts w:ascii="Times New Roman" w:eastAsia="Times New Roman" w:hAnsi="Times New Roman" w:cs="Times New Roman"/>
        </w:rPr>
        <w:t>Ministru kabineta 2018.gada 19.jūnija noteikumu Nr.350 “Publiskas personas zemes nomas un apbūves tiesības noteikumi” (turpmāk – Noteikumi) 28.punkts nosaka, ka lēmumu par neapbūvēta zemesgabala iznomāšanu pieņem iznomātājs. Noteikumu 29.2.apakšpunkts nosaka, ka šo noteikumu 32., 40., 41., 42., 42.</w:t>
      </w:r>
      <w:r w:rsidRPr="008D7CB9">
        <w:rPr>
          <w:rFonts w:ascii="Times New Roman" w:eastAsia="Times New Roman" w:hAnsi="Times New Roman" w:cs="Times New Roman"/>
          <w:vertAlign w:val="superscript"/>
        </w:rPr>
        <w:t>1</w:t>
      </w:r>
      <w:r w:rsidRPr="008D7CB9">
        <w:rPr>
          <w:rFonts w:ascii="Times New Roman" w:eastAsia="Times New Roman" w:hAnsi="Times New Roman" w:cs="Times New Roman"/>
        </w:rPr>
        <w:t>., 42.</w:t>
      </w:r>
      <w:r w:rsidRPr="008D7CB9">
        <w:rPr>
          <w:rFonts w:ascii="Times New Roman" w:eastAsia="Times New Roman" w:hAnsi="Times New Roman" w:cs="Times New Roman"/>
          <w:vertAlign w:val="superscript"/>
        </w:rPr>
        <w:t>2</w:t>
      </w:r>
      <w:r w:rsidRPr="008D7CB9">
        <w:rPr>
          <w:rFonts w:ascii="Times New Roman" w:eastAsia="Times New Roman" w:hAnsi="Times New Roman" w:cs="Times New Roman"/>
        </w:rPr>
        <w:t>., 42.</w:t>
      </w:r>
      <w:r w:rsidRPr="008D7CB9">
        <w:rPr>
          <w:rFonts w:ascii="Times New Roman" w:eastAsia="Times New Roman" w:hAnsi="Times New Roman" w:cs="Times New Roman"/>
          <w:vertAlign w:val="superscript"/>
        </w:rPr>
        <w:t>3</w:t>
      </w:r>
      <w:r w:rsidRPr="008D7CB9">
        <w:rPr>
          <w:rFonts w:ascii="Times New Roman" w:eastAsia="Times New Roman" w:hAnsi="Times New Roman" w:cs="Times New Roman"/>
        </w:rPr>
        <w:t>.,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09BF207C" w14:textId="676748FF" w:rsidR="008D7CB9" w:rsidRPr="008D7CB9" w:rsidRDefault="008D7CB9" w:rsidP="008D7CB9">
      <w:pPr>
        <w:spacing w:after="0" w:line="360" w:lineRule="auto"/>
        <w:ind w:firstLine="567"/>
        <w:jc w:val="both"/>
        <w:rPr>
          <w:rFonts w:ascii="Times New Roman" w:hAnsi="Times New Roman" w:cs="Times New Roman"/>
        </w:rPr>
      </w:pPr>
      <w:r w:rsidRPr="008D7CB9">
        <w:rPr>
          <w:rFonts w:ascii="Times New Roman" w:eastAsia="Times New Roman" w:hAnsi="Times New Roman" w:cs="Times New Roman"/>
        </w:rPr>
        <w:t xml:space="preserve">Atbilstoši Noteikumu 33. un 35. punktam 2024. gada 19.septembrī Gulbenes novada pašvaldības tīmekļa vietnē </w:t>
      </w:r>
      <w:hyperlink r:id="rId9" w:history="1">
        <w:r w:rsidRPr="008D7CB9">
          <w:rPr>
            <w:rStyle w:val="Hipersaite"/>
            <w:rFonts w:ascii="Times New Roman" w:eastAsia="Times New Roman" w:hAnsi="Times New Roman" w:cs="Times New Roman"/>
          </w:rPr>
          <w:t>www.gulbene.lv</w:t>
        </w:r>
      </w:hyperlink>
      <w:r w:rsidRPr="008D7CB9">
        <w:rPr>
          <w:rFonts w:ascii="Times New Roman" w:eastAsia="Times New Roman" w:hAnsi="Times New Roman" w:cs="Times New Roman"/>
        </w:rPr>
        <w:t xml:space="preserve"> tika izsludināta publikācija par Gulbenes novada pašvaldības iznomājamo neapbūvēto zemes vienību ar kadastra apzīmējumu 5044 014 0330, 0,064 ha platībā, ar pieteikšanās termiņu līdz 2024. gada 26.septembrim (ieskaitot). Publikācijas laikā pieteicās tikai viens pretendents: tika saņemts </w:t>
      </w:r>
      <w:r w:rsidR="00006739">
        <w:rPr>
          <w:rFonts w:ascii="Times New Roman" w:eastAsia="Times New Roman" w:hAnsi="Times New Roman" w:cs="Times New Roman"/>
          <w:b/>
          <w:bCs/>
        </w:rPr>
        <w:t>[…]</w:t>
      </w:r>
      <w:r w:rsidRPr="008D7CB9">
        <w:rPr>
          <w:rFonts w:ascii="Times New Roman" w:hAnsi="Times New Roman" w:cs="Times New Roman"/>
        </w:rPr>
        <w:t>, 2024.gada 24.septembra iesniegums (Gulbenes novada pašvaldībā saņemts 2024.gada 24.septembrī un reģistrēts ar Nr. GND/5.13.1/24/1878-L), kurā lūgts piešķirt nomā zemes vienību ar kadastra apzīmējumu 5044 014 0330, 0,064 ha platībā.</w:t>
      </w:r>
    </w:p>
    <w:p w14:paraId="044DEE39" w14:textId="0A63252D" w:rsidR="008D7CB9" w:rsidRPr="008D7CB9" w:rsidRDefault="008D7CB9" w:rsidP="008D7CB9">
      <w:pPr>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 xml:space="preserve">Izvērtējot nomas tiesību pretendenta atbilstību Noteikumu 38.punktā noteiktajam, Gulbenes novada pašvaldības mantas iznomāšanas komisija secina, ka nepastāv ierobežojumi slēgt ar </w:t>
      </w:r>
      <w:r w:rsidR="00006739">
        <w:rPr>
          <w:rFonts w:ascii="Times New Roman" w:eastAsia="Times New Roman" w:hAnsi="Times New Roman" w:cs="Times New Roman"/>
          <w:b/>
          <w:bCs/>
        </w:rPr>
        <w:t>[…]</w:t>
      </w:r>
      <w:r w:rsidR="00006739">
        <w:rPr>
          <w:rFonts w:ascii="Times New Roman" w:eastAsia="Times New Roman" w:hAnsi="Times New Roman" w:cs="Times New Roman"/>
          <w:b/>
          <w:bCs/>
        </w:rPr>
        <w:t xml:space="preserve"> </w:t>
      </w:r>
      <w:r w:rsidRPr="008D7CB9">
        <w:rPr>
          <w:rFonts w:ascii="Times New Roman" w:eastAsia="Times New Roman" w:hAnsi="Times New Roman" w:cs="Times New Roman"/>
        </w:rPr>
        <w:t>zemes nomas līgumu.</w:t>
      </w:r>
    </w:p>
    <w:p w14:paraId="3CB8BB84" w14:textId="77777777" w:rsidR="008D7CB9" w:rsidRPr="008D7CB9" w:rsidRDefault="008D7CB9" w:rsidP="008D7CB9">
      <w:pPr>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 xml:space="preserve">Saskaņā ar Noteikumu 30.2. apakšpunktu, ja neapbūvētu zemesgabalu iznomā šo noteikumu 29.2. apakšpunktā minētajā gadījumā, tad nomas maksa gadā ir 0,5% no zemesgabala kadastrālās vērtības </w:t>
      </w:r>
      <w:r w:rsidRPr="008D7CB9">
        <w:rPr>
          <w:rFonts w:ascii="Times New Roman" w:hAnsi="Times New Roman" w:cs="Times New Roman"/>
        </w:rPr>
        <w:t>(nepiemērojot šo noteikumu 5. punktu)</w:t>
      </w:r>
      <w:r w:rsidRPr="008D7CB9">
        <w:rPr>
          <w:rFonts w:ascii="Times New Roman" w:eastAsia="Times New Roman" w:hAnsi="Times New Roman" w:cs="Times New Roman"/>
        </w:rPr>
        <w:t xml:space="preserve">. Noteikumu 31.punkts nosaka, ka pašvaldībai savos saistošajos noteikumos ir tiesības noteikt lielāku nomas maksu par pašvaldības neapbūvētajiem zemesgabaliem. Atbilstoši Gulbenes novada pašvaldības domes 2019. gada 28. februāra saistošo noteikumu Nr. 6 “Par Gulbenes novada pašvaldībai piederoša vai piekrītoša neapbūvēta zemesgabala nomas maksas apmēru” 2.1. 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Beļavas pagasta teritorijā </w:t>
      </w:r>
      <w:r w:rsidRPr="008D7CB9">
        <w:rPr>
          <w:rFonts w:ascii="Times New Roman" w:hAnsi="Times New Roman" w:cs="Times New Roman"/>
        </w:rPr>
        <w:t xml:space="preserve">atbilstoši šo noteikumu 1. pielikumam </w:t>
      </w:r>
      <w:r w:rsidRPr="008D7CB9">
        <w:rPr>
          <w:rFonts w:ascii="Times New Roman" w:eastAsia="Times New Roman" w:hAnsi="Times New Roman" w:cs="Times New Roman"/>
        </w:rPr>
        <w:t xml:space="preserve">nosaka 2 % apmērā no zemes kadastrālās vērtības gadā, bet ne mazāk kā 12 </w:t>
      </w:r>
      <w:proofErr w:type="spellStart"/>
      <w:r w:rsidRPr="008D7CB9">
        <w:rPr>
          <w:rFonts w:ascii="Times New Roman" w:eastAsia="Times New Roman" w:hAnsi="Times New Roman" w:cs="Times New Roman"/>
          <w:i/>
        </w:rPr>
        <w:t>euro</w:t>
      </w:r>
      <w:proofErr w:type="spellEnd"/>
      <w:r w:rsidRPr="008D7CB9">
        <w:rPr>
          <w:rFonts w:ascii="Times New Roman" w:eastAsia="Times New Roman" w:hAnsi="Times New Roman" w:cs="Times New Roman"/>
        </w:rPr>
        <w:t xml:space="preserve"> gadā.</w:t>
      </w:r>
    </w:p>
    <w:p w14:paraId="15FE9817" w14:textId="77777777" w:rsidR="008D7CB9" w:rsidRPr="008D7CB9" w:rsidRDefault="008D7CB9" w:rsidP="008D7CB9">
      <w:pPr>
        <w:spacing w:after="0" w:line="360" w:lineRule="auto"/>
        <w:ind w:firstLine="567"/>
        <w:jc w:val="both"/>
        <w:rPr>
          <w:rFonts w:ascii="Times New Roman" w:eastAsia="Times New Roman" w:hAnsi="Times New Roman" w:cs="Times New Roman"/>
        </w:rPr>
      </w:pPr>
      <w:r w:rsidRPr="008D7CB9">
        <w:rPr>
          <w:rFonts w:ascii="Times New Roman" w:hAnsi="Times New Roman" w:cs="Times New Roman"/>
        </w:rPr>
        <w:t xml:space="preserve">Saskaņā ar Kadastra datiem zemes </w:t>
      </w:r>
      <w:r w:rsidRPr="008D7CB9">
        <w:rPr>
          <w:rFonts w:ascii="Times New Roman" w:eastAsia="Times New Roman" w:hAnsi="Times New Roman" w:cs="Times New Roman"/>
        </w:rPr>
        <w:t xml:space="preserve">vienības kadastrālā vērtība ir 640 </w:t>
      </w:r>
      <w:proofErr w:type="spellStart"/>
      <w:r w:rsidRPr="008D7CB9">
        <w:rPr>
          <w:rFonts w:ascii="Times New Roman" w:eastAsia="Times New Roman" w:hAnsi="Times New Roman" w:cs="Times New Roman"/>
          <w:i/>
        </w:rPr>
        <w:t>euro</w:t>
      </w:r>
      <w:proofErr w:type="spellEnd"/>
      <w:r w:rsidRPr="008D7CB9">
        <w:rPr>
          <w:rFonts w:ascii="Times New Roman" w:eastAsia="Times New Roman" w:hAnsi="Times New Roman" w:cs="Times New Roman"/>
          <w:i/>
        </w:rPr>
        <w:t xml:space="preserve">. </w:t>
      </w:r>
      <w:r w:rsidRPr="008D7CB9">
        <w:rPr>
          <w:rFonts w:ascii="Times New Roman" w:eastAsia="Times New Roman" w:hAnsi="Times New Roman" w:cs="Times New Roman"/>
        </w:rPr>
        <w:t xml:space="preserve">Zemes vienības nomas maksa ir 12,80 </w:t>
      </w:r>
      <w:proofErr w:type="spellStart"/>
      <w:r w:rsidRPr="008D7CB9">
        <w:rPr>
          <w:rFonts w:ascii="Times New Roman" w:eastAsia="Times New Roman" w:hAnsi="Times New Roman" w:cs="Times New Roman"/>
          <w:i/>
          <w:iCs/>
        </w:rPr>
        <w:t>euro</w:t>
      </w:r>
      <w:proofErr w:type="spellEnd"/>
      <w:r w:rsidRPr="008D7CB9">
        <w:rPr>
          <w:rFonts w:ascii="Times New Roman" w:eastAsia="Times New Roman" w:hAnsi="Times New Roman" w:cs="Times New Roman"/>
        </w:rPr>
        <w:t xml:space="preserve">, proti, lielāka par Gulbenes novada domes 2019. gada 28. februāra saistošo noteikumu Nr. 6 “Par Gulbenes novada pašvaldībai piederoša vai piekrītoša neapbūvēta zemesgabala nomas maksas apmēru” 2.1. apakšpunktā noteikto </w:t>
      </w:r>
      <w:r w:rsidRPr="008D7CB9">
        <w:rPr>
          <w:rFonts w:ascii="Times New Roman" w:hAnsi="Times New Roman" w:cs="Times New Roman"/>
        </w:rPr>
        <w:t xml:space="preserve">minimālo nomas maksu 12 </w:t>
      </w:r>
      <w:proofErr w:type="spellStart"/>
      <w:r w:rsidRPr="008D7CB9">
        <w:rPr>
          <w:rFonts w:ascii="Times New Roman" w:hAnsi="Times New Roman" w:cs="Times New Roman"/>
          <w:i/>
        </w:rPr>
        <w:t>euro</w:t>
      </w:r>
      <w:proofErr w:type="spellEnd"/>
      <w:r w:rsidRPr="008D7CB9">
        <w:rPr>
          <w:rFonts w:ascii="Times New Roman" w:hAnsi="Times New Roman" w:cs="Times New Roman"/>
        </w:rPr>
        <w:t xml:space="preserve"> gadā.</w:t>
      </w:r>
    </w:p>
    <w:p w14:paraId="631D74D5" w14:textId="77777777" w:rsidR="008D7CB9" w:rsidRPr="008D7CB9" w:rsidRDefault="008D7CB9" w:rsidP="008D7CB9">
      <w:pPr>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lastRenderedPageBreak/>
        <w:t>Saskaņā ar Publiskas personas finanšu līdzekļu un mantas izšķērdēšanas novēršanas likuma 6.</w:t>
      </w:r>
      <w:r w:rsidRPr="008D7CB9">
        <w:rPr>
          <w:rFonts w:ascii="Times New Roman" w:eastAsia="Times New Roman" w:hAnsi="Times New Roman" w:cs="Times New Roman"/>
          <w:vertAlign w:val="superscript"/>
        </w:rPr>
        <w:t>1</w:t>
      </w:r>
      <w:r w:rsidRPr="008D7CB9">
        <w:rPr>
          <w:rFonts w:ascii="Times New Roman" w:eastAsia="Times New Roman" w:hAnsi="Times New Roman" w:cs="Times New Roman"/>
        </w:rPr>
        <w:t xml:space="preserve"> panta pirmo daļu, ja likumā vai Ministru kabineta noteikumos nav paredzēts citādi, nekustamā īpašuma nomas līgumu slēdz uz laiku, kas nav ilgāks par 30 gadiem.</w:t>
      </w:r>
    </w:p>
    <w:p w14:paraId="7C17FE58" w14:textId="77777777" w:rsidR="008D7CB9" w:rsidRPr="008D7CB9" w:rsidRDefault="008D7CB9" w:rsidP="008D7CB9">
      <w:pPr>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Noteikumu 47.punkts nosaka, ka iznomātājs 10 darbdienu laikā pēc nomas līguma spēkā stāšanās publicē vai nodrošina attiecīgās informācijas publicēšanu šo noteikumu 34. vai 35. punktā minētajā tīmekļvietnē.</w:t>
      </w:r>
    </w:p>
    <w:p w14:paraId="3F85768C" w14:textId="2C609BC9" w:rsidR="008D7CB9" w:rsidRPr="008D7CB9" w:rsidRDefault="008D7CB9" w:rsidP="008D7CB9">
      <w:pPr>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Pamatojoties uz Pašvaldību likuma 73. panta pirmo, trešo un ceturto daļu, Ministru kabineta 2018. gada 19. jūnija noteikumu Nr. 350 “Publiskas personas zemes nomas un apbūves tiesības noteikumi” 28.punktu, 29.2. un 30.2.apakšpunktu, 31. un 47.punktu, Gulbenes novada pašvaldības domes 2019. gada 28. februāra saistošo noteikumu Nr. 6 “Par Gulbenes novada pašvaldībai piederoša vai piekrītoša neapbūvēta zemesgabala nomas maksas apmēru” 2.1. apakšpunktu, Publiskas personas finanšu līdzekļu un mantas izšķērdēšanas novēršanas likuma 6.</w:t>
      </w:r>
      <w:r w:rsidRPr="008D7CB9">
        <w:rPr>
          <w:rFonts w:ascii="Times New Roman" w:eastAsia="Times New Roman" w:hAnsi="Times New Roman" w:cs="Times New Roman"/>
          <w:vertAlign w:val="superscript"/>
        </w:rPr>
        <w:t>1</w:t>
      </w:r>
      <w:r w:rsidRPr="008D7CB9">
        <w:rPr>
          <w:rFonts w:ascii="Times New Roman" w:eastAsia="Times New Roman" w:hAnsi="Times New Roman" w:cs="Times New Roman"/>
        </w:rPr>
        <w:t xml:space="preserve"> panta pirmo daļu, Gulbenes novada pašvaldības mantas iznomāšanas komisijas nolikuma, kas apstiprināts ar Gulbenes novada pašvaldības domes 2020. gada 30. jūlija lēmumu Nr. GND/2020/487, 6.1., 7.1. un 7.6. apakšpunktu, atklāti balsojot: </w:t>
      </w:r>
      <w:r w:rsidR="00D31A3C" w:rsidRPr="00D31A3C">
        <w:rPr>
          <w:rFonts w:ascii="Times New Roman" w:hAnsi="Times New Roman" w:cs="Times New Roman"/>
          <w:noProof/>
        </w:rPr>
        <w:t>ar 4 balsīm "Par" (Ineta Otvare, Kristaps Dauksts, Lolita Vīksniņa, Monta Ķelle), "Pret" – nav, "Atturas" – nav, "Nepiedalās" – nav</w:t>
      </w:r>
      <w:r w:rsidR="00D31A3C" w:rsidRPr="00D31A3C">
        <w:rPr>
          <w:rFonts w:ascii="Times New Roman" w:hAnsi="Times New Roman" w:cs="Times New Roman"/>
        </w:rPr>
        <w:t>, NOLEMJ:</w:t>
      </w:r>
    </w:p>
    <w:p w14:paraId="7E21A702" w14:textId="47120282" w:rsidR="008D7CB9" w:rsidRPr="008D7CB9" w:rsidRDefault="008D7CB9" w:rsidP="008D7CB9">
      <w:pPr>
        <w:pStyle w:val="Sarakstarindkopa"/>
        <w:numPr>
          <w:ilvl w:val="0"/>
          <w:numId w:val="2"/>
        </w:numPr>
        <w:tabs>
          <w:tab w:val="left" w:pos="993"/>
        </w:tabs>
        <w:spacing w:after="0" w:line="360" w:lineRule="auto"/>
        <w:ind w:left="0" w:firstLine="567"/>
        <w:jc w:val="both"/>
        <w:rPr>
          <w:rFonts w:ascii="Times New Roman" w:eastAsia="Times New Roman" w:hAnsi="Times New Roman" w:cs="Times New Roman"/>
        </w:rPr>
      </w:pPr>
      <w:r w:rsidRPr="008D7CB9">
        <w:rPr>
          <w:rFonts w:ascii="Times New Roman" w:eastAsia="Times New Roman" w:hAnsi="Times New Roman" w:cs="Times New Roman"/>
        </w:rPr>
        <w:t xml:space="preserve">PIEŠĶIRT </w:t>
      </w:r>
      <w:r w:rsidR="00006739">
        <w:rPr>
          <w:rFonts w:ascii="Times New Roman" w:eastAsia="Times New Roman" w:hAnsi="Times New Roman" w:cs="Times New Roman"/>
          <w:b/>
          <w:bCs/>
        </w:rPr>
        <w:t>[…]</w:t>
      </w:r>
      <w:r w:rsidRPr="008D7CB9">
        <w:rPr>
          <w:rFonts w:ascii="Times New Roman" w:eastAsia="Times New Roman" w:hAnsi="Times New Roman" w:cs="Times New Roman"/>
        </w:rPr>
        <w:t>, nomā Beļavas pagasta nekustamajā īpašumā “Spārīte-204”, kadastra numurs 5044 014 0330, ietilpstošo zemes vienību ar kadastra apzīmējumu 5044 014 0330, 0,064 ha platībā, nosakot, ka:</w:t>
      </w:r>
    </w:p>
    <w:p w14:paraId="6C10E2DF" w14:textId="77777777" w:rsidR="008D7CB9" w:rsidRPr="008D7CB9" w:rsidRDefault="008D7CB9" w:rsidP="008D7CB9">
      <w:pPr>
        <w:tabs>
          <w:tab w:val="left" w:pos="1276"/>
        </w:tabs>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1.1.</w:t>
      </w:r>
      <w:r w:rsidRPr="008D7CB9">
        <w:rPr>
          <w:rFonts w:ascii="Times New Roman" w:eastAsia="Times New Roman" w:hAnsi="Times New Roman" w:cs="Times New Roman"/>
        </w:rPr>
        <w:tab/>
        <w:t>līguma termiņš ir līdz 2029.gada 31.oktobrim;</w:t>
      </w:r>
    </w:p>
    <w:p w14:paraId="5EDC7B9F" w14:textId="77777777" w:rsidR="008D7CB9" w:rsidRPr="008D7CB9" w:rsidRDefault="008D7CB9" w:rsidP="008D7CB9">
      <w:pPr>
        <w:tabs>
          <w:tab w:val="left" w:pos="1134"/>
          <w:tab w:val="left" w:pos="1276"/>
        </w:tabs>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1.2.</w:t>
      </w:r>
      <w:r w:rsidRPr="008D7CB9">
        <w:rPr>
          <w:rFonts w:ascii="Times New Roman" w:eastAsia="Times New Roman" w:hAnsi="Times New Roman" w:cs="Times New Roman"/>
        </w:rPr>
        <w:tab/>
      </w:r>
      <w:r w:rsidRPr="008D7CB9">
        <w:rPr>
          <w:rFonts w:ascii="Times New Roman" w:eastAsia="Times New Roman" w:hAnsi="Times New Roman" w:cs="Times New Roman"/>
        </w:rPr>
        <w:tab/>
        <w:t xml:space="preserve">lietošanas mērķis: </w:t>
      </w:r>
      <w:r w:rsidRPr="008D7CB9">
        <w:rPr>
          <w:rFonts w:ascii="Times New Roman" w:hAnsi="Times New Roman" w:cs="Times New Roman"/>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w:t>
      </w:r>
      <w:r w:rsidRPr="008D7CB9">
        <w:rPr>
          <w:rFonts w:ascii="Times New Roman" w:eastAsia="Times New Roman" w:hAnsi="Times New Roman" w:cs="Times New Roman"/>
        </w:rPr>
        <w:t xml:space="preserve"> bez apbūves tiesībām;</w:t>
      </w:r>
    </w:p>
    <w:p w14:paraId="4B7F7148" w14:textId="77777777" w:rsidR="008D7CB9" w:rsidRPr="008D7CB9" w:rsidRDefault="008D7CB9" w:rsidP="008D7CB9">
      <w:pPr>
        <w:tabs>
          <w:tab w:val="left" w:pos="1276"/>
        </w:tabs>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1.3.</w:t>
      </w:r>
      <w:r w:rsidRPr="008D7CB9">
        <w:rPr>
          <w:rFonts w:ascii="Times New Roman" w:eastAsia="Times New Roman" w:hAnsi="Times New Roman" w:cs="Times New Roman"/>
        </w:rPr>
        <w:tab/>
        <w:t xml:space="preserve">nomas maksa gadā ir 12,80 EUR (divpadsmit </w:t>
      </w:r>
      <w:proofErr w:type="spellStart"/>
      <w:r w:rsidRPr="008D7CB9">
        <w:rPr>
          <w:rFonts w:ascii="Times New Roman" w:eastAsia="Times New Roman" w:hAnsi="Times New Roman" w:cs="Times New Roman"/>
          <w:i/>
          <w:iCs/>
        </w:rPr>
        <w:t>euro</w:t>
      </w:r>
      <w:proofErr w:type="spellEnd"/>
      <w:r w:rsidRPr="008D7CB9">
        <w:rPr>
          <w:rFonts w:ascii="Times New Roman" w:eastAsia="Times New Roman" w:hAnsi="Times New Roman" w:cs="Times New Roman"/>
          <w:iCs/>
        </w:rPr>
        <w:t xml:space="preserve"> astoņdesmit centi</w:t>
      </w:r>
      <w:r w:rsidRPr="008D7CB9">
        <w:rPr>
          <w:rFonts w:ascii="Times New Roman" w:eastAsia="Times New Roman" w:hAnsi="Times New Roman" w:cs="Times New Roman"/>
        </w:rPr>
        <w:t>) bez PVN atbilstoši Gulbenes novada pašvaldības domes 2019.gada 28.februāra saistošo noteikumu Nr.6 “Par Gulbenes novada pašvaldībai piederoša vai piekrītoša neapbūvēta zemesgabala nomas maksas apmēru” 2.1. apakšpunktam;</w:t>
      </w:r>
    </w:p>
    <w:p w14:paraId="7329ADEC" w14:textId="77777777" w:rsidR="008D7CB9" w:rsidRPr="008D7CB9" w:rsidRDefault="008D7CB9" w:rsidP="008D7CB9">
      <w:pPr>
        <w:tabs>
          <w:tab w:val="left" w:pos="1276"/>
        </w:tabs>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1.4.</w:t>
      </w:r>
      <w:r w:rsidRPr="008D7CB9">
        <w:rPr>
          <w:rFonts w:ascii="Times New Roman" w:eastAsia="Times New Roman" w:hAnsi="Times New Roman" w:cs="Times New Roman"/>
        </w:rPr>
        <w:tab/>
      </w:r>
      <w:r w:rsidRPr="008D7CB9">
        <w:rPr>
          <w:rFonts w:ascii="Times New Roman" w:hAnsi="Times New Roman" w:cs="Times New Roman"/>
        </w:rPr>
        <w:t>nomas maksa maksājama no zemes nomas līguma spēkā stāšanās dienas;</w:t>
      </w:r>
    </w:p>
    <w:p w14:paraId="21021D9D" w14:textId="77777777" w:rsidR="008D7CB9" w:rsidRPr="008D7CB9" w:rsidRDefault="008D7CB9" w:rsidP="008D7CB9">
      <w:pPr>
        <w:tabs>
          <w:tab w:val="left" w:pos="1276"/>
        </w:tabs>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1.5.</w:t>
      </w:r>
      <w:r w:rsidRPr="008D7CB9">
        <w:rPr>
          <w:rFonts w:ascii="Times New Roman" w:eastAsia="Times New Roman" w:hAnsi="Times New Roman" w:cs="Times New Roman"/>
        </w:rPr>
        <w:tab/>
      </w:r>
      <w:r w:rsidRPr="008D7CB9">
        <w:rPr>
          <w:rFonts w:ascii="Times New Roman" w:hAnsi="Times New Roman" w:cs="Times New Roman"/>
        </w:rPr>
        <w:t>papildus nomas maksai nomnieks maksā nekustamā īpašuma nodokli.</w:t>
      </w:r>
    </w:p>
    <w:p w14:paraId="6936D2A5" w14:textId="77777777" w:rsidR="008D7CB9" w:rsidRPr="008D7CB9" w:rsidRDefault="008D7CB9" w:rsidP="008D7CB9">
      <w:pPr>
        <w:pStyle w:val="Sarakstarindkopa"/>
        <w:numPr>
          <w:ilvl w:val="0"/>
          <w:numId w:val="2"/>
        </w:numPr>
        <w:tabs>
          <w:tab w:val="left" w:pos="993"/>
        </w:tabs>
        <w:spacing w:after="0" w:line="360" w:lineRule="auto"/>
        <w:ind w:left="0" w:firstLine="567"/>
        <w:jc w:val="both"/>
        <w:rPr>
          <w:rFonts w:ascii="Times New Roman" w:eastAsia="Times New Roman" w:hAnsi="Times New Roman" w:cs="Times New Roman"/>
        </w:rPr>
      </w:pPr>
      <w:r w:rsidRPr="008D7CB9">
        <w:rPr>
          <w:rFonts w:ascii="Times New Roman" w:eastAsia="Times New Roman" w:hAnsi="Times New Roman" w:cs="Times New Roman"/>
        </w:rPr>
        <w:t>Beļavas un Lejasciema pagastu apvienības pārvaldei atbilstoši Beļavas un Lejasciema pagastu apvienības pārvaldes nolikuma 8.11.apakšpunktam organizēt zemes nomas līguma noslēgšanu līdz 2024. gada 31.oktobrim.</w:t>
      </w:r>
    </w:p>
    <w:p w14:paraId="773BF023" w14:textId="77777777" w:rsidR="008D7CB9" w:rsidRPr="008D7CB9" w:rsidRDefault="008D7CB9" w:rsidP="008D7CB9">
      <w:pPr>
        <w:pStyle w:val="Sarakstarindkopa"/>
        <w:numPr>
          <w:ilvl w:val="0"/>
          <w:numId w:val="2"/>
        </w:numPr>
        <w:tabs>
          <w:tab w:val="left" w:pos="993"/>
        </w:tabs>
        <w:spacing w:after="0" w:line="360" w:lineRule="auto"/>
        <w:ind w:left="0" w:firstLine="567"/>
        <w:jc w:val="both"/>
        <w:rPr>
          <w:rFonts w:ascii="Times New Roman" w:eastAsia="Times New Roman" w:hAnsi="Times New Roman" w:cs="Times New Roman"/>
        </w:rPr>
      </w:pPr>
      <w:r w:rsidRPr="008D7CB9">
        <w:rPr>
          <w:rFonts w:ascii="Times New Roman" w:eastAsia="Times New Roman" w:hAnsi="Times New Roman" w:cs="Times New Roman"/>
        </w:rPr>
        <w:t xml:space="preserve">NODROŠINĀT 10 darbdienu laikā pēc zemes nomas līguma spēkā stāšanās attiecīgās informācijas publicēšanu Gulbenes novada pašvaldības tīmekļa vietnē </w:t>
      </w:r>
      <w:hyperlink r:id="rId10" w:history="1">
        <w:r w:rsidRPr="008D7CB9">
          <w:rPr>
            <w:rFonts w:ascii="Times New Roman" w:eastAsia="Times New Roman" w:hAnsi="Times New Roman" w:cs="Times New Roman"/>
          </w:rPr>
          <w:t>www.gulbene.lv</w:t>
        </w:r>
      </w:hyperlink>
      <w:r w:rsidRPr="008D7CB9">
        <w:rPr>
          <w:rFonts w:ascii="Times New Roman" w:eastAsia="Times New Roman" w:hAnsi="Times New Roman" w:cs="Times New Roman"/>
        </w:rPr>
        <w:t>.</w:t>
      </w:r>
    </w:p>
    <w:p w14:paraId="517853A4" w14:textId="77777777" w:rsidR="008D7CB9" w:rsidRPr="008D7CB9" w:rsidRDefault="008D7CB9" w:rsidP="008D7CB9">
      <w:pPr>
        <w:pStyle w:val="Sarakstarindkopa"/>
        <w:numPr>
          <w:ilvl w:val="0"/>
          <w:numId w:val="2"/>
        </w:numPr>
        <w:tabs>
          <w:tab w:val="left" w:pos="993"/>
        </w:tabs>
        <w:spacing w:after="0" w:line="360" w:lineRule="auto"/>
        <w:ind w:left="0" w:firstLine="567"/>
        <w:jc w:val="both"/>
        <w:rPr>
          <w:rFonts w:ascii="Times New Roman" w:eastAsia="Times New Roman" w:hAnsi="Times New Roman" w:cs="Times New Roman"/>
        </w:rPr>
      </w:pPr>
      <w:r w:rsidRPr="008D7CB9">
        <w:rPr>
          <w:rFonts w:ascii="Times New Roman" w:eastAsia="Times New Roman" w:hAnsi="Times New Roman" w:cs="Times New Roman"/>
        </w:rPr>
        <w:t>NOTEIKT, ka šis lēmums zaudē spēku, ja līdz 2024. gada 31.oktobrim netiek noslēgts zemes nomas līgums.</w:t>
      </w:r>
    </w:p>
    <w:p w14:paraId="102DAE32" w14:textId="5979EBCD" w:rsidR="008D7CB9" w:rsidRPr="008D7CB9" w:rsidRDefault="008D7CB9" w:rsidP="008D7CB9">
      <w:pPr>
        <w:pStyle w:val="Sarakstarindkopa"/>
        <w:numPr>
          <w:ilvl w:val="0"/>
          <w:numId w:val="2"/>
        </w:numPr>
        <w:tabs>
          <w:tab w:val="left" w:pos="851"/>
          <w:tab w:val="left" w:pos="993"/>
        </w:tabs>
        <w:spacing w:after="0" w:line="360" w:lineRule="auto"/>
        <w:ind w:left="0" w:firstLine="567"/>
        <w:jc w:val="both"/>
        <w:rPr>
          <w:rFonts w:ascii="Times New Roman" w:eastAsia="Times New Roman" w:hAnsi="Times New Roman" w:cs="Times New Roman"/>
        </w:rPr>
      </w:pPr>
      <w:r w:rsidRPr="008D7CB9">
        <w:rPr>
          <w:rFonts w:ascii="Times New Roman" w:eastAsia="SimSun" w:hAnsi="Times New Roman" w:cs="Times New Roman"/>
          <w:lang w:eastAsia="zh-CN" w:bidi="hi-IN"/>
        </w:rPr>
        <w:t xml:space="preserve">Lēmumu nosūtīt </w:t>
      </w:r>
      <w:r w:rsidR="00006739">
        <w:rPr>
          <w:rFonts w:ascii="Times New Roman" w:eastAsia="Times New Roman" w:hAnsi="Times New Roman" w:cs="Times New Roman"/>
          <w:b/>
          <w:bCs/>
        </w:rPr>
        <w:t>[…]</w:t>
      </w:r>
      <w:r w:rsidRPr="008D7CB9">
        <w:rPr>
          <w:rFonts w:ascii="Times New Roman" w:hAnsi="Times New Roman" w:cs="Times New Roman"/>
        </w:rPr>
        <w:t>.</w:t>
      </w:r>
    </w:p>
    <w:p w14:paraId="42A8685E" w14:textId="77777777" w:rsidR="008D7CB9" w:rsidRPr="008D7CB9" w:rsidRDefault="008D7CB9" w:rsidP="008D7CB9">
      <w:pPr>
        <w:spacing w:after="0" w:line="240" w:lineRule="auto"/>
        <w:rPr>
          <w:rFonts w:ascii="Times New Roman" w:hAnsi="Times New Roman" w:cs="Times New Roman"/>
          <w:kern w:val="2"/>
          <w14:ligatures w14:val="standardContextual"/>
        </w:rPr>
      </w:pPr>
    </w:p>
    <w:p w14:paraId="3CF16D58" w14:textId="77777777" w:rsidR="008D7CB9" w:rsidRPr="008D7CB9" w:rsidRDefault="008D7CB9" w:rsidP="008D7CB9">
      <w:pPr>
        <w:spacing w:after="0" w:line="240" w:lineRule="auto"/>
        <w:rPr>
          <w:rFonts w:ascii="Times New Roman" w:hAnsi="Times New Roman" w:cs="Times New Roman"/>
          <w:kern w:val="2"/>
          <w14:ligatures w14:val="standardContextual"/>
        </w:rPr>
      </w:pPr>
    </w:p>
    <w:p w14:paraId="5C211CD1" w14:textId="77777777" w:rsidR="008D7CB9" w:rsidRPr="008D7CB9" w:rsidRDefault="008D7CB9" w:rsidP="008D7CB9">
      <w:pPr>
        <w:spacing w:after="0" w:line="240" w:lineRule="auto"/>
        <w:jc w:val="center"/>
        <w:rPr>
          <w:rFonts w:ascii="Times New Roman" w:hAnsi="Times New Roman" w:cs="Times New Roman"/>
          <w:b/>
          <w:bCs/>
        </w:rPr>
      </w:pPr>
      <w:r w:rsidRPr="008D7CB9">
        <w:rPr>
          <w:rFonts w:ascii="Times New Roman" w:hAnsi="Times New Roman" w:cs="Times New Roman"/>
          <w:b/>
          <w:bCs/>
        </w:rPr>
        <w:t xml:space="preserve">Gulbenes novada pašvaldības mantas iznomāšanas komisijas </w:t>
      </w:r>
    </w:p>
    <w:p w14:paraId="7D5B6E17" w14:textId="77777777" w:rsidR="008D7CB9" w:rsidRPr="008D7CB9" w:rsidRDefault="008D7CB9" w:rsidP="008D7CB9">
      <w:pPr>
        <w:spacing w:after="0" w:line="240" w:lineRule="auto"/>
        <w:jc w:val="center"/>
        <w:rPr>
          <w:rFonts w:ascii="Times New Roman" w:hAnsi="Times New Roman" w:cs="Times New Roman"/>
          <w:b/>
          <w:bCs/>
        </w:rPr>
      </w:pPr>
      <w:r w:rsidRPr="008D7CB9">
        <w:rPr>
          <w:rFonts w:ascii="Times New Roman" w:hAnsi="Times New Roman" w:cs="Times New Roman"/>
          <w:b/>
          <w:bCs/>
        </w:rPr>
        <w:lastRenderedPageBreak/>
        <w:t>LĒMUMS</w:t>
      </w:r>
    </w:p>
    <w:p w14:paraId="379B6556" w14:textId="77777777" w:rsidR="008D7CB9" w:rsidRPr="008D7CB9" w:rsidRDefault="008D7CB9" w:rsidP="008D7CB9">
      <w:pPr>
        <w:pStyle w:val="Bezatstarpm"/>
        <w:jc w:val="center"/>
        <w:rPr>
          <w:rFonts w:ascii="Times New Roman" w:hAnsi="Times New Roman" w:cs="Times New Roman"/>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8D7CB9" w:rsidRPr="008D7CB9" w14:paraId="29F185AD" w14:textId="77777777" w:rsidTr="009F72DB">
        <w:trPr>
          <w:trHeight w:val="364"/>
        </w:trPr>
        <w:tc>
          <w:tcPr>
            <w:tcW w:w="4654" w:type="dxa"/>
          </w:tcPr>
          <w:p w14:paraId="5F8B6D2E" w14:textId="77777777" w:rsidR="008D7CB9" w:rsidRPr="008D7CB9" w:rsidRDefault="008D7CB9" w:rsidP="009F72DB">
            <w:pPr>
              <w:rPr>
                <w:rFonts w:ascii="Times New Roman" w:hAnsi="Times New Roman" w:cs="Times New Roman"/>
                <w:b/>
                <w:bCs/>
              </w:rPr>
            </w:pPr>
            <w:r w:rsidRPr="008D7CB9">
              <w:rPr>
                <w:rFonts w:ascii="Times New Roman" w:hAnsi="Times New Roman" w:cs="Times New Roman"/>
                <w:noProof/>
              </w:rPr>
              <w:t>04.10.2024</w:t>
            </w:r>
          </w:p>
        </w:tc>
        <w:tc>
          <w:tcPr>
            <w:tcW w:w="4844" w:type="dxa"/>
          </w:tcPr>
          <w:p w14:paraId="02E86EDB" w14:textId="77777777" w:rsidR="008D7CB9" w:rsidRPr="008D7CB9" w:rsidRDefault="008D7CB9" w:rsidP="009F72DB">
            <w:pPr>
              <w:jc w:val="right"/>
              <w:rPr>
                <w:rFonts w:ascii="Times New Roman" w:hAnsi="Times New Roman" w:cs="Times New Roman"/>
                <w:b/>
                <w:bCs/>
              </w:rPr>
            </w:pPr>
            <w:r w:rsidRPr="008D7CB9">
              <w:rPr>
                <w:rFonts w:ascii="Times New Roman" w:hAnsi="Times New Roman" w:cs="Times New Roman"/>
              </w:rPr>
              <w:t xml:space="preserve">Nr. </w:t>
            </w:r>
            <w:r w:rsidRPr="008D7CB9">
              <w:rPr>
                <w:rFonts w:ascii="Times New Roman" w:hAnsi="Times New Roman" w:cs="Times New Roman"/>
                <w:noProof/>
              </w:rPr>
              <w:t>GND/2.6.2/24/378</w:t>
            </w:r>
          </w:p>
        </w:tc>
      </w:tr>
    </w:tbl>
    <w:p w14:paraId="31A20795" w14:textId="77777777" w:rsidR="008D7CB9" w:rsidRPr="008D7CB9" w:rsidRDefault="008D7CB9" w:rsidP="008D7CB9">
      <w:pPr>
        <w:spacing w:line="240" w:lineRule="auto"/>
        <w:contextualSpacing/>
        <w:jc w:val="center"/>
        <w:rPr>
          <w:rFonts w:ascii="Times New Roman" w:eastAsia="Times New Roman" w:hAnsi="Times New Roman" w:cs="Times New Roman"/>
          <w:b/>
        </w:rPr>
      </w:pPr>
    </w:p>
    <w:p w14:paraId="30099F6B" w14:textId="77777777" w:rsidR="008D7CB9" w:rsidRPr="008D7CB9" w:rsidRDefault="008D7CB9" w:rsidP="008D7CB9">
      <w:pPr>
        <w:spacing w:after="0" w:line="240" w:lineRule="auto"/>
        <w:ind w:right="-99"/>
        <w:contextualSpacing/>
        <w:jc w:val="center"/>
        <w:rPr>
          <w:rFonts w:ascii="Times New Roman" w:hAnsi="Times New Roman" w:cs="Times New Roman"/>
          <w:b/>
        </w:rPr>
      </w:pPr>
      <w:r w:rsidRPr="008D7CB9">
        <w:rPr>
          <w:rFonts w:ascii="Times New Roman" w:eastAsia="Times New Roman" w:hAnsi="Times New Roman" w:cs="Times New Roman"/>
          <w:b/>
        </w:rPr>
        <w:t>Par nekustamā īpašuma Jaungulbenes pagastā ar nosaukumu “</w:t>
      </w:r>
      <w:proofErr w:type="spellStart"/>
      <w:r w:rsidRPr="008D7CB9">
        <w:rPr>
          <w:rFonts w:ascii="Times New Roman" w:eastAsia="Times New Roman" w:hAnsi="Times New Roman" w:cs="Times New Roman"/>
          <w:b/>
        </w:rPr>
        <w:t>Ozolzemes</w:t>
      </w:r>
      <w:proofErr w:type="spellEnd"/>
      <w:r w:rsidRPr="008D7CB9">
        <w:rPr>
          <w:rFonts w:ascii="Times New Roman" w:eastAsia="Times New Roman" w:hAnsi="Times New Roman" w:cs="Times New Roman"/>
          <w:b/>
        </w:rPr>
        <w:t>” zemes vienības ar kadastra apzīmējumu 5060 004 0374 daļas, 0,0299 ha platībā iznomāšanu</w:t>
      </w:r>
    </w:p>
    <w:p w14:paraId="7C359FDD" w14:textId="77777777" w:rsidR="008D7CB9" w:rsidRPr="008D7CB9" w:rsidRDefault="008D7CB9" w:rsidP="008D7CB9">
      <w:pPr>
        <w:rPr>
          <w:rFonts w:ascii="Times New Roman" w:hAnsi="Times New Roman" w:cs="Times New Roman"/>
        </w:rPr>
      </w:pPr>
    </w:p>
    <w:p w14:paraId="3042D2E1" w14:textId="0E6906D8" w:rsidR="008D7CB9" w:rsidRPr="008D7CB9" w:rsidRDefault="008D7CB9" w:rsidP="008D7CB9">
      <w:pPr>
        <w:spacing w:after="0" w:line="360" w:lineRule="auto"/>
        <w:ind w:firstLine="720"/>
        <w:jc w:val="both"/>
        <w:rPr>
          <w:rFonts w:ascii="Times New Roman" w:hAnsi="Times New Roman" w:cs="Times New Roman"/>
        </w:rPr>
      </w:pPr>
      <w:r w:rsidRPr="008D7CB9">
        <w:rPr>
          <w:rFonts w:ascii="Times New Roman" w:hAnsi="Times New Roman" w:cs="Times New Roman"/>
        </w:rPr>
        <w:t xml:space="preserve">Izskatīts </w:t>
      </w:r>
      <w:r w:rsidR="00006739">
        <w:rPr>
          <w:rFonts w:ascii="Times New Roman" w:eastAsia="Times New Roman" w:hAnsi="Times New Roman" w:cs="Times New Roman"/>
          <w:b/>
          <w:bCs/>
        </w:rPr>
        <w:t>[…]</w:t>
      </w:r>
      <w:r w:rsidRPr="008D7CB9">
        <w:rPr>
          <w:rFonts w:ascii="Times New Roman" w:hAnsi="Times New Roman" w:cs="Times New Roman"/>
        </w:rPr>
        <w:t>, 2024.gada 9.septembra iesniegums (Gulbenes novada pašvaldībā saņemts 2024.gada 9.septembrī un reģistrēts ar Nr. GND/5.13.1/24/1774-L), kurā lūgts pagarināt 2019.gada 14.oktobrī noslēgto zemes nomas līgumu Nr. JA/9.3/19/73 par zemes vienības ar kadastra apzīmējumu 5060 004 0374 daļas 0,0299 ha platībā nomu.</w:t>
      </w:r>
    </w:p>
    <w:p w14:paraId="0EA0C34E" w14:textId="782F9700" w:rsidR="008D7CB9" w:rsidRPr="008D7CB9" w:rsidRDefault="008D7CB9" w:rsidP="008D7CB9">
      <w:pPr>
        <w:spacing w:after="0" w:line="360" w:lineRule="auto"/>
        <w:ind w:firstLine="720"/>
        <w:jc w:val="both"/>
        <w:rPr>
          <w:rFonts w:ascii="Times New Roman" w:hAnsi="Times New Roman" w:cs="Times New Roman"/>
        </w:rPr>
      </w:pPr>
      <w:r w:rsidRPr="008D7CB9">
        <w:rPr>
          <w:rFonts w:ascii="Times New Roman" w:hAnsi="Times New Roman" w:cs="Times New Roman"/>
        </w:rPr>
        <w:t xml:space="preserve">2019.gada 14.oktobrī starp Gulbenes novada pašvaldību un </w:t>
      </w:r>
      <w:r w:rsidR="00006739">
        <w:rPr>
          <w:rFonts w:ascii="Times New Roman" w:eastAsia="Times New Roman" w:hAnsi="Times New Roman" w:cs="Times New Roman"/>
          <w:b/>
          <w:bCs/>
        </w:rPr>
        <w:t>[…]</w:t>
      </w:r>
      <w:r w:rsidR="00006739">
        <w:rPr>
          <w:rFonts w:ascii="Times New Roman" w:eastAsia="Times New Roman" w:hAnsi="Times New Roman" w:cs="Times New Roman"/>
          <w:b/>
          <w:bCs/>
        </w:rPr>
        <w:t xml:space="preserve"> </w:t>
      </w:r>
      <w:r w:rsidRPr="008D7CB9">
        <w:rPr>
          <w:rFonts w:ascii="Times New Roman" w:hAnsi="Times New Roman" w:cs="Times New Roman"/>
        </w:rPr>
        <w:t>tika noslēgts zemes nomas līgums Nr. JA/9.3/19/73 par Jaungulbenes pagasta nekustamajā īpašumā “</w:t>
      </w:r>
      <w:proofErr w:type="spellStart"/>
      <w:r w:rsidRPr="008D7CB9">
        <w:rPr>
          <w:rFonts w:ascii="Times New Roman" w:hAnsi="Times New Roman" w:cs="Times New Roman"/>
        </w:rPr>
        <w:t>Ozolzemes</w:t>
      </w:r>
      <w:proofErr w:type="spellEnd"/>
      <w:r w:rsidRPr="008D7CB9">
        <w:rPr>
          <w:rFonts w:ascii="Times New Roman" w:hAnsi="Times New Roman" w:cs="Times New Roman"/>
        </w:rPr>
        <w:t>”, kadastra numurs 5060 004 0246, ietilpstošās zemes vienības ar kadastra apzīmējumu 5060 004 0374 (turpmāk – zemes vienība) daļas ar kopējo platību 0,075 ha nomu (turpmāk – Līgums). Līguma darbības termiņš – 2024. gada 30.septembris.</w:t>
      </w:r>
    </w:p>
    <w:p w14:paraId="48713857" w14:textId="333F887C" w:rsidR="008D7CB9" w:rsidRPr="008D7CB9" w:rsidRDefault="008D7CB9" w:rsidP="008D7CB9">
      <w:pPr>
        <w:spacing w:after="0" w:line="360" w:lineRule="auto"/>
        <w:ind w:firstLine="567"/>
        <w:jc w:val="both"/>
        <w:rPr>
          <w:rFonts w:ascii="Times New Roman" w:hAnsi="Times New Roman" w:cs="Times New Roman"/>
        </w:rPr>
      </w:pPr>
      <w:r w:rsidRPr="008D7CB9">
        <w:rPr>
          <w:rFonts w:ascii="Times New Roman" w:hAnsi="Times New Roman" w:cs="Times New Roman"/>
        </w:rPr>
        <w:t xml:space="preserve">Apsekojot dabā </w:t>
      </w:r>
      <w:r w:rsidR="00006739">
        <w:rPr>
          <w:rFonts w:ascii="Times New Roman" w:eastAsia="Times New Roman" w:hAnsi="Times New Roman" w:cs="Times New Roman"/>
          <w:b/>
          <w:bCs/>
        </w:rPr>
        <w:t>[…]</w:t>
      </w:r>
      <w:r w:rsidR="00006739">
        <w:rPr>
          <w:rFonts w:ascii="Times New Roman" w:eastAsia="Times New Roman" w:hAnsi="Times New Roman" w:cs="Times New Roman"/>
          <w:b/>
          <w:bCs/>
        </w:rPr>
        <w:t xml:space="preserve"> </w:t>
      </w:r>
      <w:r w:rsidRPr="008D7CB9">
        <w:rPr>
          <w:rFonts w:ascii="Times New Roman" w:hAnsi="Times New Roman" w:cs="Times New Roman"/>
        </w:rPr>
        <w:t xml:space="preserve"> nomā piešķirto zemes vienības daļu, tika konstatēts, ka faktiski tiek lietota zemes vienības daļa 0,0299 ha platībā. Ņemot vērā iepriekš minēto, Gulbenes novada pašvaldības mantas iznomāšanas komisija (turpmāk – komisija) secina, ka konkrētajā gadījumā Ā. Liepiņa lūdz pagarināt Līgumu, norādot, ka vēlas turpināt nomāt zemes vienības daļu mazākā platībā nekā pielīgta Līgumā, t.i., viņa lūdz grozīt Līguma priekšmetu. </w:t>
      </w:r>
    </w:p>
    <w:p w14:paraId="3A8B3381" w14:textId="77777777" w:rsidR="008D7CB9" w:rsidRPr="008D7CB9" w:rsidRDefault="008D7CB9" w:rsidP="008D7CB9">
      <w:pPr>
        <w:spacing w:after="0" w:line="360" w:lineRule="auto"/>
        <w:ind w:firstLine="567"/>
        <w:jc w:val="both"/>
        <w:rPr>
          <w:rFonts w:ascii="Times New Roman" w:hAnsi="Times New Roman" w:cs="Times New Roman"/>
        </w:rPr>
      </w:pPr>
      <w:r w:rsidRPr="008D7CB9">
        <w:rPr>
          <w:rFonts w:ascii="Times New Roman" w:hAnsi="Times New Roman" w:cs="Times New Roman"/>
        </w:rPr>
        <w:t xml:space="preserve">Atbilstoši </w:t>
      </w:r>
      <w:r w:rsidRPr="008D7CB9">
        <w:rPr>
          <w:rFonts w:ascii="Times New Roman" w:hAnsi="Times New Roman" w:cs="Times New Roman"/>
          <w:kern w:val="2"/>
          <w14:ligatures w14:val="standardContextual"/>
        </w:rPr>
        <w:t xml:space="preserve">Ministru kabineta 2018.gada 19.jūnija noteikumiem Nr.350 “Publiskas personas zemes nomas un apbūves tiesības noteikumi” (turpmāk – Noteikumi) 59.punktam </w:t>
      </w:r>
      <w:r w:rsidRPr="008D7CB9">
        <w:rPr>
          <w:rFonts w:ascii="Times New Roman" w:hAnsi="Times New Roman" w:cs="Times New Roman"/>
        </w:rPr>
        <w:t xml:space="preserve">noslēgtā nomas līguma noteikumi nedrīkst būtiski atšķirties no publicētajiem nomas noteikumiem. Ievērojot minēto, komisija secina, ka Līgums nav pagarināms, bet zemes vienība iznomājama atbilstoši </w:t>
      </w:r>
      <w:r w:rsidRPr="008D7CB9">
        <w:rPr>
          <w:rFonts w:ascii="Times New Roman" w:hAnsi="Times New Roman" w:cs="Times New Roman"/>
          <w:kern w:val="2"/>
          <w14:ligatures w14:val="standardContextual"/>
        </w:rPr>
        <w:t>Noteikumu 29.2.apakšpunktam</w:t>
      </w:r>
      <w:r w:rsidRPr="008D7CB9">
        <w:rPr>
          <w:rFonts w:ascii="Times New Roman" w:hAnsi="Times New Roman" w:cs="Times New Roman"/>
        </w:rPr>
        <w:t>, proti, rīkojot pieteikšanos uz zemes vienības nomu</w:t>
      </w:r>
      <w:r w:rsidRPr="008D7CB9">
        <w:rPr>
          <w:rFonts w:ascii="Times New Roman" w:eastAsia="Times New Roman" w:hAnsi="Times New Roman" w:cs="Times New Roman"/>
        </w:rPr>
        <w:t xml:space="preserve"> un </w:t>
      </w:r>
      <w:r w:rsidRPr="008D7CB9">
        <w:rPr>
          <w:rFonts w:ascii="Times New Roman" w:hAnsi="Times New Roman" w:cs="Times New Roman"/>
          <w:bCs/>
        </w:rPr>
        <w:t xml:space="preserve">publicējot par to </w:t>
      </w:r>
      <w:r w:rsidRPr="008D7CB9">
        <w:rPr>
          <w:rFonts w:ascii="Times New Roman" w:hAnsi="Times New Roman" w:cs="Times New Roman"/>
        </w:rPr>
        <w:t xml:space="preserve">informāciju Gulbenes novada pašvaldības tīmekļvietnē </w:t>
      </w:r>
      <w:hyperlink r:id="rId11" w:history="1">
        <w:r w:rsidRPr="008D7CB9">
          <w:rPr>
            <w:rStyle w:val="Hipersaite"/>
            <w:rFonts w:ascii="Times New Roman" w:hAnsi="Times New Roman" w:cs="Times New Roman"/>
          </w:rPr>
          <w:t>www.gulbene.lv</w:t>
        </w:r>
      </w:hyperlink>
      <w:r w:rsidRPr="008D7CB9">
        <w:rPr>
          <w:rStyle w:val="Hipersaite"/>
          <w:rFonts w:ascii="Times New Roman" w:hAnsi="Times New Roman" w:cs="Times New Roman"/>
          <w:color w:val="auto"/>
          <w:u w:val="none"/>
        </w:rPr>
        <w:t>,</w:t>
      </w:r>
      <w:r w:rsidRPr="008D7CB9">
        <w:rPr>
          <w:rStyle w:val="Hipersaite"/>
          <w:rFonts w:ascii="Times New Roman" w:hAnsi="Times New Roman" w:cs="Times New Roman"/>
          <w:u w:val="none"/>
        </w:rPr>
        <w:t xml:space="preserve"> </w:t>
      </w:r>
      <w:r w:rsidRPr="008D7CB9">
        <w:rPr>
          <w:rFonts w:ascii="Times New Roman" w:hAnsi="Times New Roman" w:cs="Times New Roman"/>
          <w:kern w:val="2"/>
          <w14:ligatures w14:val="standardContextual"/>
        </w:rPr>
        <w:t xml:space="preserve">ievērojot </w:t>
      </w:r>
      <w:r w:rsidRPr="008D7CB9">
        <w:rPr>
          <w:rFonts w:ascii="Times New Roman" w:hAnsi="Times New Roman" w:cs="Times New Roman"/>
        </w:rPr>
        <w:t xml:space="preserve"> Noteikumu 33. un 35. punktā noteikto kārtību.</w:t>
      </w:r>
    </w:p>
    <w:p w14:paraId="0943A3CC" w14:textId="77777777" w:rsidR="008D7CB9" w:rsidRPr="008D7CB9" w:rsidRDefault="008D7CB9" w:rsidP="008D7CB9">
      <w:pPr>
        <w:spacing w:after="0" w:line="360" w:lineRule="auto"/>
        <w:ind w:firstLine="720"/>
        <w:jc w:val="both"/>
        <w:rPr>
          <w:rFonts w:ascii="Times New Roman" w:hAnsi="Times New Roman" w:cs="Times New Roman"/>
          <w:kern w:val="2"/>
          <w14:ligatures w14:val="standardContextual"/>
        </w:rPr>
      </w:pPr>
      <w:r w:rsidRPr="008D7CB9">
        <w:rPr>
          <w:rFonts w:ascii="Times New Roman" w:hAnsi="Times New Roman" w:cs="Times New Roman"/>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8D7CB9">
        <w:rPr>
          <w:rFonts w:ascii="Times New Roman" w:hAnsi="Times New Roman" w:cs="Times New Roman"/>
          <w:kern w:val="2"/>
          <w14:ligatures w14:val="standardContextual"/>
        </w:rPr>
        <w:t>ievērojot likumā noteikto par rīcību ar publiskas personas finanšu līdzekļiem un mantu.</w:t>
      </w:r>
    </w:p>
    <w:p w14:paraId="02EF8AFA" w14:textId="77777777" w:rsidR="008D7CB9" w:rsidRPr="008D7CB9" w:rsidRDefault="008D7CB9" w:rsidP="008D7CB9">
      <w:pPr>
        <w:spacing w:line="360" w:lineRule="auto"/>
        <w:ind w:firstLine="567"/>
        <w:contextualSpacing/>
        <w:jc w:val="both"/>
        <w:rPr>
          <w:rFonts w:ascii="Times New Roman" w:eastAsia="Times New Roman" w:hAnsi="Times New Roman" w:cs="Times New Roman"/>
        </w:rPr>
      </w:pPr>
      <w:r w:rsidRPr="008D7CB9">
        <w:rPr>
          <w:rFonts w:ascii="Times New Roman" w:hAnsi="Times New Roman" w:cs="Times New Roman"/>
        </w:rPr>
        <w:t xml:space="preserve">Saskaņā ar Nekustamā īpašuma valsts kadastra informācijas sistēmas (turpmāk – Kadastrs) datiem Gulbenes novada pašvaldība ir </w:t>
      </w:r>
      <w:r w:rsidRPr="008D7CB9">
        <w:rPr>
          <w:rFonts w:ascii="Times New Roman" w:eastAsia="Times New Roman" w:hAnsi="Times New Roman" w:cs="Times New Roman"/>
        </w:rPr>
        <w:t>Jaungulbenes pagasta nekustamajā īpašumā “</w:t>
      </w:r>
      <w:proofErr w:type="spellStart"/>
      <w:r w:rsidRPr="008D7CB9">
        <w:rPr>
          <w:rFonts w:ascii="Times New Roman" w:eastAsia="Times New Roman" w:hAnsi="Times New Roman" w:cs="Times New Roman"/>
        </w:rPr>
        <w:t>Ozolzemes</w:t>
      </w:r>
      <w:proofErr w:type="spellEnd"/>
      <w:r w:rsidRPr="008D7CB9">
        <w:rPr>
          <w:rFonts w:ascii="Times New Roman" w:eastAsia="Times New Roman" w:hAnsi="Times New Roman" w:cs="Times New Roman"/>
        </w:rPr>
        <w:t>”, kadastra numurs 5060 004 0246, ietilpstošās zemes vienības, kadastra apzīmējums 5060 004 0374, 14,1831 ha platībā (turpmāk – zemes vienība) tiesiskais valdītājs.</w:t>
      </w:r>
    </w:p>
    <w:p w14:paraId="3AB33F56" w14:textId="77777777" w:rsidR="008D7CB9" w:rsidRPr="008D7CB9" w:rsidRDefault="008D7CB9" w:rsidP="008D7CB9">
      <w:pPr>
        <w:spacing w:after="0" w:line="360" w:lineRule="auto"/>
        <w:ind w:firstLine="567"/>
        <w:jc w:val="both"/>
        <w:rPr>
          <w:rFonts w:ascii="Times New Roman" w:eastAsia="Calibri" w:hAnsi="Times New Roman" w:cs="Times New Roman"/>
        </w:rPr>
      </w:pPr>
      <w:r w:rsidRPr="008D7CB9">
        <w:rPr>
          <w:rFonts w:ascii="Times New Roman" w:eastAsia="Calibri" w:hAnsi="Times New Roman" w:cs="Times New Roman"/>
        </w:rPr>
        <w:t xml:space="preserve">Gulbenes novada teritorijas plānojumā (apstiprināts ar Gulbenes novada pašvaldības domes 2018.gada 27.decembra saistošajiem noteikumiem Nr.20 “Gulbenes novada teritorijas plānojums, </w:t>
      </w:r>
      <w:r w:rsidRPr="008D7CB9">
        <w:rPr>
          <w:rFonts w:ascii="Times New Roman" w:eastAsia="Calibri" w:hAnsi="Times New Roman" w:cs="Times New Roman"/>
        </w:rPr>
        <w:lastRenderedPageBreak/>
        <w:t>Teritorijas izmantošanas un apbūves noteikumi un grafiskā daļa”) zemes vienībai noteiktais funkcionālais zonējums ir lauksaimniecības teritorija. Lauksaimniecības teritorija (L) ir funkcionālā zona, ko nosaka, lai nodrošinātu lauksaimniecības zemes, kā resursa racionālu un daudzveidīgu izmantošanu visa veida lauksaimnieciskajai darbībai un ar to saistītajiem pakalpojumiem.</w:t>
      </w:r>
    </w:p>
    <w:p w14:paraId="099187A9" w14:textId="77777777" w:rsidR="008D7CB9" w:rsidRPr="008D7CB9" w:rsidRDefault="008D7CB9" w:rsidP="008D7CB9">
      <w:pPr>
        <w:autoSpaceDE w:val="0"/>
        <w:autoSpaceDN w:val="0"/>
        <w:adjustRightInd w:val="0"/>
        <w:spacing w:after="0" w:line="360" w:lineRule="auto"/>
        <w:ind w:firstLine="567"/>
        <w:jc w:val="both"/>
        <w:rPr>
          <w:rFonts w:ascii="Times New Roman" w:hAnsi="Times New Roman" w:cs="Times New Roman"/>
        </w:rPr>
      </w:pPr>
      <w:r w:rsidRPr="008D7CB9">
        <w:rPr>
          <w:rFonts w:ascii="Times New Roman" w:hAnsi="Times New Roman" w:cs="Times New Roman"/>
        </w:rPr>
        <w:t xml:space="preserve">Saskaņā ar Kadastra datiem zemes vienībai </w:t>
      </w:r>
      <w:r w:rsidRPr="008D7CB9">
        <w:rPr>
          <w:rFonts w:ascii="Times New Roman" w:eastAsia="Times New Roman" w:hAnsi="Times New Roman" w:cs="Times New Roman"/>
        </w:rPr>
        <w:t>ir noteikts lietošanas mērķis</w:t>
      </w:r>
      <w:r w:rsidRPr="008D7CB9">
        <w:rPr>
          <w:rFonts w:ascii="Times New Roman" w:hAnsi="Times New Roman" w:cs="Times New Roman"/>
        </w:rPr>
        <w:t xml:space="preserve"> – zeme, uz kuras galvenā saimnieciskā darbība ir lauksaimniecība.</w:t>
      </w:r>
    </w:p>
    <w:p w14:paraId="2F0E1877" w14:textId="77777777" w:rsidR="008D7CB9" w:rsidRPr="008D7CB9" w:rsidRDefault="008D7CB9" w:rsidP="008D7CB9">
      <w:pPr>
        <w:spacing w:after="0" w:line="360" w:lineRule="auto"/>
        <w:ind w:firstLine="567"/>
        <w:jc w:val="both"/>
        <w:rPr>
          <w:rFonts w:ascii="Times New Roman" w:hAnsi="Times New Roman" w:cs="Times New Roman"/>
        </w:rPr>
      </w:pPr>
      <w:r w:rsidRPr="008D7CB9">
        <w:rPr>
          <w:rFonts w:ascii="Times New Roman" w:eastAsia="Times New Roman" w:hAnsi="Times New Roman" w:cs="Times New Roman"/>
        </w:rPr>
        <w:t xml:space="preserve">Zemes vienības daļa </w:t>
      </w:r>
      <w:r w:rsidRPr="008D7CB9">
        <w:rPr>
          <w:rFonts w:ascii="Times New Roman" w:hAnsi="Times New Roman" w:cs="Times New Roman"/>
        </w:rPr>
        <w:t xml:space="preserve">0,0299 ha platībā </w:t>
      </w:r>
      <w:r w:rsidRPr="008D7CB9">
        <w:rPr>
          <w:rFonts w:ascii="Times New Roman" w:eastAsia="Times New Roman" w:hAnsi="Times New Roman" w:cs="Times New Roman"/>
        </w:rPr>
        <w:t xml:space="preserve">nav nepieciešama </w:t>
      </w:r>
      <w:r w:rsidRPr="008D7CB9">
        <w:rPr>
          <w:rFonts w:ascii="Times New Roman" w:hAnsi="Times New Roman" w:cs="Times New Roman"/>
        </w:rPr>
        <w:t>pašvaldības funkciju veikšanai un pašlaik tai nav cita pielietojuma.</w:t>
      </w:r>
    </w:p>
    <w:p w14:paraId="4ACD5E4D" w14:textId="77777777" w:rsidR="008D7CB9" w:rsidRPr="008D7CB9" w:rsidRDefault="008D7CB9" w:rsidP="008D7CB9">
      <w:pPr>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Ministru kabineta 2018.gada 19.jūnija noteikumu Nr.350 “Publiskas personas zemes nomas un apbūves tiesības noteikumi” (turpmāk – Noteikumi) 28.punkts nosaka, ka lēmumu par neapbūvēta zemesgabala iznomāšanu pieņem iznomātājs. Noteikumu 29.2.apakšpunkts nosaka, ka šo noteikumu 32., 40., 41., 42., 42.</w:t>
      </w:r>
      <w:r w:rsidRPr="008D7CB9">
        <w:rPr>
          <w:rFonts w:ascii="Times New Roman" w:eastAsia="Times New Roman" w:hAnsi="Times New Roman" w:cs="Times New Roman"/>
          <w:vertAlign w:val="superscript"/>
        </w:rPr>
        <w:t>1</w:t>
      </w:r>
      <w:r w:rsidRPr="008D7CB9">
        <w:rPr>
          <w:rFonts w:ascii="Times New Roman" w:eastAsia="Times New Roman" w:hAnsi="Times New Roman" w:cs="Times New Roman"/>
        </w:rPr>
        <w:t>., 42.</w:t>
      </w:r>
      <w:r w:rsidRPr="008D7CB9">
        <w:rPr>
          <w:rFonts w:ascii="Times New Roman" w:eastAsia="Times New Roman" w:hAnsi="Times New Roman" w:cs="Times New Roman"/>
          <w:vertAlign w:val="superscript"/>
        </w:rPr>
        <w:t>2</w:t>
      </w:r>
      <w:r w:rsidRPr="008D7CB9">
        <w:rPr>
          <w:rFonts w:ascii="Times New Roman" w:eastAsia="Times New Roman" w:hAnsi="Times New Roman" w:cs="Times New Roman"/>
        </w:rPr>
        <w:t>., 42.</w:t>
      </w:r>
      <w:r w:rsidRPr="008D7CB9">
        <w:rPr>
          <w:rFonts w:ascii="Times New Roman" w:eastAsia="Times New Roman" w:hAnsi="Times New Roman" w:cs="Times New Roman"/>
          <w:vertAlign w:val="superscript"/>
        </w:rPr>
        <w:t>3</w:t>
      </w:r>
      <w:r w:rsidRPr="008D7CB9">
        <w:rPr>
          <w:rFonts w:ascii="Times New Roman" w:eastAsia="Times New Roman" w:hAnsi="Times New Roman" w:cs="Times New Roman"/>
        </w:rPr>
        <w:t>.,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43A79E58" w14:textId="52054DA6" w:rsidR="008D7CB9" w:rsidRPr="008D7CB9" w:rsidRDefault="008D7CB9" w:rsidP="008D7CB9">
      <w:pPr>
        <w:spacing w:after="0" w:line="360" w:lineRule="auto"/>
        <w:ind w:firstLine="567"/>
        <w:jc w:val="both"/>
        <w:rPr>
          <w:rFonts w:ascii="Times New Roman" w:hAnsi="Times New Roman" w:cs="Times New Roman"/>
        </w:rPr>
      </w:pPr>
      <w:r w:rsidRPr="008D7CB9">
        <w:rPr>
          <w:rFonts w:ascii="Times New Roman" w:eastAsia="Times New Roman" w:hAnsi="Times New Roman" w:cs="Times New Roman"/>
        </w:rPr>
        <w:t xml:space="preserve">Atbilstoši Noteikumu 33. un 35. punktam 2024. gada 19.septembrī Gulbenes novada pašvaldības tīmekļa vietnē </w:t>
      </w:r>
      <w:hyperlink r:id="rId12" w:history="1">
        <w:r w:rsidRPr="008D7CB9">
          <w:rPr>
            <w:rStyle w:val="Hipersaite"/>
            <w:rFonts w:ascii="Times New Roman" w:eastAsia="Times New Roman" w:hAnsi="Times New Roman" w:cs="Times New Roman"/>
          </w:rPr>
          <w:t>www.gulbene.lv</w:t>
        </w:r>
      </w:hyperlink>
      <w:r w:rsidRPr="008D7CB9">
        <w:rPr>
          <w:rFonts w:ascii="Times New Roman" w:eastAsia="Times New Roman" w:hAnsi="Times New Roman" w:cs="Times New Roman"/>
        </w:rPr>
        <w:t xml:space="preserve"> tika izsludināta publikācija par Gulbenes novada pašvaldības iznomājamo neapbūvēto zemes vienības ar kadastra apzīmējumu 5060 004 0374 daļu, 0,0299 ha platībā, ar pieteikšanās termiņu līdz 2024. gada 26.septembrim (ieskaitot). Publikācijas laikā pieteicies tikai viens pretendents: tika saņemts </w:t>
      </w:r>
      <w:r w:rsidR="00917B67">
        <w:rPr>
          <w:rFonts w:ascii="Times New Roman" w:eastAsia="Times New Roman" w:hAnsi="Times New Roman" w:cs="Times New Roman"/>
          <w:b/>
          <w:bCs/>
        </w:rPr>
        <w:t>[…]</w:t>
      </w:r>
      <w:r w:rsidRPr="008D7CB9">
        <w:rPr>
          <w:rFonts w:ascii="Times New Roman" w:hAnsi="Times New Roman" w:cs="Times New Roman"/>
        </w:rPr>
        <w:t>, 2024.gada 24.septembra iesniegums (Gulbenes novada pašvaldībā saņemts 2024.gada 24.septembrī un reģistrēts ar Nr. GND/5.13.1/24/1875-L), kurā lūgts piešķirt nomā zemes vienības ar kadastra apzīmējumu 5060 004 0374 daļu, 0,0229 ha platībā.</w:t>
      </w:r>
    </w:p>
    <w:p w14:paraId="10725ECD" w14:textId="17E31894" w:rsidR="008D7CB9" w:rsidRPr="008D7CB9" w:rsidRDefault="008D7CB9" w:rsidP="008D7CB9">
      <w:pPr>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 xml:space="preserve">Izvērtējot nomas tiesību pretendenta atbilstību Noteikumu 38.punktā noteiktajam, Gulbenes novada pašvaldības mantas iznomāšanas komisija secina, ka nepastāv ierobežojumi slēgt ar </w:t>
      </w:r>
      <w:r w:rsidR="00917B67">
        <w:rPr>
          <w:rFonts w:ascii="Times New Roman" w:eastAsia="Times New Roman" w:hAnsi="Times New Roman" w:cs="Times New Roman"/>
          <w:b/>
          <w:bCs/>
        </w:rPr>
        <w:t>[…]</w:t>
      </w:r>
      <w:r w:rsidR="00917B67">
        <w:rPr>
          <w:rFonts w:ascii="Times New Roman" w:eastAsia="Times New Roman" w:hAnsi="Times New Roman" w:cs="Times New Roman"/>
          <w:b/>
          <w:bCs/>
        </w:rPr>
        <w:t xml:space="preserve"> </w:t>
      </w:r>
      <w:r w:rsidRPr="008D7CB9">
        <w:rPr>
          <w:rFonts w:ascii="Times New Roman" w:eastAsia="Times New Roman" w:hAnsi="Times New Roman" w:cs="Times New Roman"/>
        </w:rPr>
        <w:t>zemes nomas līgumu.</w:t>
      </w:r>
    </w:p>
    <w:p w14:paraId="0EABA73B" w14:textId="77777777" w:rsidR="008D7CB9" w:rsidRPr="008D7CB9" w:rsidRDefault="008D7CB9" w:rsidP="008D7CB9">
      <w:pPr>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 xml:space="preserve">Saskaņā ar Noteikumu 30.2. apakšpunktu, ja neapbūvētu zemesgabalu iznomā šo noteikumu 29.2. apakšpunktā minētajā gadījumā, tad nomas maksa gadā ir 0,5% no zemesgabala kadastrālās vērtības </w:t>
      </w:r>
      <w:r w:rsidRPr="008D7CB9">
        <w:rPr>
          <w:rFonts w:ascii="Times New Roman" w:hAnsi="Times New Roman" w:cs="Times New Roman"/>
        </w:rPr>
        <w:t>(nepiemērojot šo noteikumu 5. punktu)</w:t>
      </w:r>
      <w:r w:rsidRPr="008D7CB9">
        <w:rPr>
          <w:rFonts w:ascii="Times New Roman" w:eastAsia="Times New Roman" w:hAnsi="Times New Roman" w:cs="Times New Roman"/>
        </w:rPr>
        <w:t xml:space="preserve">. Noteikumu 31.punkts nosaka, ka pašvaldībai savos saistošajos noteikumos ir tiesības noteikt lielāku nomas maksu par pašvaldības neapbūvētajiem zemesgabaliem. Atbilstoši Gulbenes novada pašvaldības domes 2019.gada 28.februāra saistošo noteikumu Nr.6 “Par Gulbenes novada pašvaldībai piederoša vai piekrītoša neapbūvēta zemesgabala nomas maksas apmēru” 2.3.apakšpunktam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pārējā Gulbenes novada pagastu teritorijā līdz 0,3 ha nosaka 5 % apmērā no zemes kadastrālās vērtības gadā, bet ne mazāk kā 7 </w:t>
      </w:r>
      <w:proofErr w:type="spellStart"/>
      <w:r w:rsidRPr="008D7CB9">
        <w:rPr>
          <w:rFonts w:ascii="Times New Roman" w:eastAsia="Times New Roman" w:hAnsi="Times New Roman" w:cs="Times New Roman"/>
          <w:i/>
        </w:rPr>
        <w:t>euro</w:t>
      </w:r>
      <w:proofErr w:type="spellEnd"/>
      <w:r w:rsidRPr="008D7CB9">
        <w:rPr>
          <w:rFonts w:ascii="Times New Roman" w:eastAsia="Times New Roman" w:hAnsi="Times New Roman" w:cs="Times New Roman"/>
        </w:rPr>
        <w:t xml:space="preserve"> gadā.</w:t>
      </w:r>
    </w:p>
    <w:p w14:paraId="6A3B4438" w14:textId="77777777" w:rsidR="008D7CB9" w:rsidRPr="008D7CB9" w:rsidRDefault="008D7CB9" w:rsidP="008D7CB9">
      <w:pPr>
        <w:spacing w:after="0" w:line="360" w:lineRule="auto"/>
        <w:ind w:firstLine="720"/>
        <w:jc w:val="both"/>
        <w:rPr>
          <w:rFonts w:ascii="Times New Roman" w:hAnsi="Times New Roman" w:cs="Times New Roman"/>
        </w:rPr>
      </w:pPr>
      <w:r w:rsidRPr="008D7CB9">
        <w:rPr>
          <w:rFonts w:ascii="Times New Roman" w:hAnsi="Times New Roman" w:cs="Times New Roman"/>
        </w:rPr>
        <w:lastRenderedPageBreak/>
        <w:t xml:space="preserve">Saskaņā ar Kadastra datiem zemes vienības ar kadastra apzīmējumu </w:t>
      </w:r>
      <w:r w:rsidRPr="008D7CB9">
        <w:rPr>
          <w:rFonts w:ascii="Times New Roman" w:eastAsia="Times New Roman" w:hAnsi="Times New Roman" w:cs="Times New Roman"/>
        </w:rPr>
        <w:t xml:space="preserve">5060 004 0374 </w:t>
      </w:r>
      <w:r w:rsidRPr="008D7CB9">
        <w:rPr>
          <w:rFonts w:ascii="Times New Roman" w:hAnsi="Times New Roman" w:cs="Times New Roman"/>
        </w:rPr>
        <w:t xml:space="preserve">kadastrālā vērtība ir 11286 </w:t>
      </w:r>
      <w:proofErr w:type="spellStart"/>
      <w:r w:rsidRPr="008D7CB9">
        <w:rPr>
          <w:rFonts w:ascii="Times New Roman" w:hAnsi="Times New Roman" w:cs="Times New Roman"/>
          <w:i/>
        </w:rPr>
        <w:t>euro</w:t>
      </w:r>
      <w:proofErr w:type="spellEnd"/>
      <w:r w:rsidRPr="008D7CB9">
        <w:rPr>
          <w:rFonts w:ascii="Times New Roman" w:hAnsi="Times New Roman" w:cs="Times New Roman"/>
        </w:rPr>
        <w:t xml:space="preserve">, tās daļas </w:t>
      </w:r>
      <w:r w:rsidRPr="008D7CB9">
        <w:rPr>
          <w:rFonts w:ascii="Times New Roman" w:eastAsia="Times New Roman" w:hAnsi="Times New Roman" w:cs="Times New Roman"/>
        </w:rPr>
        <w:t xml:space="preserve">0,0299 ha platībā </w:t>
      </w:r>
      <w:r w:rsidRPr="008D7CB9">
        <w:rPr>
          <w:rFonts w:ascii="Times New Roman" w:hAnsi="Times New Roman" w:cs="Times New Roman"/>
        </w:rPr>
        <w:t xml:space="preserve">kadastrālā vērtība ir 23,79 </w:t>
      </w:r>
      <w:proofErr w:type="spellStart"/>
      <w:r w:rsidRPr="008D7CB9">
        <w:rPr>
          <w:rFonts w:ascii="Times New Roman" w:hAnsi="Times New Roman" w:cs="Times New Roman"/>
          <w:i/>
          <w:iCs/>
        </w:rPr>
        <w:t>euro</w:t>
      </w:r>
      <w:proofErr w:type="spellEnd"/>
      <w:r w:rsidRPr="008D7CB9">
        <w:rPr>
          <w:rFonts w:ascii="Times New Roman" w:hAnsi="Times New Roman" w:cs="Times New Roman"/>
          <w:i/>
          <w:iCs/>
        </w:rPr>
        <w:t>.</w:t>
      </w:r>
      <w:r w:rsidRPr="008D7CB9">
        <w:rPr>
          <w:rFonts w:ascii="Times New Roman" w:eastAsia="Times New Roman" w:hAnsi="Times New Roman" w:cs="Times New Roman"/>
        </w:rPr>
        <w:t xml:space="preserve"> </w:t>
      </w:r>
      <w:r w:rsidRPr="008D7CB9">
        <w:rPr>
          <w:rFonts w:ascii="Times New Roman" w:hAnsi="Times New Roman" w:cs="Times New Roman"/>
        </w:rPr>
        <w:t xml:space="preserve">Nomas maksa par minēto zemes vienības daļu ar likmi 5% </w:t>
      </w:r>
      <w:r w:rsidRPr="008D7CB9">
        <w:rPr>
          <w:rFonts w:ascii="Times New Roman" w:eastAsia="Times New Roman" w:hAnsi="Times New Roman" w:cs="Times New Roman"/>
        </w:rPr>
        <w:t>no zemes kadastrālās vērtības gadā</w:t>
      </w:r>
      <w:r w:rsidRPr="008D7CB9">
        <w:rPr>
          <w:rFonts w:ascii="Times New Roman" w:hAnsi="Times New Roman" w:cs="Times New Roman"/>
        </w:rPr>
        <w:t xml:space="preserve"> ir 1,19 </w:t>
      </w:r>
      <w:proofErr w:type="spellStart"/>
      <w:r w:rsidRPr="008D7CB9">
        <w:rPr>
          <w:rFonts w:ascii="Times New Roman" w:hAnsi="Times New Roman" w:cs="Times New Roman"/>
          <w:i/>
        </w:rPr>
        <w:t>euro</w:t>
      </w:r>
      <w:proofErr w:type="spellEnd"/>
      <w:r w:rsidRPr="008D7CB9">
        <w:rPr>
          <w:rFonts w:ascii="Times New Roman" w:hAnsi="Times New Roman" w:cs="Times New Roman"/>
          <w:i/>
        </w:rPr>
        <w:t xml:space="preserve">, </w:t>
      </w:r>
      <w:r w:rsidRPr="008D7CB9">
        <w:rPr>
          <w:rFonts w:ascii="Times New Roman" w:hAnsi="Times New Roman" w:cs="Times New Roman"/>
        </w:rPr>
        <w:t xml:space="preserve">proti, konkrētajā gadījumā piemērojama </w:t>
      </w:r>
      <w:r w:rsidRPr="008D7CB9">
        <w:rPr>
          <w:rFonts w:ascii="Times New Roman" w:eastAsia="Times New Roman" w:hAnsi="Times New Roman" w:cs="Times New Roman"/>
        </w:rPr>
        <w:t xml:space="preserve">Gulbenes novada pašvaldības domes 2019.gada 28.februāra saistošo noteikumu Nr.6 “Par Gulbenes novada pašvaldībai piederoša vai piekrītoša neapbūvēta zemesgabala nomas maksas apmēru” 2.3.apakšpunktā noteiktā minimālā nomas maksa 7 </w:t>
      </w:r>
      <w:proofErr w:type="spellStart"/>
      <w:r w:rsidRPr="008D7CB9">
        <w:rPr>
          <w:rFonts w:ascii="Times New Roman" w:eastAsia="Times New Roman" w:hAnsi="Times New Roman" w:cs="Times New Roman"/>
          <w:i/>
        </w:rPr>
        <w:t>euro</w:t>
      </w:r>
      <w:proofErr w:type="spellEnd"/>
      <w:r w:rsidRPr="008D7CB9">
        <w:rPr>
          <w:rFonts w:ascii="Times New Roman" w:eastAsia="Times New Roman" w:hAnsi="Times New Roman" w:cs="Times New Roman"/>
        </w:rPr>
        <w:t xml:space="preserve"> gadā</w:t>
      </w:r>
      <w:r w:rsidRPr="008D7CB9">
        <w:rPr>
          <w:rFonts w:ascii="Times New Roman" w:hAnsi="Times New Roman" w:cs="Times New Roman"/>
        </w:rPr>
        <w:t>.</w:t>
      </w:r>
    </w:p>
    <w:p w14:paraId="7EB5049D" w14:textId="77777777" w:rsidR="008D7CB9" w:rsidRPr="008D7CB9" w:rsidRDefault="008D7CB9" w:rsidP="008D7CB9">
      <w:pPr>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Saskaņā ar Publiskas personas finanšu līdzekļu un mantas izšķērdēšanas novēršanas likuma 6.</w:t>
      </w:r>
      <w:r w:rsidRPr="008D7CB9">
        <w:rPr>
          <w:rFonts w:ascii="Times New Roman" w:eastAsia="Times New Roman" w:hAnsi="Times New Roman" w:cs="Times New Roman"/>
          <w:vertAlign w:val="superscript"/>
        </w:rPr>
        <w:t>1</w:t>
      </w:r>
      <w:r w:rsidRPr="008D7CB9">
        <w:rPr>
          <w:rFonts w:ascii="Times New Roman" w:eastAsia="Times New Roman" w:hAnsi="Times New Roman" w:cs="Times New Roman"/>
        </w:rPr>
        <w:t xml:space="preserve"> panta pirmo daļu, ja likumā vai Ministru kabineta noteikumos nav paredzēts citādi, nekustamā īpašuma nomas līgumu slēdz uz laiku, kas nav ilgāks par 30 gadiem.</w:t>
      </w:r>
    </w:p>
    <w:p w14:paraId="017EE6F0" w14:textId="77777777" w:rsidR="008D7CB9" w:rsidRPr="008D7CB9" w:rsidRDefault="008D7CB9" w:rsidP="008D7CB9">
      <w:pPr>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Noteikumu 47.punkts nosaka, ka iznomātājs 10 darbdienu laikā pēc nomas līguma spēkā stāšanās publicē vai nodrošina attiecīgās informācijas publicēšanu šo noteikumu 34. vai 35. punktā minētajā tīmekļvietnē.</w:t>
      </w:r>
    </w:p>
    <w:p w14:paraId="7C6E27E0" w14:textId="27367360" w:rsidR="008D7CB9" w:rsidRPr="008D7CB9" w:rsidRDefault="008D7CB9" w:rsidP="008D7CB9">
      <w:pPr>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Pamatojoties uz Pašvaldību likuma 73.panta pirmo, trešo un ceturto daļu, Ministru kabineta 2018.gada 19.jūnija noteikumu Nr.350 “Publiskas personas zemes nomas un apbūves tiesības noteikumi” 29.2. un 30.2.apakšpunktu, 28., 31. un 47.punktu, Gulbenes novada pašvaldības domes 2019.gada 28.februāra saistošo noteikumu Nr.6 “Par Gulbenes novada pašvaldībai piederoša vai piekrītoša neapbūvēta zemesgabala nomas maksas apmēru” 2.3.apakšpunktu, Publiskas personas finanšu līdzekļu un mantas izšķērdēšanas novēršanas likuma 6.</w:t>
      </w:r>
      <w:r w:rsidRPr="008D7CB9">
        <w:rPr>
          <w:rFonts w:ascii="Times New Roman" w:eastAsia="Times New Roman" w:hAnsi="Times New Roman" w:cs="Times New Roman"/>
          <w:vertAlign w:val="superscript"/>
        </w:rPr>
        <w:t>1</w:t>
      </w:r>
      <w:r w:rsidRPr="008D7CB9">
        <w:rPr>
          <w:rFonts w:ascii="Times New Roman" w:eastAsia="Times New Roman" w:hAnsi="Times New Roman" w:cs="Times New Roman"/>
        </w:rPr>
        <w:t xml:space="preserve"> panta pirmo daļu, Gulbenes novada pašvaldības mantas iznomāšanas komisijas nolikuma, kas apstiprināts ar Gulbenes novada pašvaldības domes 2020.gada 30.jūlija lēmumu Nr. GND/2020/487, 6.1., 7.1. un 7.6.apakšpunktu, atklāti balsojot: </w:t>
      </w:r>
      <w:r w:rsidR="00D31A3C" w:rsidRPr="00D31A3C">
        <w:rPr>
          <w:rFonts w:ascii="Times New Roman" w:hAnsi="Times New Roman" w:cs="Times New Roman"/>
          <w:noProof/>
        </w:rPr>
        <w:t>ar 4 balsīm "Par" (Ineta Otvare, Kristaps Dauksts, Lolita Vīksniņa, Monta Ķelle), "Pret" – nav, "Atturas" – nav, "Nepiedalās" – nav</w:t>
      </w:r>
      <w:r w:rsidR="00D31A3C" w:rsidRPr="00D31A3C">
        <w:rPr>
          <w:rFonts w:ascii="Times New Roman" w:hAnsi="Times New Roman" w:cs="Times New Roman"/>
        </w:rPr>
        <w:t>, NOLEMJ:</w:t>
      </w:r>
    </w:p>
    <w:p w14:paraId="28FCC067" w14:textId="7869B775" w:rsidR="008D7CB9" w:rsidRPr="008D7CB9" w:rsidRDefault="008D7CB9" w:rsidP="008D7CB9">
      <w:pPr>
        <w:tabs>
          <w:tab w:val="left" w:pos="851"/>
        </w:tabs>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 xml:space="preserve">1. </w:t>
      </w:r>
      <w:r w:rsidRPr="008D7CB9">
        <w:rPr>
          <w:rFonts w:ascii="Times New Roman" w:eastAsia="Times New Roman" w:hAnsi="Times New Roman" w:cs="Times New Roman"/>
        </w:rPr>
        <w:tab/>
        <w:t xml:space="preserve">PIEŠĶIRT </w:t>
      </w:r>
      <w:r w:rsidR="00917B67">
        <w:rPr>
          <w:rFonts w:ascii="Times New Roman" w:eastAsia="Times New Roman" w:hAnsi="Times New Roman" w:cs="Times New Roman"/>
          <w:b/>
          <w:bCs/>
        </w:rPr>
        <w:t>[…]</w:t>
      </w:r>
      <w:r w:rsidRPr="008D7CB9">
        <w:rPr>
          <w:rFonts w:ascii="Times New Roman" w:eastAsia="Times New Roman" w:hAnsi="Times New Roman" w:cs="Times New Roman"/>
        </w:rPr>
        <w:t>, nomā Jaungulbenes pagasta nekustamajā īpašumā “</w:t>
      </w:r>
      <w:proofErr w:type="spellStart"/>
      <w:r w:rsidRPr="008D7CB9">
        <w:rPr>
          <w:rFonts w:ascii="Times New Roman" w:eastAsia="Times New Roman" w:hAnsi="Times New Roman" w:cs="Times New Roman"/>
        </w:rPr>
        <w:t>Ozolzemes</w:t>
      </w:r>
      <w:proofErr w:type="spellEnd"/>
      <w:r w:rsidRPr="008D7CB9">
        <w:rPr>
          <w:rFonts w:ascii="Times New Roman" w:eastAsia="Times New Roman" w:hAnsi="Times New Roman" w:cs="Times New Roman"/>
        </w:rPr>
        <w:t xml:space="preserve">”, kadastra numurs 5060 004 0246, ietilpstošās zemes vienības ar kadastra apzīmējumu 5060 004 0374 daļu 0,0299 ha platībā, atbilstoši </w:t>
      </w:r>
      <w:proofErr w:type="spellStart"/>
      <w:r w:rsidRPr="008D7CB9">
        <w:rPr>
          <w:rFonts w:ascii="Times New Roman" w:eastAsia="Times New Roman" w:hAnsi="Times New Roman" w:cs="Times New Roman"/>
        </w:rPr>
        <w:t>izkopējumam</w:t>
      </w:r>
      <w:proofErr w:type="spellEnd"/>
      <w:r w:rsidRPr="008D7CB9">
        <w:rPr>
          <w:rFonts w:ascii="Times New Roman" w:eastAsia="Times New Roman" w:hAnsi="Times New Roman" w:cs="Times New Roman"/>
        </w:rPr>
        <w:t xml:space="preserve"> no digitālās kadastra kartes (pielikums), nosakot, ka:</w:t>
      </w:r>
    </w:p>
    <w:p w14:paraId="036DF063" w14:textId="77777777" w:rsidR="008D7CB9" w:rsidRPr="008D7CB9" w:rsidRDefault="008D7CB9" w:rsidP="008D7CB9">
      <w:pPr>
        <w:tabs>
          <w:tab w:val="left" w:pos="1134"/>
        </w:tabs>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1.1.</w:t>
      </w:r>
      <w:r w:rsidRPr="008D7CB9">
        <w:rPr>
          <w:rFonts w:ascii="Times New Roman" w:eastAsia="Times New Roman" w:hAnsi="Times New Roman" w:cs="Times New Roman"/>
        </w:rPr>
        <w:tab/>
        <w:t>līguma termiņš ir līdz 2029.gada 31.oktobrim;</w:t>
      </w:r>
    </w:p>
    <w:p w14:paraId="2BABA596" w14:textId="77777777" w:rsidR="008D7CB9" w:rsidRPr="008D7CB9" w:rsidRDefault="008D7CB9" w:rsidP="008D7CB9">
      <w:pPr>
        <w:tabs>
          <w:tab w:val="left" w:pos="1134"/>
        </w:tabs>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1.2.</w:t>
      </w:r>
      <w:r w:rsidRPr="008D7CB9">
        <w:rPr>
          <w:rFonts w:ascii="Times New Roman" w:eastAsia="Times New Roman" w:hAnsi="Times New Roman" w:cs="Times New Roman"/>
        </w:rPr>
        <w:tab/>
        <w:t xml:space="preserve">lietošanas mērķis: </w:t>
      </w:r>
      <w:r w:rsidRPr="008D7CB9">
        <w:rPr>
          <w:rFonts w:ascii="Times New Roman" w:hAnsi="Times New Roman" w:cs="Times New Roman"/>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w:t>
      </w:r>
      <w:r w:rsidRPr="008D7CB9">
        <w:rPr>
          <w:rFonts w:ascii="Times New Roman" w:eastAsia="Times New Roman" w:hAnsi="Times New Roman" w:cs="Times New Roman"/>
        </w:rPr>
        <w:t xml:space="preserve"> bez apbūves tiesībām;</w:t>
      </w:r>
    </w:p>
    <w:p w14:paraId="72FC37FE" w14:textId="77777777" w:rsidR="008D7CB9" w:rsidRPr="008D7CB9" w:rsidRDefault="008D7CB9" w:rsidP="008D7CB9">
      <w:pPr>
        <w:tabs>
          <w:tab w:val="left" w:pos="1134"/>
        </w:tabs>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1.3.</w:t>
      </w:r>
      <w:r w:rsidRPr="008D7CB9">
        <w:rPr>
          <w:rFonts w:ascii="Times New Roman" w:eastAsia="Times New Roman" w:hAnsi="Times New Roman" w:cs="Times New Roman"/>
        </w:rPr>
        <w:tab/>
        <w:t xml:space="preserve">nomas maksa gadā ir 7,00 EUR (septiņi </w:t>
      </w:r>
      <w:proofErr w:type="spellStart"/>
      <w:r w:rsidRPr="008D7CB9">
        <w:rPr>
          <w:rFonts w:ascii="Times New Roman" w:eastAsia="Times New Roman" w:hAnsi="Times New Roman" w:cs="Times New Roman"/>
          <w:i/>
          <w:iCs/>
        </w:rPr>
        <w:t>euro</w:t>
      </w:r>
      <w:proofErr w:type="spellEnd"/>
      <w:r w:rsidRPr="008D7CB9">
        <w:rPr>
          <w:rFonts w:ascii="Times New Roman" w:eastAsia="Times New Roman" w:hAnsi="Times New Roman" w:cs="Times New Roman"/>
          <w:iCs/>
        </w:rPr>
        <w:t xml:space="preserve"> nulle centi</w:t>
      </w:r>
      <w:r w:rsidRPr="008D7CB9">
        <w:rPr>
          <w:rFonts w:ascii="Times New Roman" w:eastAsia="Times New Roman" w:hAnsi="Times New Roman" w:cs="Times New Roman"/>
        </w:rPr>
        <w:t>) bez PVN atbilstoši Gulbenes novada pašvaldības domes 2019.gada 28.februāra saistošo noteikumu Nr.6 “Par Gulbenes novada pašvaldībai piederoša vai piekrītoša neapbūvēta zemesgabala nomas maksas apmēru” 2.3. apakšpunktam;</w:t>
      </w:r>
    </w:p>
    <w:p w14:paraId="50FCF692" w14:textId="77777777" w:rsidR="008D7CB9" w:rsidRPr="008D7CB9" w:rsidRDefault="008D7CB9" w:rsidP="008D7CB9">
      <w:pPr>
        <w:tabs>
          <w:tab w:val="left" w:pos="1134"/>
        </w:tabs>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1.4.</w:t>
      </w:r>
      <w:r w:rsidRPr="008D7CB9">
        <w:rPr>
          <w:rFonts w:ascii="Times New Roman" w:eastAsia="Times New Roman" w:hAnsi="Times New Roman" w:cs="Times New Roman"/>
        </w:rPr>
        <w:tab/>
      </w:r>
      <w:r w:rsidRPr="008D7CB9">
        <w:rPr>
          <w:rFonts w:ascii="Times New Roman" w:hAnsi="Times New Roman" w:cs="Times New Roman"/>
        </w:rPr>
        <w:t>nomas maksa maksājama no zemes nomas līguma spēkā stāšanās dienas;</w:t>
      </w:r>
    </w:p>
    <w:p w14:paraId="138C1D14" w14:textId="77777777" w:rsidR="008D7CB9" w:rsidRPr="008D7CB9" w:rsidRDefault="008D7CB9" w:rsidP="008D7CB9">
      <w:pPr>
        <w:tabs>
          <w:tab w:val="left" w:pos="1134"/>
        </w:tabs>
        <w:spacing w:after="0" w:line="360" w:lineRule="auto"/>
        <w:ind w:firstLine="567"/>
        <w:jc w:val="both"/>
        <w:rPr>
          <w:rFonts w:ascii="Times New Roman" w:hAnsi="Times New Roman" w:cs="Times New Roman"/>
        </w:rPr>
      </w:pPr>
      <w:r w:rsidRPr="008D7CB9">
        <w:rPr>
          <w:rFonts w:ascii="Times New Roman" w:eastAsia="Times New Roman" w:hAnsi="Times New Roman" w:cs="Times New Roman"/>
        </w:rPr>
        <w:t>1.5.</w:t>
      </w:r>
      <w:r w:rsidRPr="008D7CB9">
        <w:rPr>
          <w:rFonts w:ascii="Times New Roman" w:eastAsia="Times New Roman" w:hAnsi="Times New Roman" w:cs="Times New Roman"/>
        </w:rPr>
        <w:tab/>
      </w:r>
      <w:r w:rsidRPr="008D7CB9">
        <w:rPr>
          <w:rFonts w:ascii="Times New Roman" w:hAnsi="Times New Roman" w:cs="Times New Roman"/>
        </w:rPr>
        <w:t>papildus nomas maksai nomnieks maksā nekustamā īpašuma nodokli.</w:t>
      </w:r>
    </w:p>
    <w:p w14:paraId="01443A2C" w14:textId="77777777" w:rsidR="008D7CB9" w:rsidRPr="008D7CB9" w:rsidRDefault="008D7CB9" w:rsidP="008D7CB9">
      <w:pPr>
        <w:pStyle w:val="Sarakstarindkopa"/>
        <w:numPr>
          <w:ilvl w:val="0"/>
          <w:numId w:val="57"/>
        </w:numPr>
        <w:tabs>
          <w:tab w:val="left" w:pos="567"/>
          <w:tab w:val="left" w:pos="709"/>
          <w:tab w:val="left" w:pos="993"/>
          <w:tab w:val="left" w:pos="1134"/>
        </w:tabs>
        <w:spacing w:after="0" w:line="360" w:lineRule="auto"/>
        <w:ind w:left="0" w:firstLine="567"/>
        <w:jc w:val="both"/>
        <w:rPr>
          <w:rFonts w:ascii="Times New Roman" w:eastAsia="Times New Roman" w:hAnsi="Times New Roman" w:cs="Times New Roman"/>
        </w:rPr>
      </w:pPr>
      <w:proofErr w:type="spellStart"/>
      <w:r w:rsidRPr="008D7CB9">
        <w:rPr>
          <w:rFonts w:ascii="Times New Roman" w:eastAsia="Times New Roman" w:hAnsi="Times New Roman" w:cs="Times New Roman"/>
        </w:rPr>
        <w:t>Daukstu</w:t>
      </w:r>
      <w:proofErr w:type="spellEnd"/>
      <w:r w:rsidRPr="008D7CB9">
        <w:rPr>
          <w:rFonts w:ascii="Times New Roman" w:eastAsia="Times New Roman" w:hAnsi="Times New Roman" w:cs="Times New Roman"/>
        </w:rPr>
        <w:t xml:space="preserve">, Galgauskas, Jaungulbenes un Līgo pagastu apvienības pārvaldei atbilstoši </w:t>
      </w:r>
      <w:proofErr w:type="spellStart"/>
      <w:r w:rsidRPr="008D7CB9">
        <w:rPr>
          <w:rFonts w:ascii="Times New Roman" w:eastAsia="Times New Roman" w:hAnsi="Times New Roman" w:cs="Times New Roman"/>
        </w:rPr>
        <w:t>Daukstu</w:t>
      </w:r>
      <w:proofErr w:type="spellEnd"/>
      <w:r w:rsidRPr="008D7CB9">
        <w:rPr>
          <w:rFonts w:ascii="Times New Roman" w:eastAsia="Times New Roman" w:hAnsi="Times New Roman" w:cs="Times New Roman"/>
        </w:rPr>
        <w:t>, Galgauskas, Jaungulbenes un Līgo pagastu apvienības pārvaldes nolikuma 8.11.apakšpunktam organizēt zemes nomas līguma noslēgšanu līdz 2024. gada 31.oktobrim.</w:t>
      </w:r>
    </w:p>
    <w:p w14:paraId="31785C6A" w14:textId="77777777" w:rsidR="008D7CB9" w:rsidRPr="008D7CB9" w:rsidRDefault="008D7CB9" w:rsidP="008D7CB9">
      <w:pPr>
        <w:tabs>
          <w:tab w:val="left" w:pos="993"/>
        </w:tabs>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 xml:space="preserve">3. </w:t>
      </w:r>
      <w:r w:rsidRPr="008D7CB9">
        <w:rPr>
          <w:rFonts w:ascii="Times New Roman" w:eastAsia="Times New Roman" w:hAnsi="Times New Roman" w:cs="Times New Roman"/>
        </w:rPr>
        <w:tab/>
        <w:t xml:space="preserve">NODROŠINĀT 10 darbdienu laikā pēc zemes nomas līguma spēkā stāšanās attiecīgās informācijas publicēšanu Gulbenes novada pašvaldības tīmekļa vietnē </w:t>
      </w:r>
      <w:hyperlink r:id="rId13" w:history="1">
        <w:r w:rsidRPr="008D7CB9">
          <w:rPr>
            <w:rFonts w:ascii="Times New Roman" w:eastAsia="Times New Roman" w:hAnsi="Times New Roman" w:cs="Times New Roman"/>
          </w:rPr>
          <w:t>www.gulbene.lv</w:t>
        </w:r>
      </w:hyperlink>
      <w:r w:rsidRPr="008D7CB9">
        <w:rPr>
          <w:rFonts w:ascii="Times New Roman" w:eastAsia="Times New Roman" w:hAnsi="Times New Roman" w:cs="Times New Roman"/>
        </w:rPr>
        <w:t>.</w:t>
      </w:r>
    </w:p>
    <w:p w14:paraId="717E0B59" w14:textId="77777777" w:rsidR="008D7CB9" w:rsidRPr="008D7CB9" w:rsidRDefault="008D7CB9" w:rsidP="008D7CB9">
      <w:pPr>
        <w:tabs>
          <w:tab w:val="left" w:pos="993"/>
        </w:tabs>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lastRenderedPageBreak/>
        <w:t xml:space="preserve">4. </w:t>
      </w:r>
      <w:r w:rsidRPr="008D7CB9">
        <w:rPr>
          <w:rFonts w:ascii="Times New Roman" w:eastAsia="Times New Roman" w:hAnsi="Times New Roman" w:cs="Times New Roman"/>
        </w:rPr>
        <w:tab/>
        <w:t>NOTEIKT, ka šis lēmums zaudē spēku, ja līdz 2024. gada 31.oktobrim netiek noslēgts zemes nomas līgums.</w:t>
      </w:r>
    </w:p>
    <w:p w14:paraId="0B864D8F" w14:textId="2C872B6B" w:rsidR="008D7CB9" w:rsidRPr="008D7CB9" w:rsidRDefault="008D7CB9" w:rsidP="008D7CB9">
      <w:pPr>
        <w:pStyle w:val="Sarakstarindkopa"/>
        <w:numPr>
          <w:ilvl w:val="0"/>
          <w:numId w:val="56"/>
        </w:numPr>
        <w:tabs>
          <w:tab w:val="left" w:pos="993"/>
        </w:tabs>
        <w:spacing w:after="0" w:line="360" w:lineRule="auto"/>
        <w:ind w:left="0" w:firstLine="567"/>
        <w:jc w:val="both"/>
        <w:rPr>
          <w:rFonts w:ascii="Times New Roman" w:eastAsia="Times New Roman" w:hAnsi="Times New Roman" w:cs="Times New Roman"/>
        </w:rPr>
      </w:pPr>
      <w:r w:rsidRPr="008D7CB9">
        <w:rPr>
          <w:rFonts w:ascii="Times New Roman" w:eastAsia="SimSun" w:hAnsi="Times New Roman" w:cs="Times New Roman"/>
          <w:lang w:eastAsia="zh-CN" w:bidi="hi-IN"/>
        </w:rPr>
        <w:t xml:space="preserve">Lēmumu nosūtīt </w:t>
      </w:r>
      <w:r w:rsidR="00917B67">
        <w:rPr>
          <w:rFonts w:ascii="Times New Roman" w:eastAsia="Times New Roman" w:hAnsi="Times New Roman" w:cs="Times New Roman"/>
          <w:b/>
          <w:bCs/>
        </w:rPr>
        <w:t>[…]</w:t>
      </w:r>
      <w:r w:rsidRPr="008D7CB9">
        <w:rPr>
          <w:rFonts w:ascii="Times New Roman" w:hAnsi="Times New Roman" w:cs="Times New Roman"/>
        </w:rPr>
        <w:t>.</w:t>
      </w:r>
    </w:p>
    <w:p w14:paraId="3A5A1854" w14:textId="77777777" w:rsidR="008D7CB9" w:rsidRPr="008D7CB9" w:rsidRDefault="008D7CB9" w:rsidP="008D7CB9">
      <w:pPr>
        <w:rPr>
          <w:rFonts w:ascii="Times New Roman" w:hAnsi="Times New Roman" w:cs="Times New Roman"/>
        </w:rPr>
      </w:pPr>
      <w:r w:rsidRPr="008D7CB9">
        <w:rPr>
          <w:rFonts w:ascii="Times New Roman" w:hAnsi="Times New Roman" w:cs="Times New Roman"/>
        </w:rPr>
        <w:br w:type="page"/>
      </w:r>
    </w:p>
    <w:tbl>
      <w:tblPr>
        <w:tblStyle w:val="Reatabula"/>
        <w:tblW w:w="4541" w:type="dxa"/>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tblGrid>
      <w:tr w:rsidR="008D7CB9" w:rsidRPr="008D7CB9" w14:paraId="74B53084" w14:textId="77777777" w:rsidTr="009F72DB">
        <w:tc>
          <w:tcPr>
            <w:tcW w:w="4541" w:type="dxa"/>
            <w:hideMark/>
          </w:tcPr>
          <w:p w14:paraId="2D641CE4" w14:textId="77777777" w:rsidR="008D7CB9" w:rsidRPr="008D7CB9" w:rsidRDefault="008D7CB9" w:rsidP="009F72DB">
            <w:pPr>
              <w:tabs>
                <w:tab w:val="left" w:pos="851"/>
              </w:tabs>
              <w:ind w:firstLine="567"/>
              <w:jc w:val="right"/>
              <w:rPr>
                <w:rFonts w:ascii="Times New Roman" w:hAnsi="Times New Roman" w:cs="Times New Roman"/>
              </w:rPr>
            </w:pPr>
            <w:r w:rsidRPr="008D7CB9">
              <w:rPr>
                <w:rFonts w:ascii="Times New Roman" w:hAnsi="Times New Roman" w:cs="Times New Roman"/>
              </w:rPr>
              <w:lastRenderedPageBreak/>
              <w:t>1.pielikums</w:t>
            </w:r>
          </w:p>
        </w:tc>
      </w:tr>
      <w:tr w:rsidR="008D7CB9" w:rsidRPr="008D7CB9" w14:paraId="070E2E5C" w14:textId="77777777" w:rsidTr="009F72DB">
        <w:tc>
          <w:tcPr>
            <w:tcW w:w="4541" w:type="dxa"/>
            <w:hideMark/>
          </w:tcPr>
          <w:p w14:paraId="6613220D" w14:textId="77777777" w:rsidR="008D7CB9" w:rsidRPr="008D7CB9" w:rsidRDefault="008D7CB9" w:rsidP="009F72DB">
            <w:pPr>
              <w:tabs>
                <w:tab w:val="left" w:pos="851"/>
              </w:tabs>
              <w:ind w:firstLine="567"/>
              <w:jc w:val="right"/>
              <w:rPr>
                <w:rFonts w:ascii="Times New Roman" w:hAnsi="Times New Roman" w:cs="Times New Roman"/>
              </w:rPr>
            </w:pPr>
            <w:r w:rsidRPr="008D7CB9">
              <w:rPr>
                <w:rFonts w:ascii="Times New Roman" w:hAnsi="Times New Roman" w:cs="Times New Roman"/>
              </w:rPr>
              <w:t>Gulbenes novada pašvaldības mantas</w:t>
            </w:r>
          </w:p>
        </w:tc>
      </w:tr>
      <w:tr w:rsidR="008D7CB9" w:rsidRPr="008D7CB9" w14:paraId="34742891" w14:textId="77777777" w:rsidTr="009F72DB">
        <w:tc>
          <w:tcPr>
            <w:tcW w:w="4541" w:type="dxa"/>
            <w:hideMark/>
          </w:tcPr>
          <w:p w14:paraId="46152689" w14:textId="13B6A420" w:rsidR="008D7CB9" w:rsidRPr="008D7CB9" w:rsidRDefault="008D7CB9" w:rsidP="009F72DB">
            <w:pPr>
              <w:tabs>
                <w:tab w:val="left" w:pos="851"/>
              </w:tabs>
              <w:ind w:firstLine="567"/>
              <w:jc w:val="right"/>
              <w:rPr>
                <w:rFonts w:ascii="Times New Roman" w:hAnsi="Times New Roman" w:cs="Times New Roman"/>
              </w:rPr>
            </w:pPr>
            <w:r w:rsidRPr="008D7CB9">
              <w:rPr>
                <w:rFonts w:ascii="Times New Roman" w:hAnsi="Times New Roman" w:cs="Times New Roman"/>
              </w:rPr>
              <w:t>iznomāšanas komisijas 2024.gada 4.oktobra</w:t>
            </w:r>
          </w:p>
        </w:tc>
      </w:tr>
      <w:tr w:rsidR="008D7CB9" w:rsidRPr="008D7CB9" w14:paraId="5FBD38A2" w14:textId="77777777" w:rsidTr="009F72DB">
        <w:tc>
          <w:tcPr>
            <w:tcW w:w="4541" w:type="dxa"/>
            <w:hideMark/>
          </w:tcPr>
          <w:p w14:paraId="67451180" w14:textId="4D278974" w:rsidR="008D7CB9" w:rsidRPr="008D7CB9" w:rsidRDefault="008D7CB9" w:rsidP="009F72DB">
            <w:pPr>
              <w:tabs>
                <w:tab w:val="left" w:pos="851"/>
              </w:tabs>
              <w:ind w:firstLine="567"/>
              <w:jc w:val="right"/>
              <w:rPr>
                <w:rFonts w:ascii="Times New Roman" w:hAnsi="Times New Roman" w:cs="Times New Roman"/>
              </w:rPr>
            </w:pPr>
            <w:r w:rsidRPr="008D7CB9">
              <w:rPr>
                <w:rFonts w:ascii="Times New Roman" w:hAnsi="Times New Roman" w:cs="Times New Roman"/>
              </w:rPr>
              <w:t>lēmumam Nr. GND/2.6.2/24/378</w:t>
            </w:r>
          </w:p>
        </w:tc>
      </w:tr>
    </w:tbl>
    <w:p w14:paraId="79329695" w14:textId="77777777" w:rsidR="008D7CB9" w:rsidRPr="008D7CB9" w:rsidRDefault="008D7CB9" w:rsidP="008D7CB9">
      <w:pPr>
        <w:pStyle w:val="Paraststmeklis"/>
        <w:rPr>
          <w:sz w:val="22"/>
          <w:szCs w:val="22"/>
        </w:rPr>
      </w:pPr>
      <w:r w:rsidRPr="008D7CB9">
        <w:rPr>
          <w:noProof/>
          <w:sz w:val="22"/>
          <w:szCs w:val="22"/>
        </w:rPr>
        <w:drawing>
          <wp:anchor distT="0" distB="0" distL="114300" distR="114300" simplePos="0" relativeHeight="251659264" behindDoc="1" locked="0" layoutInCell="1" allowOverlap="1" wp14:anchorId="24C7DC60" wp14:editId="2763BC83">
            <wp:simplePos x="0" y="0"/>
            <wp:positionH relativeFrom="column">
              <wp:posOffset>-133350</wp:posOffset>
            </wp:positionH>
            <wp:positionV relativeFrom="paragraph">
              <wp:posOffset>313055</wp:posOffset>
            </wp:positionV>
            <wp:extent cx="5629275" cy="7959725"/>
            <wp:effectExtent l="0" t="0" r="9525" b="3175"/>
            <wp:wrapTight wrapText="bothSides">
              <wp:wrapPolygon edited="0">
                <wp:start x="0" y="0"/>
                <wp:lineTo x="0" y="21557"/>
                <wp:lineTo x="21563" y="21557"/>
                <wp:lineTo x="21563" y="0"/>
                <wp:lineTo x="0" y="0"/>
              </wp:wrapPolygon>
            </wp:wrapTight>
            <wp:docPr id="196439310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393105"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629275" cy="7959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8F203D" w14:textId="0ECCFDF0" w:rsidR="008D7CB9" w:rsidRPr="008D7CB9" w:rsidRDefault="008D7CB9">
      <w:pPr>
        <w:rPr>
          <w:rFonts w:ascii="Times New Roman" w:hAnsi="Times New Roman" w:cs="Times New Roman"/>
          <w:kern w:val="2"/>
          <w14:ligatures w14:val="standardContextual"/>
        </w:rPr>
      </w:pPr>
      <w:r w:rsidRPr="008D7CB9">
        <w:rPr>
          <w:rFonts w:ascii="Times New Roman" w:hAnsi="Times New Roman" w:cs="Times New Roman"/>
          <w:kern w:val="2"/>
          <w14:ligatures w14:val="standardContextual"/>
        </w:rPr>
        <w:br w:type="page"/>
      </w:r>
    </w:p>
    <w:p w14:paraId="0AC812CE" w14:textId="77777777" w:rsidR="008D7CB9" w:rsidRPr="008D7CB9" w:rsidRDefault="008D7CB9" w:rsidP="008D7CB9">
      <w:pPr>
        <w:spacing w:after="0" w:line="240" w:lineRule="auto"/>
        <w:jc w:val="center"/>
        <w:rPr>
          <w:rFonts w:ascii="Times New Roman" w:hAnsi="Times New Roman" w:cs="Times New Roman"/>
          <w:b/>
          <w:bCs/>
        </w:rPr>
      </w:pPr>
      <w:r w:rsidRPr="008D7CB9">
        <w:rPr>
          <w:rFonts w:ascii="Times New Roman" w:hAnsi="Times New Roman" w:cs="Times New Roman"/>
          <w:b/>
          <w:bCs/>
        </w:rPr>
        <w:lastRenderedPageBreak/>
        <w:t xml:space="preserve">Gulbenes novada pašvaldības mantas iznomāšanas komisijas </w:t>
      </w:r>
    </w:p>
    <w:p w14:paraId="38862F32" w14:textId="77777777" w:rsidR="008D7CB9" w:rsidRPr="008D7CB9" w:rsidRDefault="008D7CB9" w:rsidP="008D7CB9">
      <w:pPr>
        <w:spacing w:after="0" w:line="240" w:lineRule="auto"/>
        <w:jc w:val="center"/>
        <w:rPr>
          <w:rFonts w:ascii="Times New Roman" w:hAnsi="Times New Roman" w:cs="Times New Roman"/>
          <w:b/>
          <w:bCs/>
        </w:rPr>
      </w:pPr>
      <w:r w:rsidRPr="008D7CB9">
        <w:rPr>
          <w:rFonts w:ascii="Times New Roman" w:hAnsi="Times New Roman" w:cs="Times New Roman"/>
          <w:b/>
          <w:bCs/>
        </w:rPr>
        <w:t>LĒMUMS</w:t>
      </w:r>
    </w:p>
    <w:p w14:paraId="0ECD5A26" w14:textId="77777777" w:rsidR="008D7CB9" w:rsidRPr="008D7CB9" w:rsidRDefault="008D7CB9" w:rsidP="008D7CB9">
      <w:pPr>
        <w:pStyle w:val="Bezatstarpm"/>
        <w:jc w:val="center"/>
        <w:rPr>
          <w:rFonts w:ascii="Times New Roman" w:hAnsi="Times New Roman" w:cs="Times New Roman"/>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8D7CB9" w:rsidRPr="008D7CB9" w14:paraId="73899CFF" w14:textId="77777777" w:rsidTr="009F72DB">
        <w:trPr>
          <w:trHeight w:val="364"/>
        </w:trPr>
        <w:tc>
          <w:tcPr>
            <w:tcW w:w="4654" w:type="dxa"/>
          </w:tcPr>
          <w:p w14:paraId="77081421" w14:textId="77777777" w:rsidR="008D7CB9" w:rsidRPr="008D7CB9" w:rsidRDefault="008D7CB9" w:rsidP="009F72DB">
            <w:pPr>
              <w:rPr>
                <w:rFonts w:ascii="Times New Roman" w:hAnsi="Times New Roman" w:cs="Times New Roman"/>
                <w:b/>
                <w:bCs/>
              </w:rPr>
            </w:pPr>
            <w:r w:rsidRPr="008D7CB9">
              <w:rPr>
                <w:rFonts w:ascii="Times New Roman" w:hAnsi="Times New Roman" w:cs="Times New Roman"/>
                <w:noProof/>
              </w:rPr>
              <w:t>04.10.2024</w:t>
            </w:r>
          </w:p>
        </w:tc>
        <w:tc>
          <w:tcPr>
            <w:tcW w:w="4844" w:type="dxa"/>
          </w:tcPr>
          <w:p w14:paraId="0BF93C43" w14:textId="77777777" w:rsidR="008D7CB9" w:rsidRPr="008D7CB9" w:rsidRDefault="008D7CB9" w:rsidP="009F72DB">
            <w:pPr>
              <w:jc w:val="right"/>
              <w:rPr>
                <w:rFonts w:ascii="Times New Roman" w:hAnsi="Times New Roman" w:cs="Times New Roman"/>
                <w:b/>
                <w:bCs/>
              </w:rPr>
            </w:pPr>
            <w:r w:rsidRPr="008D7CB9">
              <w:rPr>
                <w:rFonts w:ascii="Times New Roman" w:hAnsi="Times New Roman" w:cs="Times New Roman"/>
              </w:rPr>
              <w:t xml:space="preserve">Nr. </w:t>
            </w:r>
            <w:r w:rsidRPr="008D7CB9">
              <w:rPr>
                <w:rFonts w:ascii="Times New Roman" w:hAnsi="Times New Roman" w:cs="Times New Roman"/>
                <w:noProof/>
              </w:rPr>
              <w:t>GND/2.6.2/24/379</w:t>
            </w:r>
          </w:p>
        </w:tc>
      </w:tr>
    </w:tbl>
    <w:p w14:paraId="0158C77F" w14:textId="77777777" w:rsidR="008D7CB9" w:rsidRPr="008D7CB9" w:rsidRDefault="008D7CB9" w:rsidP="008D7CB9">
      <w:pPr>
        <w:spacing w:line="240" w:lineRule="auto"/>
        <w:contextualSpacing/>
        <w:jc w:val="center"/>
        <w:rPr>
          <w:rFonts w:ascii="Times New Roman" w:eastAsia="Times New Roman" w:hAnsi="Times New Roman" w:cs="Times New Roman"/>
          <w:b/>
        </w:rPr>
      </w:pPr>
    </w:p>
    <w:p w14:paraId="45E9F322" w14:textId="77777777" w:rsidR="008D7CB9" w:rsidRPr="008D7CB9" w:rsidRDefault="008D7CB9" w:rsidP="008D7CB9">
      <w:pPr>
        <w:spacing w:after="0" w:line="240" w:lineRule="auto"/>
        <w:ind w:right="-99"/>
        <w:contextualSpacing/>
        <w:jc w:val="center"/>
        <w:rPr>
          <w:rFonts w:ascii="Times New Roman" w:hAnsi="Times New Roman" w:cs="Times New Roman"/>
          <w:b/>
        </w:rPr>
      </w:pPr>
      <w:r w:rsidRPr="008D7CB9">
        <w:rPr>
          <w:rFonts w:ascii="Times New Roman" w:eastAsia="Times New Roman" w:hAnsi="Times New Roman" w:cs="Times New Roman"/>
          <w:b/>
        </w:rPr>
        <w:t>Par nekustamā īpašuma Beļavas pagastā ar nosaukumu “Spārīte-330” zemes vienības ar kadastra apzīmējumu 5044 014 0401 iznomāšanu</w:t>
      </w:r>
    </w:p>
    <w:p w14:paraId="3B212855" w14:textId="77777777" w:rsidR="008D7CB9" w:rsidRPr="008D7CB9" w:rsidRDefault="008D7CB9" w:rsidP="008D7CB9">
      <w:pPr>
        <w:rPr>
          <w:rFonts w:ascii="Times New Roman" w:hAnsi="Times New Roman" w:cs="Times New Roman"/>
        </w:rPr>
      </w:pPr>
    </w:p>
    <w:p w14:paraId="0215270A" w14:textId="77777777" w:rsidR="008D7CB9" w:rsidRPr="008D7CB9" w:rsidRDefault="008D7CB9" w:rsidP="008D7CB9">
      <w:pPr>
        <w:spacing w:after="0" w:line="360" w:lineRule="auto"/>
        <w:ind w:firstLine="567"/>
        <w:jc w:val="both"/>
        <w:rPr>
          <w:rFonts w:ascii="Times New Roman" w:eastAsia="Calibri" w:hAnsi="Times New Roman" w:cs="Times New Roman"/>
        </w:rPr>
      </w:pPr>
      <w:r w:rsidRPr="008D7CB9">
        <w:rPr>
          <w:rFonts w:ascii="Times New Roman" w:eastAsia="Times New Roman" w:hAnsi="Times New Roman" w:cs="Times New Roman"/>
        </w:rPr>
        <w:t xml:space="preserve">Pašvaldību likuma 73. panta pirmā daļa nosaka, ka </w:t>
      </w:r>
      <w:r w:rsidRPr="008D7CB9">
        <w:rPr>
          <w:rFonts w:ascii="Times New Roman" w:hAnsi="Times New Roman" w:cs="Times New Roman"/>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w:t>
      </w:r>
      <w:r w:rsidRPr="008D7CB9">
        <w:rPr>
          <w:rFonts w:ascii="Times New Roman" w:eastAsia="Times New Roman" w:hAnsi="Times New Roman" w:cs="Times New Roman"/>
        </w:rPr>
        <w:t xml:space="preserve">mantas daļu, kas nav nepieciešama šā panta pirmajā daļā minētajiem mērķiem, pašvaldība var izmantot, lai saimnieciskā kārtā gūtu ienākumus. </w:t>
      </w:r>
      <w:r w:rsidRPr="008D7CB9">
        <w:rPr>
          <w:rFonts w:ascii="Times New Roman" w:hAnsi="Times New Roman" w:cs="Times New Roman"/>
        </w:rPr>
        <w:t>Saskaņā ar Pašvaldību likuma 73.panta ceturto daļu pašvaldībai ir tiesības iegūt un atsavināt kustamo un nekustamo īpašumu, kā arī veikt citas privāttiesiskas darbības, ievērojot likumā noteikto par rīcību ar publiskas personas finanšu līdzekļiem un mantu.</w:t>
      </w:r>
    </w:p>
    <w:p w14:paraId="00875C2A" w14:textId="77777777" w:rsidR="008D7CB9" w:rsidRPr="008D7CB9" w:rsidRDefault="008D7CB9" w:rsidP="008D7CB9">
      <w:pPr>
        <w:spacing w:after="0" w:line="360" w:lineRule="auto"/>
        <w:ind w:firstLine="567"/>
        <w:jc w:val="both"/>
        <w:rPr>
          <w:rFonts w:ascii="Times New Roman" w:eastAsia="Times New Roman" w:hAnsi="Times New Roman" w:cs="Times New Roman"/>
        </w:rPr>
      </w:pPr>
      <w:r w:rsidRPr="008D7CB9">
        <w:rPr>
          <w:rFonts w:ascii="Times New Roman" w:hAnsi="Times New Roman" w:cs="Times New Roman"/>
        </w:rPr>
        <w:t xml:space="preserve">Saskaņā ar Nekustamā īpašuma valsts kadastra informācijas sistēmas (turpmāk – Kadastrs) datiem Gulbenes novada pašvaldība ir </w:t>
      </w:r>
      <w:r w:rsidRPr="008D7CB9">
        <w:rPr>
          <w:rFonts w:ascii="Times New Roman" w:eastAsia="Times New Roman" w:hAnsi="Times New Roman" w:cs="Times New Roman"/>
        </w:rPr>
        <w:t>Beļavas pagasta nekustamajā īpašumā “Spārīte-330”, kadastra numurs 5044 014 0401, ietilpstošās zemes vienības, kadastra apzīmējums 5044 014 0401, 0,064 ha platībā (turpmāk – zemes vienība)  tiesiskais valdītājs.</w:t>
      </w:r>
    </w:p>
    <w:p w14:paraId="63E76D35" w14:textId="77777777" w:rsidR="008D7CB9" w:rsidRPr="008D7CB9" w:rsidRDefault="008D7CB9" w:rsidP="008D7CB9">
      <w:pPr>
        <w:spacing w:after="0" w:line="360" w:lineRule="auto"/>
        <w:ind w:firstLine="720"/>
        <w:jc w:val="both"/>
        <w:rPr>
          <w:rFonts w:ascii="Times New Roman" w:hAnsi="Times New Roman" w:cs="Times New Roman"/>
        </w:rPr>
      </w:pPr>
      <w:r w:rsidRPr="008D7CB9">
        <w:rPr>
          <w:rFonts w:ascii="Times New Roman" w:hAnsi="Times New Roman" w:cs="Times New Roman"/>
        </w:rPr>
        <w:t>Gulbenes novada teritorijas plānojumā (apstiprināts ar Gulbenes novada pašvaldības domes 2018. gada 27. decembra saistošajiem noteikumiem Nr. 20 “Gulbenes novada teritorijas plānojums, Teritorijas izmantošanas un apbūves noteikumi un grafiskā daļa”) zemes vienībai noteiktais funkcionālais zonējums ir savrupmāju apbūves teritorija (DzS1). Savrupmāju apbūves teritorija (DzS1) ir apbūve, ko pārsvarā veido ģimenes dārziņi ar būvēm, kas paredzētas dzīvošanai, bet papildus izmantošana – citu atļauto būvju būvniecība un teritorijas izmantošana.</w:t>
      </w:r>
    </w:p>
    <w:p w14:paraId="405572B3" w14:textId="77777777" w:rsidR="008D7CB9" w:rsidRPr="008D7CB9" w:rsidRDefault="008D7CB9" w:rsidP="008D7CB9">
      <w:pPr>
        <w:spacing w:after="0" w:line="360" w:lineRule="auto"/>
        <w:ind w:firstLine="567"/>
        <w:jc w:val="both"/>
        <w:rPr>
          <w:rFonts w:ascii="Times New Roman" w:eastAsia="Times New Roman" w:hAnsi="Times New Roman" w:cs="Times New Roman"/>
          <w:lang w:eastAsia="lv-LV"/>
        </w:rPr>
      </w:pPr>
      <w:r w:rsidRPr="008D7CB9">
        <w:rPr>
          <w:rFonts w:ascii="Times New Roman" w:hAnsi="Times New Roman" w:cs="Times New Roman"/>
        </w:rPr>
        <w:t xml:space="preserve">Saskaņā ar Kadastra datiem zemes vienībai </w:t>
      </w:r>
      <w:r w:rsidRPr="008D7CB9">
        <w:rPr>
          <w:rFonts w:ascii="Times New Roman" w:eastAsia="Times New Roman" w:hAnsi="Times New Roman" w:cs="Times New Roman"/>
        </w:rPr>
        <w:t>ir noteikts lietošanas mērķis ar kodu 0601 – zeme, uz kuras galvenais lietošanas mērķis ir individuālo dzīvojamo māju apbūve.</w:t>
      </w:r>
    </w:p>
    <w:p w14:paraId="291E0BB4" w14:textId="77777777" w:rsidR="008D7CB9" w:rsidRPr="008D7CB9" w:rsidRDefault="008D7CB9" w:rsidP="008D7CB9">
      <w:pPr>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 xml:space="preserve">Zemes vienība nav nepieciešama Gulbenes novada </w:t>
      </w:r>
      <w:r w:rsidRPr="008D7CB9">
        <w:rPr>
          <w:rFonts w:ascii="Times New Roman" w:hAnsi="Times New Roman" w:cs="Times New Roman"/>
        </w:rPr>
        <w:t>pašvaldības funkciju veikšanai un pašlaik tai nav cita pielietojuma.</w:t>
      </w:r>
    </w:p>
    <w:p w14:paraId="00B3C798" w14:textId="77777777" w:rsidR="008D7CB9" w:rsidRPr="008D7CB9" w:rsidRDefault="008D7CB9" w:rsidP="008D7CB9">
      <w:pPr>
        <w:spacing w:after="0" w:line="360" w:lineRule="auto"/>
        <w:ind w:firstLine="567"/>
        <w:jc w:val="both"/>
        <w:rPr>
          <w:rFonts w:ascii="Times New Roman" w:eastAsia="Times New Roman" w:hAnsi="Times New Roman" w:cs="Times New Roman"/>
          <w:lang w:eastAsia="lv-LV"/>
        </w:rPr>
      </w:pPr>
      <w:r w:rsidRPr="008D7CB9">
        <w:rPr>
          <w:rFonts w:ascii="Times New Roman" w:eastAsia="Times New Roman" w:hAnsi="Times New Roman" w:cs="Times New Roman"/>
        </w:rPr>
        <w:t>Ministru kabineta 2018.gada 19.jūnija noteikumu Nr.350 “Publiskas personas zemes nomas un apbūves tiesības noteikumi” (turpmāk – Noteikumi) 28.punkts nosaka, ka lēmumu par neapbūvēta zemesgabala iznomāšanu pieņem iznomātājs. Noteikumu 29.2.apakšpunkts nosaka, ka šo noteikumu 32., 40., 41., 42., 42.</w:t>
      </w:r>
      <w:r w:rsidRPr="008D7CB9">
        <w:rPr>
          <w:rFonts w:ascii="Times New Roman" w:eastAsia="Times New Roman" w:hAnsi="Times New Roman" w:cs="Times New Roman"/>
          <w:vertAlign w:val="superscript"/>
        </w:rPr>
        <w:t>1</w:t>
      </w:r>
      <w:r w:rsidRPr="008D7CB9">
        <w:rPr>
          <w:rFonts w:ascii="Times New Roman" w:eastAsia="Times New Roman" w:hAnsi="Times New Roman" w:cs="Times New Roman"/>
        </w:rPr>
        <w:t>., 42.</w:t>
      </w:r>
      <w:r w:rsidRPr="008D7CB9">
        <w:rPr>
          <w:rFonts w:ascii="Times New Roman" w:eastAsia="Times New Roman" w:hAnsi="Times New Roman" w:cs="Times New Roman"/>
          <w:vertAlign w:val="superscript"/>
        </w:rPr>
        <w:t>2</w:t>
      </w:r>
      <w:r w:rsidRPr="008D7CB9">
        <w:rPr>
          <w:rFonts w:ascii="Times New Roman" w:eastAsia="Times New Roman" w:hAnsi="Times New Roman" w:cs="Times New Roman"/>
        </w:rPr>
        <w:t>., 42.</w:t>
      </w:r>
      <w:r w:rsidRPr="008D7CB9">
        <w:rPr>
          <w:rFonts w:ascii="Times New Roman" w:eastAsia="Times New Roman" w:hAnsi="Times New Roman" w:cs="Times New Roman"/>
          <w:vertAlign w:val="superscript"/>
        </w:rPr>
        <w:t>3</w:t>
      </w:r>
      <w:r w:rsidRPr="008D7CB9">
        <w:rPr>
          <w:rFonts w:ascii="Times New Roman" w:eastAsia="Times New Roman" w:hAnsi="Times New Roman" w:cs="Times New Roman"/>
        </w:rPr>
        <w:t>.,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0BFCC579" w14:textId="0F6BEA55" w:rsidR="008D7CB9" w:rsidRPr="008D7CB9" w:rsidRDefault="008D7CB9" w:rsidP="008D7CB9">
      <w:pPr>
        <w:spacing w:after="0" w:line="360" w:lineRule="auto"/>
        <w:ind w:firstLine="567"/>
        <w:jc w:val="both"/>
        <w:rPr>
          <w:rFonts w:ascii="Times New Roman" w:hAnsi="Times New Roman" w:cs="Times New Roman"/>
        </w:rPr>
      </w:pPr>
      <w:r w:rsidRPr="008D7CB9">
        <w:rPr>
          <w:rFonts w:ascii="Times New Roman" w:eastAsia="Times New Roman" w:hAnsi="Times New Roman" w:cs="Times New Roman"/>
        </w:rPr>
        <w:t xml:space="preserve">Atbilstoši Noteikumu 33. un 35. punktam 2024. gada 19.septembrī Gulbenes novada pašvaldības tīmekļa vietnē </w:t>
      </w:r>
      <w:hyperlink r:id="rId15" w:history="1">
        <w:r w:rsidRPr="008D7CB9">
          <w:rPr>
            <w:rStyle w:val="Hipersaite"/>
            <w:rFonts w:ascii="Times New Roman" w:eastAsia="Times New Roman" w:hAnsi="Times New Roman" w:cs="Times New Roman"/>
          </w:rPr>
          <w:t>www.gulbene.lv</w:t>
        </w:r>
      </w:hyperlink>
      <w:r w:rsidRPr="008D7CB9">
        <w:rPr>
          <w:rFonts w:ascii="Times New Roman" w:eastAsia="Times New Roman" w:hAnsi="Times New Roman" w:cs="Times New Roman"/>
        </w:rPr>
        <w:t xml:space="preserve"> tika izsludināta publikācija par Gulbenes novada pašvaldības iznomājamo neapbūvēto zemes vienību ar kadastra apzīmējumu 5044 014 0401, 0,064 ha platībā, ar pieteikšanās termiņu </w:t>
      </w:r>
      <w:r w:rsidRPr="008D7CB9">
        <w:rPr>
          <w:rFonts w:ascii="Times New Roman" w:eastAsia="Times New Roman" w:hAnsi="Times New Roman" w:cs="Times New Roman"/>
        </w:rPr>
        <w:lastRenderedPageBreak/>
        <w:t xml:space="preserve">līdz 2024. gada 26.septembrim (ieskaitot). Publikācijas laikā pieteicās tikai viens pretendents: tika saņemts </w:t>
      </w:r>
      <w:r w:rsidR="00917B67">
        <w:rPr>
          <w:rFonts w:ascii="Times New Roman" w:eastAsia="Times New Roman" w:hAnsi="Times New Roman" w:cs="Times New Roman"/>
          <w:b/>
          <w:bCs/>
        </w:rPr>
        <w:t>[…]</w:t>
      </w:r>
      <w:r w:rsidRPr="008D7CB9">
        <w:rPr>
          <w:rFonts w:ascii="Times New Roman" w:hAnsi="Times New Roman" w:cs="Times New Roman"/>
        </w:rPr>
        <w:t>, 2024.gada 23.septembra iesniegums (Gulbenes novada pašvaldībā saņemts 2024.gada 23.septembrī un reģistrēts ar Nr. GND/5.13.1/24/1865-R), kurā lūgts piešķirt nomā zemes vienību ar kadastra apzīmējumu 5044 014 0401, 0,064 ha platībā.</w:t>
      </w:r>
    </w:p>
    <w:p w14:paraId="7B306FB9" w14:textId="227B2386" w:rsidR="008D7CB9" w:rsidRPr="008D7CB9" w:rsidRDefault="008D7CB9" w:rsidP="008D7CB9">
      <w:pPr>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 xml:space="preserve">Izvērtējot nomas tiesību pretendenta atbilstību Noteikumu 38.punktā noteiktajam, Gulbenes novada pašvaldības mantas iznomāšanas komisija secina, ka nepastāv ierobežojumi slēgt ar </w:t>
      </w:r>
      <w:r w:rsidR="00917B67">
        <w:rPr>
          <w:rFonts w:ascii="Times New Roman" w:eastAsia="Times New Roman" w:hAnsi="Times New Roman" w:cs="Times New Roman"/>
          <w:b/>
          <w:bCs/>
        </w:rPr>
        <w:t>[…]</w:t>
      </w:r>
      <w:r w:rsidR="00917B67">
        <w:rPr>
          <w:rFonts w:ascii="Times New Roman" w:eastAsia="Times New Roman" w:hAnsi="Times New Roman" w:cs="Times New Roman"/>
          <w:b/>
          <w:bCs/>
        </w:rPr>
        <w:t xml:space="preserve"> </w:t>
      </w:r>
      <w:r w:rsidRPr="008D7CB9">
        <w:rPr>
          <w:rFonts w:ascii="Times New Roman" w:eastAsia="Times New Roman" w:hAnsi="Times New Roman" w:cs="Times New Roman"/>
        </w:rPr>
        <w:t>zemes nomas līgumu.</w:t>
      </w:r>
    </w:p>
    <w:p w14:paraId="0C3AFD77" w14:textId="77777777" w:rsidR="008D7CB9" w:rsidRPr="008D7CB9" w:rsidRDefault="008D7CB9" w:rsidP="008D7CB9">
      <w:pPr>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 xml:space="preserve">Saskaņā ar Noteikumu 30.2. apakšpunktu, ja neapbūvētu zemesgabalu iznomā šo noteikumu 29.2. apakšpunktā minētajā gadījumā, tad nomas maksa gadā ir 0,5% no zemesgabala kadastrālās vērtības </w:t>
      </w:r>
      <w:r w:rsidRPr="008D7CB9">
        <w:rPr>
          <w:rFonts w:ascii="Times New Roman" w:hAnsi="Times New Roman" w:cs="Times New Roman"/>
        </w:rPr>
        <w:t>(nepiemērojot šo noteikumu 5. punktu)</w:t>
      </w:r>
      <w:r w:rsidRPr="008D7CB9">
        <w:rPr>
          <w:rFonts w:ascii="Times New Roman" w:eastAsia="Times New Roman" w:hAnsi="Times New Roman" w:cs="Times New Roman"/>
        </w:rPr>
        <w:t xml:space="preserve">. Noteikumu 31.punkts nosaka, ka pašvaldībai savos saistošajos noteikumos ir tiesības noteikt lielāku nomas maksu par pašvaldības neapbūvētajiem zemesgabaliem. Atbilstoši Gulbenes novada pašvaldības domes 2019. gada 28. februāra saistošo noteikumu Nr. 6 “Par Gulbenes novada pašvaldībai piederoša vai piekrītoša neapbūvēta zemesgabala nomas maksas apmēru” 2.1. 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Beļavas pagasta teritorijā </w:t>
      </w:r>
      <w:r w:rsidRPr="008D7CB9">
        <w:rPr>
          <w:rFonts w:ascii="Times New Roman" w:hAnsi="Times New Roman" w:cs="Times New Roman"/>
        </w:rPr>
        <w:t xml:space="preserve">atbilstoši šo noteikumu 1. pielikumam </w:t>
      </w:r>
      <w:r w:rsidRPr="008D7CB9">
        <w:rPr>
          <w:rFonts w:ascii="Times New Roman" w:eastAsia="Times New Roman" w:hAnsi="Times New Roman" w:cs="Times New Roman"/>
        </w:rPr>
        <w:t xml:space="preserve">nosaka 2 % apmērā no zemes kadastrālās vērtības gadā, bet ne mazāk kā 12 </w:t>
      </w:r>
      <w:proofErr w:type="spellStart"/>
      <w:r w:rsidRPr="008D7CB9">
        <w:rPr>
          <w:rFonts w:ascii="Times New Roman" w:eastAsia="Times New Roman" w:hAnsi="Times New Roman" w:cs="Times New Roman"/>
          <w:i/>
        </w:rPr>
        <w:t>euro</w:t>
      </w:r>
      <w:proofErr w:type="spellEnd"/>
      <w:r w:rsidRPr="008D7CB9">
        <w:rPr>
          <w:rFonts w:ascii="Times New Roman" w:eastAsia="Times New Roman" w:hAnsi="Times New Roman" w:cs="Times New Roman"/>
        </w:rPr>
        <w:t xml:space="preserve"> gadā.</w:t>
      </w:r>
    </w:p>
    <w:p w14:paraId="4E1A73A7" w14:textId="77777777" w:rsidR="008D7CB9" w:rsidRPr="008D7CB9" w:rsidRDefault="008D7CB9" w:rsidP="008D7CB9">
      <w:pPr>
        <w:spacing w:after="0" w:line="360" w:lineRule="auto"/>
        <w:ind w:firstLine="567"/>
        <w:jc w:val="both"/>
        <w:rPr>
          <w:rFonts w:ascii="Times New Roman" w:eastAsia="Times New Roman" w:hAnsi="Times New Roman" w:cs="Times New Roman"/>
        </w:rPr>
      </w:pPr>
      <w:r w:rsidRPr="008D7CB9">
        <w:rPr>
          <w:rFonts w:ascii="Times New Roman" w:hAnsi="Times New Roman" w:cs="Times New Roman"/>
        </w:rPr>
        <w:t xml:space="preserve">Saskaņā ar Kadastra datiem zemes </w:t>
      </w:r>
      <w:r w:rsidRPr="008D7CB9">
        <w:rPr>
          <w:rFonts w:ascii="Times New Roman" w:eastAsia="Times New Roman" w:hAnsi="Times New Roman" w:cs="Times New Roman"/>
        </w:rPr>
        <w:t xml:space="preserve">vienības kadastrālā vērtība ir 640 </w:t>
      </w:r>
      <w:proofErr w:type="spellStart"/>
      <w:r w:rsidRPr="008D7CB9">
        <w:rPr>
          <w:rFonts w:ascii="Times New Roman" w:eastAsia="Times New Roman" w:hAnsi="Times New Roman" w:cs="Times New Roman"/>
          <w:i/>
        </w:rPr>
        <w:t>euro</w:t>
      </w:r>
      <w:proofErr w:type="spellEnd"/>
      <w:r w:rsidRPr="008D7CB9">
        <w:rPr>
          <w:rFonts w:ascii="Times New Roman" w:eastAsia="Times New Roman" w:hAnsi="Times New Roman" w:cs="Times New Roman"/>
          <w:i/>
        </w:rPr>
        <w:t xml:space="preserve">. </w:t>
      </w:r>
      <w:r w:rsidRPr="008D7CB9">
        <w:rPr>
          <w:rFonts w:ascii="Times New Roman" w:eastAsia="Times New Roman" w:hAnsi="Times New Roman" w:cs="Times New Roman"/>
        </w:rPr>
        <w:t xml:space="preserve">Zemes vienības nomas maksa ir 12,80 </w:t>
      </w:r>
      <w:proofErr w:type="spellStart"/>
      <w:r w:rsidRPr="008D7CB9">
        <w:rPr>
          <w:rFonts w:ascii="Times New Roman" w:eastAsia="Times New Roman" w:hAnsi="Times New Roman" w:cs="Times New Roman"/>
          <w:i/>
          <w:iCs/>
        </w:rPr>
        <w:t>euro</w:t>
      </w:r>
      <w:proofErr w:type="spellEnd"/>
      <w:r w:rsidRPr="008D7CB9">
        <w:rPr>
          <w:rFonts w:ascii="Times New Roman" w:eastAsia="Times New Roman" w:hAnsi="Times New Roman" w:cs="Times New Roman"/>
        </w:rPr>
        <w:t xml:space="preserve">, proti, lielāka par Gulbenes novada domes 2019. gada 28. februāra saistošo noteikumu Nr. 6 “Par Gulbenes novada pašvaldībai piederoša vai piekrītoša neapbūvēta zemesgabala nomas maksas apmēru” 2.1. apakšpunktā noteikto </w:t>
      </w:r>
      <w:r w:rsidRPr="008D7CB9">
        <w:rPr>
          <w:rFonts w:ascii="Times New Roman" w:hAnsi="Times New Roman" w:cs="Times New Roman"/>
        </w:rPr>
        <w:t xml:space="preserve">minimālo nomas maksu 12 </w:t>
      </w:r>
      <w:proofErr w:type="spellStart"/>
      <w:r w:rsidRPr="008D7CB9">
        <w:rPr>
          <w:rFonts w:ascii="Times New Roman" w:hAnsi="Times New Roman" w:cs="Times New Roman"/>
          <w:i/>
        </w:rPr>
        <w:t>euro</w:t>
      </w:r>
      <w:proofErr w:type="spellEnd"/>
      <w:r w:rsidRPr="008D7CB9">
        <w:rPr>
          <w:rFonts w:ascii="Times New Roman" w:hAnsi="Times New Roman" w:cs="Times New Roman"/>
        </w:rPr>
        <w:t xml:space="preserve"> gadā.</w:t>
      </w:r>
    </w:p>
    <w:p w14:paraId="67D3BB10" w14:textId="77777777" w:rsidR="008D7CB9" w:rsidRPr="008D7CB9" w:rsidRDefault="008D7CB9" w:rsidP="008D7CB9">
      <w:pPr>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Saskaņā ar Publiskas personas finanšu līdzekļu un mantas izšķērdēšanas novēršanas likuma 6.</w:t>
      </w:r>
      <w:r w:rsidRPr="008D7CB9">
        <w:rPr>
          <w:rFonts w:ascii="Times New Roman" w:eastAsia="Times New Roman" w:hAnsi="Times New Roman" w:cs="Times New Roman"/>
          <w:vertAlign w:val="superscript"/>
        </w:rPr>
        <w:t>1</w:t>
      </w:r>
      <w:r w:rsidRPr="008D7CB9">
        <w:rPr>
          <w:rFonts w:ascii="Times New Roman" w:eastAsia="Times New Roman" w:hAnsi="Times New Roman" w:cs="Times New Roman"/>
        </w:rPr>
        <w:t xml:space="preserve"> panta pirmo daļu, ja likumā vai Ministru kabineta noteikumos nav paredzēts citādi, nekustamā īpašuma nomas līgumu slēdz uz laiku, kas nav ilgāks par 30 gadiem.</w:t>
      </w:r>
    </w:p>
    <w:p w14:paraId="40BC3625" w14:textId="77777777" w:rsidR="008D7CB9" w:rsidRPr="008D7CB9" w:rsidRDefault="008D7CB9" w:rsidP="008D7CB9">
      <w:pPr>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Noteikumu 47.punkts nosaka, ka iznomātājs 10 darbdienu laikā pēc nomas līguma spēkā stāšanās publicē vai nodrošina attiecīgās informācijas publicēšanu šo noteikumu 34. vai 35. punktā minētajā tīmekļvietnē.</w:t>
      </w:r>
    </w:p>
    <w:p w14:paraId="0F760169" w14:textId="460CF2A3" w:rsidR="008D7CB9" w:rsidRPr="008D7CB9" w:rsidRDefault="008D7CB9" w:rsidP="008D7CB9">
      <w:pPr>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Pamatojoties uz Pašvaldību likuma 73. panta pirmo, trešo un ceturto daļu, Ministru kabineta 2018. gada 19. jūnija noteikumu Nr. 350 “Publiskas personas zemes nomas un apbūves tiesības noteikumi” 28.punktu, 29.2. un 30.2.apakšpunktu, 31. un 47.punktu, Gulbenes novada pašvaldības domes 2019. gada 28. februāra saistošo noteikumu Nr. 6 “Par Gulbenes novada pašvaldībai piederoša vai piekrītoša neapbūvēta zemesgabala nomas maksas apmēru” 2.1. apakšpunktu, Publiskas personas finanšu līdzekļu un mantas izšķērdēšanas novēršanas likuma 6.</w:t>
      </w:r>
      <w:r w:rsidRPr="008D7CB9">
        <w:rPr>
          <w:rFonts w:ascii="Times New Roman" w:eastAsia="Times New Roman" w:hAnsi="Times New Roman" w:cs="Times New Roman"/>
          <w:vertAlign w:val="superscript"/>
        </w:rPr>
        <w:t>1</w:t>
      </w:r>
      <w:r w:rsidRPr="008D7CB9">
        <w:rPr>
          <w:rFonts w:ascii="Times New Roman" w:eastAsia="Times New Roman" w:hAnsi="Times New Roman" w:cs="Times New Roman"/>
        </w:rPr>
        <w:t xml:space="preserve"> panta pirmo daļu, Gulbenes novada pašvaldības mantas iznomāšanas komisijas nolikuma, kas apstiprināts ar Gulbenes novada pašvaldības domes 2020. gada 30. jūlija lēmumu Nr. GND/2020/487, 6.1., 7.1. un 7.6. apakšpunktu, atklāti balsojot: </w:t>
      </w:r>
      <w:r w:rsidR="00D31A3C" w:rsidRPr="00D31A3C">
        <w:rPr>
          <w:rFonts w:ascii="Times New Roman" w:hAnsi="Times New Roman" w:cs="Times New Roman"/>
          <w:noProof/>
        </w:rPr>
        <w:t>ar 4 balsīm "Par" (Ineta Otvare, Kristaps Dauksts, Lolita Vīksniņa, Monta Ķelle), "Pret" – nav, "Atturas" – nav, "Nepiedalās" – nav</w:t>
      </w:r>
      <w:r w:rsidR="00D31A3C" w:rsidRPr="00D31A3C">
        <w:rPr>
          <w:rFonts w:ascii="Times New Roman" w:hAnsi="Times New Roman" w:cs="Times New Roman"/>
        </w:rPr>
        <w:t>, NOLEMJ:</w:t>
      </w:r>
    </w:p>
    <w:p w14:paraId="3D20D610" w14:textId="6C33D312" w:rsidR="008D7CB9" w:rsidRPr="008D7CB9" w:rsidRDefault="008D7CB9" w:rsidP="008D7CB9">
      <w:pPr>
        <w:pStyle w:val="Sarakstarindkopa"/>
        <w:numPr>
          <w:ilvl w:val="0"/>
          <w:numId w:val="2"/>
        </w:numPr>
        <w:tabs>
          <w:tab w:val="left" w:pos="993"/>
        </w:tabs>
        <w:spacing w:after="0" w:line="360" w:lineRule="auto"/>
        <w:ind w:left="0" w:firstLine="567"/>
        <w:jc w:val="both"/>
        <w:rPr>
          <w:rFonts w:ascii="Times New Roman" w:eastAsia="Times New Roman" w:hAnsi="Times New Roman" w:cs="Times New Roman"/>
        </w:rPr>
      </w:pPr>
      <w:r w:rsidRPr="008D7CB9">
        <w:rPr>
          <w:rFonts w:ascii="Times New Roman" w:eastAsia="Times New Roman" w:hAnsi="Times New Roman" w:cs="Times New Roman"/>
        </w:rPr>
        <w:lastRenderedPageBreak/>
        <w:t xml:space="preserve">PIEŠĶIRT </w:t>
      </w:r>
      <w:r w:rsidR="00917B67">
        <w:rPr>
          <w:rFonts w:ascii="Times New Roman" w:eastAsia="Times New Roman" w:hAnsi="Times New Roman" w:cs="Times New Roman"/>
          <w:b/>
          <w:bCs/>
        </w:rPr>
        <w:t>[…]</w:t>
      </w:r>
      <w:r w:rsidRPr="008D7CB9">
        <w:rPr>
          <w:rFonts w:ascii="Times New Roman" w:eastAsia="Times New Roman" w:hAnsi="Times New Roman" w:cs="Times New Roman"/>
        </w:rPr>
        <w:t>, nomā Beļavas pagasta nekustamajā īpašumā “Spārīte-330”, kadastra numurs 5044 014 0401, ietilpstošo zemes vienību ar kadastra apzīmējumu 5044 014 0401, 0,064 ha platībā, nosakot, ka:</w:t>
      </w:r>
    </w:p>
    <w:p w14:paraId="2FC0F124" w14:textId="77777777" w:rsidR="008D7CB9" w:rsidRPr="008D7CB9" w:rsidRDefault="008D7CB9" w:rsidP="008D7CB9">
      <w:pPr>
        <w:tabs>
          <w:tab w:val="left" w:pos="1276"/>
        </w:tabs>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1.1.</w:t>
      </w:r>
      <w:r w:rsidRPr="008D7CB9">
        <w:rPr>
          <w:rFonts w:ascii="Times New Roman" w:eastAsia="Times New Roman" w:hAnsi="Times New Roman" w:cs="Times New Roman"/>
        </w:rPr>
        <w:tab/>
        <w:t>līguma termiņš ir līdz 2029.gada 31.oktobrim;</w:t>
      </w:r>
    </w:p>
    <w:p w14:paraId="17EFB6F1" w14:textId="77777777" w:rsidR="008D7CB9" w:rsidRPr="008D7CB9" w:rsidRDefault="008D7CB9" w:rsidP="008D7CB9">
      <w:pPr>
        <w:tabs>
          <w:tab w:val="left" w:pos="1134"/>
          <w:tab w:val="left" w:pos="1276"/>
        </w:tabs>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1.2.</w:t>
      </w:r>
      <w:r w:rsidRPr="008D7CB9">
        <w:rPr>
          <w:rFonts w:ascii="Times New Roman" w:eastAsia="Times New Roman" w:hAnsi="Times New Roman" w:cs="Times New Roman"/>
        </w:rPr>
        <w:tab/>
      </w:r>
      <w:r w:rsidRPr="008D7CB9">
        <w:rPr>
          <w:rFonts w:ascii="Times New Roman" w:eastAsia="Times New Roman" w:hAnsi="Times New Roman" w:cs="Times New Roman"/>
        </w:rPr>
        <w:tab/>
        <w:t xml:space="preserve">lietošanas mērķis: </w:t>
      </w:r>
      <w:r w:rsidRPr="008D7CB9">
        <w:rPr>
          <w:rFonts w:ascii="Times New Roman" w:hAnsi="Times New Roman" w:cs="Times New Roman"/>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w:t>
      </w:r>
      <w:r w:rsidRPr="008D7CB9">
        <w:rPr>
          <w:rFonts w:ascii="Times New Roman" w:eastAsia="Times New Roman" w:hAnsi="Times New Roman" w:cs="Times New Roman"/>
        </w:rPr>
        <w:t xml:space="preserve"> bez apbūves tiesībām;</w:t>
      </w:r>
    </w:p>
    <w:p w14:paraId="6249EC41" w14:textId="77777777" w:rsidR="008D7CB9" w:rsidRPr="008D7CB9" w:rsidRDefault="008D7CB9" w:rsidP="008D7CB9">
      <w:pPr>
        <w:tabs>
          <w:tab w:val="left" w:pos="1276"/>
        </w:tabs>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1.3.</w:t>
      </w:r>
      <w:r w:rsidRPr="008D7CB9">
        <w:rPr>
          <w:rFonts w:ascii="Times New Roman" w:eastAsia="Times New Roman" w:hAnsi="Times New Roman" w:cs="Times New Roman"/>
        </w:rPr>
        <w:tab/>
        <w:t xml:space="preserve">nomas maksa gadā ir 12,80 EUR (divpadsmit </w:t>
      </w:r>
      <w:proofErr w:type="spellStart"/>
      <w:r w:rsidRPr="008D7CB9">
        <w:rPr>
          <w:rFonts w:ascii="Times New Roman" w:eastAsia="Times New Roman" w:hAnsi="Times New Roman" w:cs="Times New Roman"/>
          <w:i/>
          <w:iCs/>
        </w:rPr>
        <w:t>euro</w:t>
      </w:r>
      <w:proofErr w:type="spellEnd"/>
      <w:r w:rsidRPr="008D7CB9">
        <w:rPr>
          <w:rFonts w:ascii="Times New Roman" w:eastAsia="Times New Roman" w:hAnsi="Times New Roman" w:cs="Times New Roman"/>
          <w:iCs/>
        </w:rPr>
        <w:t xml:space="preserve"> astoņdesmit centi</w:t>
      </w:r>
      <w:r w:rsidRPr="008D7CB9">
        <w:rPr>
          <w:rFonts w:ascii="Times New Roman" w:eastAsia="Times New Roman" w:hAnsi="Times New Roman" w:cs="Times New Roman"/>
        </w:rPr>
        <w:t>) bez PVN atbilstoši Gulbenes novada pašvaldības domes 2019.gada 28.februāra saistošo noteikumu Nr.6 “Par Gulbenes novada pašvaldībai piederoša vai piekrītoša neapbūvēta zemesgabala nomas maksas apmēru” 2.1. apakšpunktam;</w:t>
      </w:r>
    </w:p>
    <w:p w14:paraId="48F95600" w14:textId="77777777" w:rsidR="008D7CB9" w:rsidRPr="008D7CB9" w:rsidRDefault="008D7CB9" w:rsidP="008D7CB9">
      <w:pPr>
        <w:tabs>
          <w:tab w:val="left" w:pos="1276"/>
        </w:tabs>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1.4.</w:t>
      </w:r>
      <w:r w:rsidRPr="008D7CB9">
        <w:rPr>
          <w:rFonts w:ascii="Times New Roman" w:eastAsia="Times New Roman" w:hAnsi="Times New Roman" w:cs="Times New Roman"/>
        </w:rPr>
        <w:tab/>
      </w:r>
      <w:r w:rsidRPr="008D7CB9">
        <w:rPr>
          <w:rFonts w:ascii="Times New Roman" w:hAnsi="Times New Roman" w:cs="Times New Roman"/>
        </w:rPr>
        <w:t>nomas maksa maksājama no zemes nomas līguma spēkā stāšanās dienas;</w:t>
      </w:r>
    </w:p>
    <w:p w14:paraId="2065166B" w14:textId="77777777" w:rsidR="008D7CB9" w:rsidRPr="008D7CB9" w:rsidRDefault="008D7CB9" w:rsidP="008D7CB9">
      <w:pPr>
        <w:tabs>
          <w:tab w:val="left" w:pos="1276"/>
        </w:tabs>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1.5.</w:t>
      </w:r>
      <w:r w:rsidRPr="008D7CB9">
        <w:rPr>
          <w:rFonts w:ascii="Times New Roman" w:eastAsia="Times New Roman" w:hAnsi="Times New Roman" w:cs="Times New Roman"/>
        </w:rPr>
        <w:tab/>
      </w:r>
      <w:r w:rsidRPr="008D7CB9">
        <w:rPr>
          <w:rFonts w:ascii="Times New Roman" w:hAnsi="Times New Roman" w:cs="Times New Roman"/>
        </w:rPr>
        <w:t>papildus nomas maksai nomnieks maksā nekustamā īpašuma nodokli.</w:t>
      </w:r>
    </w:p>
    <w:p w14:paraId="6119C73C" w14:textId="77777777" w:rsidR="008D7CB9" w:rsidRPr="008D7CB9" w:rsidRDefault="008D7CB9" w:rsidP="008D7CB9">
      <w:pPr>
        <w:pStyle w:val="Sarakstarindkopa"/>
        <w:numPr>
          <w:ilvl w:val="0"/>
          <w:numId w:val="2"/>
        </w:numPr>
        <w:tabs>
          <w:tab w:val="left" w:pos="993"/>
        </w:tabs>
        <w:spacing w:after="0" w:line="360" w:lineRule="auto"/>
        <w:ind w:left="0" w:firstLine="567"/>
        <w:jc w:val="both"/>
        <w:rPr>
          <w:rFonts w:ascii="Times New Roman" w:eastAsia="Times New Roman" w:hAnsi="Times New Roman" w:cs="Times New Roman"/>
        </w:rPr>
      </w:pPr>
      <w:r w:rsidRPr="008D7CB9">
        <w:rPr>
          <w:rFonts w:ascii="Times New Roman" w:eastAsia="Times New Roman" w:hAnsi="Times New Roman" w:cs="Times New Roman"/>
        </w:rPr>
        <w:t>Gulbenes novada Beļavas un Lejasciema pagastu apvienības pārvaldei atbilstoši Beļavas un Lejasciema pagastu apvienības pārvaldes  nolikuma 8.11.apakšpunktam organizēt zemes nomas līguma noslēgšanu līdz 2024. gada 31.oktobrim.</w:t>
      </w:r>
    </w:p>
    <w:p w14:paraId="34FD23C3" w14:textId="77777777" w:rsidR="008D7CB9" w:rsidRPr="008D7CB9" w:rsidRDefault="008D7CB9" w:rsidP="008D7CB9">
      <w:pPr>
        <w:pStyle w:val="Sarakstarindkopa"/>
        <w:numPr>
          <w:ilvl w:val="0"/>
          <w:numId w:val="2"/>
        </w:numPr>
        <w:tabs>
          <w:tab w:val="left" w:pos="993"/>
        </w:tabs>
        <w:spacing w:after="0" w:line="360" w:lineRule="auto"/>
        <w:ind w:left="0" w:firstLine="567"/>
        <w:jc w:val="both"/>
        <w:rPr>
          <w:rFonts w:ascii="Times New Roman" w:eastAsia="Times New Roman" w:hAnsi="Times New Roman" w:cs="Times New Roman"/>
        </w:rPr>
      </w:pPr>
      <w:r w:rsidRPr="008D7CB9">
        <w:rPr>
          <w:rFonts w:ascii="Times New Roman" w:eastAsia="Times New Roman" w:hAnsi="Times New Roman" w:cs="Times New Roman"/>
        </w:rPr>
        <w:t xml:space="preserve">NODROŠINĀT 10 darbdienu laikā pēc zemes nomas līguma spēkā stāšanās attiecīgās informācijas publicēšanu Gulbenes novada pašvaldības tīmekļa vietnē </w:t>
      </w:r>
      <w:hyperlink r:id="rId16" w:history="1">
        <w:r w:rsidRPr="008D7CB9">
          <w:rPr>
            <w:rFonts w:ascii="Times New Roman" w:eastAsia="Times New Roman" w:hAnsi="Times New Roman" w:cs="Times New Roman"/>
          </w:rPr>
          <w:t>www.gulbene.lv</w:t>
        </w:r>
      </w:hyperlink>
      <w:r w:rsidRPr="008D7CB9">
        <w:rPr>
          <w:rFonts w:ascii="Times New Roman" w:eastAsia="Times New Roman" w:hAnsi="Times New Roman" w:cs="Times New Roman"/>
        </w:rPr>
        <w:t>.</w:t>
      </w:r>
    </w:p>
    <w:p w14:paraId="6E51B6F2" w14:textId="77777777" w:rsidR="008D7CB9" w:rsidRPr="008D7CB9" w:rsidRDefault="008D7CB9" w:rsidP="008D7CB9">
      <w:pPr>
        <w:pStyle w:val="Sarakstarindkopa"/>
        <w:numPr>
          <w:ilvl w:val="0"/>
          <w:numId w:val="2"/>
        </w:numPr>
        <w:tabs>
          <w:tab w:val="left" w:pos="993"/>
        </w:tabs>
        <w:spacing w:after="0" w:line="360" w:lineRule="auto"/>
        <w:ind w:left="0" w:firstLine="567"/>
        <w:jc w:val="both"/>
        <w:rPr>
          <w:rFonts w:ascii="Times New Roman" w:eastAsia="Times New Roman" w:hAnsi="Times New Roman" w:cs="Times New Roman"/>
        </w:rPr>
      </w:pPr>
      <w:r w:rsidRPr="008D7CB9">
        <w:rPr>
          <w:rFonts w:ascii="Times New Roman" w:eastAsia="Times New Roman" w:hAnsi="Times New Roman" w:cs="Times New Roman"/>
        </w:rPr>
        <w:t>NOTEIKT, ka šis lēmums zaudē spēku, ja līdz 2024. gada 31.oktobrim netiek noslēgts zemes nomas līgums.</w:t>
      </w:r>
    </w:p>
    <w:p w14:paraId="4FE44A37" w14:textId="681147BB" w:rsidR="008D7CB9" w:rsidRPr="008D7CB9" w:rsidRDefault="008D7CB9" w:rsidP="008D7CB9">
      <w:pPr>
        <w:pStyle w:val="Sarakstarindkopa"/>
        <w:numPr>
          <w:ilvl w:val="0"/>
          <w:numId w:val="2"/>
        </w:numPr>
        <w:tabs>
          <w:tab w:val="left" w:pos="851"/>
          <w:tab w:val="left" w:pos="993"/>
        </w:tabs>
        <w:spacing w:after="0" w:line="360" w:lineRule="auto"/>
        <w:ind w:left="0" w:firstLine="567"/>
        <w:jc w:val="both"/>
        <w:rPr>
          <w:rFonts w:ascii="Times New Roman" w:eastAsia="Times New Roman" w:hAnsi="Times New Roman" w:cs="Times New Roman"/>
        </w:rPr>
      </w:pPr>
      <w:r w:rsidRPr="008D7CB9">
        <w:rPr>
          <w:rFonts w:ascii="Times New Roman" w:eastAsia="SimSun" w:hAnsi="Times New Roman" w:cs="Times New Roman"/>
          <w:lang w:eastAsia="zh-CN" w:bidi="hi-IN"/>
        </w:rPr>
        <w:t xml:space="preserve">Lēmumu nosūtīt </w:t>
      </w:r>
      <w:r w:rsidR="00917B67">
        <w:rPr>
          <w:rFonts w:ascii="Times New Roman" w:eastAsia="Times New Roman" w:hAnsi="Times New Roman" w:cs="Times New Roman"/>
          <w:b/>
          <w:bCs/>
        </w:rPr>
        <w:t>[…]</w:t>
      </w:r>
      <w:r w:rsidRPr="008D7CB9">
        <w:rPr>
          <w:rFonts w:ascii="Times New Roman" w:hAnsi="Times New Roman" w:cs="Times New Roman"/>
        </w:rPr>
        <w:t>.</w:t>
      </w:r>
    </w:p>
    <w:p w14:paraId="693686D9" w14:textId="77777777" w:rsidR="008D7CB9" w:rsidRPr="008D7CB9" w:rsidRDefault="008D7CB9" w:rsidP="008D7CB9">
      <w:pPr>
        <w:spacing w:after="0" w:line="240" w:lineRule="auto"/>
        <w:rPr>
          <w:rFonts w:ascii="Times New Roman" w:hAnsi="Times New Roman" w:cs="Times New Roman"/>
          <w:kern w:val="2"/>
          <w14:ligatures w14:val="standardContextual"/>
        </w:rPr>
      </w:pPr>
    </w:p>
    <w:p w14:paraId="25CAB373" w14:textId="77777777" w:rsidR="008D7CB9" w:rsidRPr="008D7CB9" w:rsidRDefault="008D7CB9" w:rsidP="008D7CB9">
      <w:pPr>
        <w:spacing w:after="0" w:line="240" w:lineRule="auto"/>
        <w:rPr>
          <w:rFonts w:ascii="Times New Roman" w:hAnsi="Times New Roman" w:cs="Times New Roman"/>
          <w:kern w:val="2"/>
          <w14:ligatures w14:val="standardContextual"/>
        </w:rPr>
      </w:pPr>
    </w:p>
    <w:p w14:paraId="3CB02D07" w14:textId="77777777" w:rsidR="008D7CB9" w:rsidRPr="008D7CB9" w:rsidRDefault="008D7CB9" w:rsidP="008D7CB9">
      <w:pPr>
        <w:spacing w:after="0" w:line="240" w:lineRule="auto"/>
        <w:jc w:val="center"/>
        <w:rPr>
          <w:rFonts w:ascii="Times New Roman" w:hAnsi="Times New Roman" w:cs="Times New Roman"/>
          <w:b/>
          <w:bCs/>
        </w:rPr>
      </w:pPr>
      <w:r w:rsidRPr="008D7CB9">
        <w:rPr>
          <w:rFonts w:ascii="Times New Roman" w:hAnsi="Times New Roman" w:cs="Times New Roman"/>
          <w:b/>
          <w:bCs/>
        </w:rPr>
        <w:t xml:space="preserve">Gulbenes novada pašvaldības mantas iznomāšanas komisijas </w:t>
      </w:r>
    </w:p>
    <w:p w14:paraId="4DBC2E73" w14:textId="77777777" w:rsidR="008D7CB9" w:rsidRPr="008D7CB9" w:rsidRDefault="008D7CB9" w:rsidP="008D7CB9">
      <w:pPr>
        <w:spacing w:after="0" w:line="240" w:lineRule="auto"/>
        <w:jc w:val="center"/>
        <w:rPr>
          <w:rFonts w:ascii="Times New Roman" w:hAnsi="Times New Roman" w:cs="Times New Roman"/>
          <w:b/>
          <w:bCs/>
        </w:rPr>
      </w:pPr>
      <w:r w:rsidRPr="008D7CB9">
        <w:rPr>
          <w:rFonts w:ascii="Times New Roman" w:hAnsi="Times New Roman" w:cs="Times New Roman"/>
          <w:b/>
          <w:bCs/>
        </w:rPr>
        <w:t>LĒMUMS</w:t>
      </w:r>
    </w:p>
    <w:p w14:paraId="474EC180" w14:textId="77777777" w:rsidR="008D7CB9" w:rsidRPr="008D7CB9" w:rsidRDefault="008D7CB9" w:rsidP="008D7CB9">
      <w:pPr>
        <w:pStyle w:val="Bezatstarpm"/>
        <w:jc w:val="center"/>
        <w:rPr>
          <w:rFonts w:ascii="Times New Roman" w:hAnsi="Times New Roman" w:cs="Times New Roman"/>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8D7CB9" w:rsidRPr="008D7CB9" w14:paraId="47C65A50" w14:textId="77777777" w:rsidTr="009F72DB">
        <w:trPr>
          <w:trHeight w:val="364"/>
        </w:trPr>
        <w:tc>
          <w:tcPr>
            <w:tcW w:w="4654" w:type="dxa"/>
          </w:tcPr>
          <w:p w14:paraId="33622F88" w14:textId="77777777" w:rsidR="008D7CB9" w:rsidRPr="008D7CB9" w:rsidRDefault="008D7CB9" w:rsidP="009F72DB">
            <w:pPr>
              <w:rPr>
                <w:rFonts w:ascii="Times New Roman" w:hAnsi="Times New Roman" w:cs="Times New Roman"/>
                <w:b/>
                <w:bCs/>
              </w:rPr>
            </w:pPr>
            <w:bookmarkStart w:id="6" w:name="_Hlk179271966"/>
            <w:r w:rsidRPr="008D7CB9">
              <w:rPr>
                <w:rFonts w:ascii="Times New Roman" w:hAnsi="Times New Roman" w:cs="Times New Roman"/>
                <w:noProof/>
              </w:rPr>
              <w:t>04.10.2024</w:t>
            </w:r>
          </w:p>
        </w:tc>
        <w:tc>
          <w:tcPr>
            <w:tcW w:w="4844" w:type="dxa"/>
          </w:tcPr>
          <w:p w14:paraId="58C63AB0" w14:textId="77777777" w:rsidR="008D7CB9" w:rsidRPr="008D7CB9" w:rsidRDefault="008D7CB9" w:rsidP="009F72DB">
            <w:pPr>
              <w:jc w:val="right"/>
              <w:rPr>
                <w:rFonts w:ascii="Times New Roman" w:hAnsi="Times New Roman" w:cs="Times New Roman"/>
                <w:b/>
                <w:bCs/>
              </w:rPr>
            </w:pPr>
            <w:r w:rsidRPr="008D7CB9">
              <w:rPr>
                <w:rFonts w:ascii="Times New Roman" w:hAnsi="Times New Roman" w:cs="Times New Roman"/>
              </w:rPr>
              <w:t xml:space="preserve">Nr. </w:t>
            </w:r>
            <w:r w:rsidRPr="008D7CB9">
              <w:rPr>
                <w:rFonts w:ascii="Times New Roman" w:hAnsi="Times New Roman" w:cs="Times New Roman"/>
                <w:noProof/>
              </w:rPr>
              <w:t>GND/2.6.2/24/380</w:t>
            </w:r>
          </w:p>
        </w:tc>
      </w:tr>
    </w:tbl>
    <w:p w14:paraId="1F8389E1" w14:textId="77777777" w:rsidR="008D7CB9" w:rsidRPr="008D7CB9" w:rsidRDefault="008D7CB9" w:rsidP="008D7CB9">
      <w:pPr>
        <w:spacing w:line="240" w:lineRule="auto"/>
        <w:contextualSpacing/>
        <w:jc w:val="center"/>
        <w:rPr>
          <w:rFonts w:ascii="Times New Roman" w:eastAsia="Times New Roman" w:hAnsi="Times New Roman" w:cs="Times New Roman"/>
          <w:b/>
        </w:rPr>
      </w:pPr>
    </w:p>
    <w:p w14:paraId="144D35E9" w14:textId="77777777" w:rsidR="008D7CB9" w:rsidRPr="008D7CB9" w:rsidRDefault="008D7CB9" w:rsidP="008D7CB9">
      <w:pPr>
        <w:spacing w:after="0" w:line="240" w:lineRule="auto"/>
        <w:ind w:right="-99"/>
        <w:contextualSpacing/>
        <w:jc w:val="center"/>
        <w:rPr>
          <w:rFonts w:ascii="Times New Roman" w:eastAsia="Times New Roman" w:hAnsi="Times New Roman" w:cs="Times New Roman"/>
          <w:b/>
        </w:rPr>
      </w:pPr>
      <w:r w:rsidRPr="008D7CB9">
        <w:rPr>
          <w:rFonts w:ascii="Times New Roman" w:eastAsia="Times New Roman" w:hAnsi="Times New Roman" w:cs="Times New Roman"/>
          <w:b/>
        </w:rPr>
        <w:t>Par nedzīvojamo telpu ēkā ar kadastra apzīmējumu 5001 002 0112 002, adrese: Skolas iela 12A, Gulbene, Gulbenes novads, nomas tiesību izsoles rīkošanu</w:t>
      </w:r>
    </w:p>
    <w:p w14:paraId="7119F5D2" w14:textId="77777777" w:rsidR="008D7CB9" w:rsidRPr="008D7CB9" w:rsidRDefault="008D7CB9" w:rsidP="008D7CB9">
      <w:pPr>
        <w:spacing w:after="0" w:line="240" w:lineRule="auto"/>
        <w:ind w:right="-99"/>
        <w:contextualSpacing/>
        <w:jc w:val="center"/>
        <w:rPr>
          <w:rFonts w:ascii="Times New Roman" w:hAnsi="Times New Roman" w:cs="Times New Roman"/>
          <w:b/>
        </w:rPr>
      </w:pPr>
      <w:bookmarkStart w:id="7" w:name="_Hlk179272003"/>
    </w:p>
    <w:p w14:paraId="0BF872C0" w14:textId="77777777" w:rsidR="008D7CB9" w:rsidRPr="008D7CB9" w:rsidRDefault="008D7CB9" w:rsidP="008D7CB9">
      <w:pPr>
        <w:spacing w:after="0" w:line="360" w:lineRule="auto"/>
        <w:ind w:right="-99" w:firstLine="720"/>
        <w:contextualSpacing/>
        <w:jc w:val="both"/>
        <w:rPr>
          <w:rFonts w:ascii="Times New Roman" w:hAnsi="Times New Roman" w:cs="Times New Roman"/>
        </w:rPr>
      </w:pPr>
      <w:r w:rsidRPr="008D7CB9">
        <w:rPr>
          <w:rFonts w:ascii="Times New Roman" w:hAnsi="Times New Roman" w:cs="Times New Roman"/>
        </w:rPr>
        <w:t>Gulbenes novada pašvaldībā saņemts sabiedrības ar ierobežotu atbildību “</w:t>
      </w:r>
      <w:proofErr w:type="spellStart"/>
      <w:r w:rsidRPr="008D7CB9">
        <w:rPr>
          <w:rFonts w:ascii="Times New Roman" w:hAnsi="Times New Roman" w:cs="Times New Roman"/>
        </w:rPr>
        <w:t>KeRi</w:t>
      </w:r>
      <w:proofErr w:type="spellEnd"/>
      <w:r w:rsidRPr="008D7CB9">
        <w:rPr>
          <w:rFonts w:ascii="Times New Roman" w:hAnsi="Times New Roman" w:cs="Times New Roman"/>
        </w:rPr>
        <w:t xml:space="preserve">”, reģistrācijas Nr.40203535139, juridiskā adrese:  Blaumaņa iela 55, Gulbene, Gulbenes novads, LV-4401, 2024.gada 23.jūlija iesniegums (Gulbenes novada pašvaldībā saņemts 2024.gada 23.jūlijā un reģistrēts ar Nr. </w:t>
      </w:r>
      <w:r w:rsidRPr="008D7CB9">
        <w:rPr>
          <w:rFonts w:ascii="Times New Roman" w:hAnsi="Times New Roman" w:cs="Times New Roman"/>
          <w:color w:val="212529"/>
          <w:shd w:val="clear" w:color="auto" w:fill="FFFFFF"/>
        </w:rPr>
        <w:t>GND/5.10/24/1511-"</w:t>
      </w:r>
      <w:r w:rsidRPr="008D7CB9">
        <w:rPr>
          <w:rFonts w:ascii="Times New Roman" w:hAnsi="Times New Roman" w:cs="Times New Roman"/>
        </w:rPr>
        <w:t xml:space="preserve">), kurā lūgts iznomāt </w:t>
      </w:r>
      <w:r w:rsidRPr="008D7CB9">
        <w:rPr>
          <w:rFonts w:ascii="Times New Roman" w:hAnsi="Times New Roman" w:cs="Times New Roman"/>
          <w:noProof/>
        </w:rPr>
        <w:t>nekustamā īpašuma, kadastra numurs 5001 002 0112, ēkas ar kadastra apzīmējumu 5001 002 0112 002 (Gulbenes ģimnāzijas sporta zāle), adrese: Skolas iela 12A, Gulbene, Gulbenes novads, otrajā stāvā esošo nedzīvojamo telpu Nr.50 25,5 m</w:t>
      </w:r>
      <w:r w:rsidRPr="008D7CB9">
        <w:rPr>
          <w:rFonts w:ascii="Times New Roman" w:hAnsi="Times New Roman" w:cs="Times New Roman"/>
          <w:noProof/>
          <w:vertAlign w:val="superscript"/>
        </w:rPr>
        <w:t>2</w:t>
      </w:r>
      <w:r w:rsidRPr="008D7CB9">
        <w:rPr>
          <w:rFonts w:ascii="Times New Roman" w:hAnsi="Times New Roman" w:cs="Times New Roman"/>
          <w:noProof/>
        </w:rPr>
        <w:t xml:space="preserve"> platībā.</w:t>
      </w:r>
    </w:p>
    <w:p w14:paraId="5556F429" w14:textId="77777777" w:rsidR="008D7CB9" w:rsidRPr="008D7CB9" w:rsidRDefault="008D7CB9" w:rsidP="008D7CB9">
      <w:pPr>
        <w:spacing w:after="0" w:line="360" w:lineRule="auto"/>
        <w:ind w:firstLine="567"/>
        <w:jc w:val="both"/>
        <w:rPr>
          <w:rFonts w:ascii="Times New Roman" w:eastAsia="Times New Roman" w:hAnsi="Times New Roman" w:cs="Times New Roman"/>
        </w:rPr>
      </w:pPr>
      <w:r w:rsidRPr="008D7CB9">
        <w:rPr>
          <w:rFonts w:ascii="Times New Roman" w:eastAsia="Times New Roman" w:hAnsi="Times New Roman" w:cs="Times New Roman"/>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Pašvaldību likuma 73.panta trešā daļa cita starpā nosaka, ka mantas daļu, kas nav nepieciešama šā panta pirmajā daļā minētajiem mērķiem, pašvaldība var izmantot, lai saimnieciskā kārtā gūtu ienākumus, savukārt </w:t>
      </w:r>
      <w:r w:rsidRPr="008D7CB9">
        <w:rPr>
          <w:rFonts w:ascii="Times New Roman" w:eastAsia="Times New Roman" w:hAnsi="Times New Roman" w:cs="Times New Roman"/>
        </w:rPr>
        <w:lastRenderedPageBreak/>
        <w:t>šā panta ceturtā daļa nosaka, ka pašvaldībai ir tiesības iegūt un atsavināt kustamo un nekustamo īpašumu, kā arī veikt citas privāttiesiskas darbības, ievērojot likumā noteikto par rīcību ar publiskas personas finanšu līdzekļiem un mantu.</w:t>
      </w:r>
    </w:p>
    <w:p w14:paraId="03E19C85" w14:textId="77777777" w:rsidR="008D7CB9" w:rsidRPr="008D7CB9" w:rsidRDefault="008D7CB9" w:rsidP="008D7CB9">
      <w:pPr>
        <w:spacing w:after="0" w:line="360" w:lineRule="auto"/>
        <w:ind w:firstLine="567"/>
        <w:jc w:val="both"/>
        <w:rPr>
          <w:rFonts w:ascii="Times New Roman" w:hAnsi="Times New Roman" w:cs="Times New Roman"/>
        </w:rPr>
      </w:pPr>
      <w:r w:rsidRPr="008D7CB9">
        <w:rPr>
          <w:rFonts w:ascii="Times New Roman" w:hAnsi="Times New Roman" w:cs="Times New Roman"/>
        </w:rPr>
        <w:t>Ministru kabineta 2018.gada 20.februāra noteikumu Nr.97 “Publiskas personas mantas iznomāšanas noteikumi” (turpmāk – Noteikumi) 12.punkts  nosaka, ka lēmumu par nomas objekta nodošanu iznomāšanai pieņem iznomātājs. Noteikumu 24.punkts nosaka, ka nomas objekta iznomātājs pieņem lēmumu par piemērojamo izsoles veidu. Noteikumu 26.punkts nosaka, ka iznomātājs šo noteikumu 25.punktā minēto informāciju publicē iznomātāja tīmekļvietnē. Iznomātājs papildus var izmantot arī citus informācijas paziņošanas veidus, lai informācija sasniegtu pēc iespējas plašāku nomas tiesību pretendentu loku.</w:t>
      </w:r>
    </w:p>
    <w:p w14:paraId="013E42B5" w14:textId="77777777" w:rsidR="008D7CB9" w:rsidRPr="008D7CB9" w:rsidRDefault="008D7CB9" w:rsidP="008D7CB9">
      <w:pPr>
        <w:spacing w:after="0" w:line="360" w:lineRule="auto"/>
        <w:ind w:firstLine="567"/>
        <w:jc w:val="both"/>
        <w:rPr>
          <w:rFonts w:ascii="Times New Roman" w:hAnsi="Times New Roman" w:cs="Times New Roman"/>
        </w:rPr>
      </w:pPr>
      <w:r w:rsidRPr="008D7CB9">
        <w:rPr>
          <w:rFonts w:ascii="Times New Roman" w:hAnsi="Times New Roman" w:cs="Times New Roman"/>
        </w:rPr>
        <w:t>Saskaņā ar Noteikumu 80.punktu nekustamās mantas nosacītās nomas maksas noteikšanai iznomātājs var pieaicināt neatkarīgu vērtētāju. Noteikumu 80.punkts cita starpā nosaka – ja nomas maksas noteikšanai pieaicina neatkarīgu vērtētāju un tā atlīdzības summu ir iespējams attiecināt uz konkrētu nomnieku, nomnieks papildus nomas maksai kompensē iznomātājam neatkarīga vērtētāja atlīdzības summu.</w:t>
      </w:r>
    </w:p>
    <w:p w14:paraId="4C91C98F" w14:textId="77777777" w:rsidR="008D7CB9" w:rsidRPr="008D7CB9" w:rsidRDefault="008D7CB9" w:rsidP="008D7CB9">
      <w:pPr>
        <w:spacing w:after="0" w:line="360" w:lineRule="auto"/>
        <w:ind w:firstLine="567"/>
        <w:jc w:val="both"/>
        <w:rPr>
          <w:rFonts w:ascii="Times New Roman" w:hAnsi="Times New Roman" w:cs="Times New Roman"/>
        </w:rPr>
      </w:pPr>
      <w:r w:rsidRPr="008D7CB9">
        <w:rPr>
          <w:rFonts w:ascii="Times New Roman" w:hAnsi="Times New Roman" w:cs="Times New Roman"/>
        </w:rPr>
        <w:t>Atbilstoši piesaistītā neatkarīgā vērtētāja sabiedrības ar ierobežotu atbildību “</w:t>
      </w:r>
      <w:proofErr w:type="spellStart"/>
      <w:r w:rsidRPr="008D7CB9">
        <w:rPr>
          <w:rFonts w:ascii="Times New Roman" w:hAnsi="Times New Roman" w:cs="Times New Roman"/>
        </w:rPr>
        <w:t>Dzieti</w:t>
      </w:r>
      <w:proofErr w:type="spellEnd"/>
      <w:r w:rsidRPr="008D7CB9">
        <w:rPr>
          <w:rFonts w:ascii="Times New Roman" w:hAnsi="Times New Roman" w:cs="Times New Roman"/>
        </w:rPr>
        <w:t xml:space="preserve">”, reģistrācijas numurs 42403010964, 2024.gada </w:t>
      </w:r>
      <w:bookmarkStart w:id="8" w:name="_Hlk119914270"/>
      <w:r w:rsidRPr="008D7CB9">
        <w:rPr>
          <w:rFonts w:ascii="Times New Roman" w:hAnsi="Times New Roman" w:cs="Times New Roman"/>
        </w:rPr>
        <w:t xml:space="preserve">28.augusta </w:t>
      </w:r>
      <w:bookmarkEnd w:id="8"/>
      <w:r w:rsidRPr="008D7CB9">
        <w:rPr>
          <w:rFonts w:ascii="Times New Roman" w:hAnsi="Times New Roman" w:cs="Times New Roman"/>
        </w:rPr>
        <w:t>atskaitei par nekustamā īpašuma – nedzīvojamo telpu Skolas iela 12A, Gulbene, Gulbenes novads novērtēšanu (2024.gada 28.augusta slēdziens Nr. K - 24/45), iespējamā nomas maksa mēnesī bez pievienotās vērtības nodokļa ir 2,63 EUR/m</w:t>
      </w:r>
      <w:r w:rsidRPr="008D7CB9">
        <w:rPr>
          <w:rFonts w:ascii="Times New Roman" w:hAnsi="Times New Roman" w:cs="Times New Roman"/>
          <w:vertAlign w:val="superscript"/>
        </w:rPr>
        <w:t>2</w:t>
      </w:r>
      <w:r w:rsidRPr="008D7CB9">
        <w:rPr>
          <w:rFonts w:ascii="Times New Roman" w:hAnsi="Times New Roman" w:cs="Times New Roman"/>
        </w:rPr>
        <w:t>.</w:t>
      </w:r>
    </w:p>
    <w:p w14:paraId="0FEE4872" w14:textId="77777777" w:rsidR="008D7CB9" w:rsidRPr="008D7CB9" w:rsidRDefault="008D7CB9" w:rsidP="008D7CB9">
      <w:pPr>
        <w:spacing w:after="0" w:line="360" w:lineRule="auto"/>
        <w:ind w:firstLine="567"/>
        <w:jc w:val="both"/>
        <w:rPr>
          <w:rFonts w:ascii="Times New Roman" w:hAnsi="Times New Roman" w:cs="Times New Roman"/>
        </w:rPr>
      </w:pPr>
      <w:r w:rsidRPr="008D7CB9">
        <w:rPr>
          <w:rFonts w:ascii="Times New Roman" w:hAnsi="Times New Roman" w:cs="Times New Roman"/>
        </w:rPr>
        <w:t>Publiskas personas finanšu līdzekļu un mantas izšķērdēšanas novēršanas likuma 6.</w:t>
      </w:r>
      <w:r w:rsidRPr="008D7CB9">
        <w:rPr>
          <w:rFonts w:ascii="Times New Roman" w:hAnsi="Times New Roman" w:cs="Times New Roman"/>
          <w:vertAlign w:val="superscript"/>
        </w:rPr>
        <w:t>1</w:t>
      </w:r>
      <w:r w:rsidRPr="008D7CB9">
        <w:rPr>
          <w:rFonts w:ascii="Times New Roman" w:hAnsi="Times New Roman" w:cs="Times New Roman"/>
        </w:rPr>
        <w:t>panta pirmā daļa nosaka, ka, ja likumā vai Ministru kabineta noteikumos nav paredzēts citādi, kustamās mantas nomas līgumu slēdz uz laiku, kas nav ilgāks par pieciem gadiem, nekustamā īpašuma nomas līgumu – uz laiku, kas nav ilgāks par 30 gadiem.</w:t>
      </w:r>
    </w:p>
    <w:p w14:paraId="435E0605" w14:textId="1FC097B0" w:rsidR="008D7CB9" w:rsidRPr="008D7CB9" w:rsidRDefault="008D7CB9" w:rsidP="008D7CB9">
      <w:pPr>
        <w:spacing w:after="0" w:line="360" w:lineRule="auto"/>
        <w:ind w:firstLine="567"/>
        <w:jc w:val="both"/>
        <w:rPr>
          <w:rFonts w:ascii="Times New Roman" w:hAnsi="Times New Roman" w:cs="Times New Roman"/>
        </w:rPr>
      </w:pPr>
      <w:r w:rsidRPr="008D7CB9">
        <w:rPr>
          <w:rFonts w:ascii="Times New Roman" w:hAnsi="Times New Roman" w:cs="Times New Roman"/>
        </w:rPr>
        <w:t xml:space="preserve">Pamatojoties uz Pašvaldību likuma </w:t>
      </w:r>
      <w:r w:rsidRPr="008D7CB9">
        <w:rPr>
          <w:rFonts w:ascii="Times New Roman" w:eastAsia="Times New Roman" w:hAnsi="Times New Roman" w:cs="Times New Roman"/>
        </w:rPr>
        <w:t xml:space="preserve">73.panta pirmo, trešo un ceturto daļu, </w:t>
      </w:r>
      <w:r w:rsidRPr="008D7CB9">
        <w:rPr>
          <w:rFonts w:ascii="Times New Roman" w:hAnsi="Times New Roman" w:cs="Times New Roman"/>
        </w:rPr>
        <w:t>Publiskas personas finanšu līdzekļu un mantas izšķērdēšanas novēršanas likuma 6.</w:t>
      </w:r>
      <w:r w:rsidRPr="008D7CB9">
        <w:rPr>
          <w:rFonts w:ascii="Times New Roman" w:hAnsi="Times New Roman" w:cs="Times New Roman"/>
          <w:vertAlign w:val="superscript"/>
        </w:rPr>
        <w:t xml:space="preserve">1 </w:t>
      </w:r>
      <w:r w:rsidRPr="008D7CB9">
        <w:rPr>
          <w:rFonts w:ascii="Times New Roman" w:hAnsi="Times New Roman" w:cs="Times New Roman"/>
        </w:rPr>
        <w:t>panta pirmo daļu, Ministru kabineta 2018.gada 20.februāra noteikumu Nr.97 “Publiskas personas mantas iznomāšanas noteikumi” 12., 24., 26. un 80.punktu, SIA “</w:t>
      </w:r>
      <w:proofErr w:type="spellStart"/>
      <w:r w:rsidRPr="008D7CB9">
        <w:rPr>
          <w:rFonts w:ascii="Times New Roman" w:hAnsi="Times New Roman" w:cs="Times New Roman"/>
        </w:rPr>
        <w:t>Dzieti</w:t>
      </w:r>
      <w:proofErr w:type="spellEnd"/>
      <w:r w:rsidRPr="008D7CB9">
        <w:rPr>
          <w:rFonts w:ascii="Times New Roman" w:hAnsi="Times New Roman" w:cs="Times New Roman"/>
        </w:rPr>
        <w:t xml:space="preserve">”, reģistrācijas Nr.42403010964, valdes priekšsēdētāja </w:t>
      </w:r>
      <w:proofErr w:type="spellStart"/>
      <w:r w:rsidRPr="008D7CB9">
        <w:rPr>
          <w:rFonts w:ascii="Times New Roman" w:hAnsi="Times New Roman" w:cs="Times New Roman"/>
        </w:rPr>
        <w:t>J.G.Vjakses</w:t>
      </w:r>
      <w:proofErr w:type="spellEnd"/>
      <w:r w:rsidRPr="008D7CB9">
        <w:rPr>
          <w:rFonts w:ascii="Times New Roman" w:hAnsi="Times New Roman" w:cs="Times New Roman"/>
        </w:rPr>
        <w:t xml:space="preserve"> (LĪVA profesionālās kvalifikācijas sertifikāts Nr.83; Kompetences uzraudzības biroja izsniegts sertifikāts nekustamā īpašuma vērtēšanai Nr.15) 2024.gada 28.augusta atskaiti par nekustamā īpašuma – nedzīvojamo telpu Skolas iela 12A, Gulbene, Gulbenes novads novērtēšanu (2024.gada 28.augusta slēdziens Nr. K - 24/45),</w:t>
      </w:r>
      <w:r w:rsidRPr="008D7CB9">
        <w:rPr>
          <w:rFonts w:ascii="Times New Roman" w:hAnsi="Times New Roman" w:cs="Times New Roman"/>
          <w:color w:val="FF0000"/>
        </w:rPr>
        <w:t xml:space="preserve"> </w:t>
      </w:r>
      <w:r w:rsidRPr="008D7CB9">
        <w:rPr>
          <w:rFonts w:ascii="Times New Roman" w:hAnsi="Times New Roman" w:cs="Times New Roman"/>
        </w:rPr>
        <w:t>un Gulbenes novada pašvaldības m</w:t>
      </w:r>
      <w:r w:rsidRPr="008D7CB9">
        <w:rPr>
          <w:rFonts w:ascii="Times New Roman" w:hAnsi="Times New Roman" w:cs="Times New Roman"/>
          <w:bCs/>
        </w:rPr>
        <w:t xml:space="preserve">antas iznomāšanas komisijas nolikuma, kas apstiprināts ar Gulbenes novada pašvaldības domes 2020.gada 30.jūlija lēmumu </w:t>
      </w:r>
      <w:proofErr w:type="spellStart"/>
      <w:r w:rsidRPr="008D7CB9">
        <w:rPr>
          <w:rFonts w:ascii="Times New Roman" w:hAnsi="Times New Roman" w:cs="Times New Roman"/>
          <w:bCs/>
        </w:rPr>
        <w:t>Nr.GND</w:t>
      </w:r>
      <w:proofErr w:type="spellEnd"/>
      <w:r w:rsidRPr="008D7CB9">
        <w:rPr>
          <w:rFonts w:ascii="Times New Roman" w:hAnsi="Times New Roman" w:cs="Times New Roman"/>
          <w:bCs/>
        </w:rPr>
        <w:t>/2020/487, 6.2., 8.1., 8.5. un 8.6.apakšpunktu</w:t>
      </w:r>
      <w:r w:rsidRPr="008D7CB9">
        <w:rPr>
          <w:rFonts w:ascii="Times New Roman" w:hAnsi="Times New Roman" w:cs="Times New Roman"/>
        </w:rPr>
        <w:t xml:space="preserve">, atklāti balsojot: </w:t>
      </w:r>
      <w:r w:rsidR="00D31A3C" w:rsidRPr="00D31A3C">
        <w:rPr>
          <w:rFonts w:ascii="Times New Roman" w:hAnsi="Times New Roman" w:cs="Times New Roman"/>
          <w:noProof/>
        </w:rPr>
        <w:t>ar 4 balsīm "Par" (Ineta Otvare, Kristaps Dauksts, Lolita Vīksniņa, Monta Ķelle), "Pret" – nav, "Atturas" – nav, "Nepiedalās" – nav</w:t>
      </w:r>
      <w:r w:rsidR="00D31A3C" w:rsidRPr="00D31A3C">
        <w:rPr>
          <w:rFonts w:ascii="Times New Roman" w:hAnsi="Times New Roman" w:cs="Times New Roman"/>
        </w:rPr>
        <w:t>, NOLEMJ:</w:t>
      </w:r>
    </w:p>
    <w:p w14:paraId="0919C809" w14:textId="77777777" w:rsidR="008D7CB9" w:rsidRPr="008D7CB9" w:rsidRDefault="008D7CB9" w:rsidP="008D7CB9">
      <w:pPr>
        <w:pStyle w:val="Sarakstarindkopa"/>
        <w:numPr>
          <w:ilvl w:val="0"/>
          <w:numId w:val="40"/>
        </w:numPr>
        <w:tabs>
          <w:tab w:val="left" w:pos="709"/>
          <w:tab w:val="left" w:pos="851"/>
        </w:tabs>
        <w:spacing w:after="0" w:line="360" w:lineRule="auto"/>
        <w:ind w:left="0" w:firstLine="567"/>
        <w:jc w:val="both"/>
        <w:rPr>
          <w:rFonts w:ascii="Times New Roman" w:hAnsi="Times New Roman" w:cs="Times New Roman"/>
        </w:rPr>
      </w:pPr>
      <w:r w:rsidRPr="008D7CB9">
        <w:rPr>
          <w:rFonts w:ascii="Times New Roman" w:hAnsi="Times New Roman" w:cs="Times New Roman"/>
        </w:rPr>
        <w:t>RĪKOT nekustamā īpašuma, kadastra numurs 5001 002 0112, sastāvā esošās ēkas ar kadastra apzīmējumu 5001 002 0112 002 (</w:t>
      </w:r>
      <w:r w:rsidRPr="008D7CB9">
        <w:rPr>
          <w:rFonts w:ascii="Times New Roman" w:hAnsi="Times New Roman" w:cs="Times New Roman"/>
          <w:noProof/>
        </w:rPr>
        <w:t>Gulbenes ģimnāzijas sporta zāle</w:t>
      </w:r>
      <w:r w:rsidRPr="008D7CB9">
        <w:rPr>
          <w:rFonts w:ascii="Times New Roman" w:hAnsi="Times New Roman" w:cs="Times New Roman"/>
        </w:rPr>
        <w:t xml:space="preserve">) un adresi: Skolas iela 12A, Gulbene, Gulbenes novads, telpu grupā ar kadastra apzīmējumu 5001 002 0112 002 001 esošās nedzīvojamās telpas </w:t>
      </w:r>
      <w:r w:rsidRPr="008D7CB9">
        <w:rPr>
          <w:rFonts w:ascii="Times New Roman" w:hAnsi="Times New Roman" w:cs="Times New Roman"/>
          <w:noProof/>
        </w:rPr>
        <w:t>kopplatībā 25,75 m</w:t>
      </w:r>
      <w:r w:rsidRPr="008D7CB9">
        <w:rPr>
          <w:rFonts w:ascii="Times New Roman" w:hAnsi="Times New Roman" w:cs="Times New Roman"/>
          <w:noProof/>
          <w:vertAlign w:val="superscript"/>
        </w:rPr>
        <w:t>2</w:t>
      </w:r>
      <w:r w:rsidRPr="008D7CB9">
        <w:rPr>
          <w:rFonts w:ascii="Times New Roman" w:hAnsi="Times New Roman" w:cs="Times New Roman"/>
          <w:noProof/>
        </w:rPr>
        <w:t xml:space="preserve">, tai skaitā </w:t>
      </w:r>
      <w:r w:rsidRPr="008D7CB9">
        <w:rPr>
          <w:rFonts w:ascii="Times New Roman" w:hAnsi="Times New Roman" w:cs="Times New Roman"/>
        </w:rPr>
        <w:t xml:space="preserve">2.stāva </w:t>
      </w:r>
      <w:r w:rsidRPr="008D7CB9">
        <w:rPr>
          <w:rFonts w:ascii="Times New Roman" w:hAnsi="Times New Roman" w:cs="Times New Roman"/>
          <w:noProof/>
        </w:rPr>
        <w:t xml:space="preserve">nedzīvojamo telpu </w:t>
      </w:r>
      <w:r w:rsidRPr="008D7CB9">
        <w:rPr>
          <w:rFonts w:ascii="Times New Roman" w:hAnsi="Times New Roman" w:cs="Times New Roman"/>
        </w:rPr>
        <w:t>Nr.50 25,5 m</w:t>
      </w:r>
      <w:r w:rsidRPr="008D7CB9">
        <w:rPr>
          <w:rFonts w:ascii="Times New Roman" w:hAnsi="Times New Roman" w:cs="Times New Roman"/>
          <w:vertAlign w:val="superscript"/>
        </w:rPr>
        <w:t>2</w:t>
      </w:r>
      <w:r w:rsidRPr="008D7CB9">
        <w:rPr>
          <w:rFonts w:ascii="Times New Roman" w:hAnsi="Times New Roman" w:cs="Times New Roman"/>
        </w:rPr>
        <w:t xml:space="preserve"> platībā</w:t>
      </w:r>
      <w:r w:rsidRPr="008D7CB9">
        <w:rPr>
          <w:rFonts w:ascii="Times New Roman" w:hAnsi="Times New Roman" w:cs="Times New Roman"/>
          <w:noProof/>
        </w:rPr>
        <w:t xml:space="preserve"> un 1.stāva koplietošanas </w:t>
      </w:r>
      <w:r w:rsidRPr="008D7CB9">
        <w:rPr>
          <w:rFonts w:ascii="Times New Roman" w:hAnsi="Times New Roman" w:cs="Times New Roman"/>
          <w:noProof/>
        </w:rPr>
        <w:lastRenderedPageBreak/>
        <w:t>telpu Nr.7, Nr.8, Nr.9, Nr.10, Nr.12, Nr.13, Nr.14 un Nr.15 daļas 0,25 m</w:t>
      </w:r>
      <w:r w:rsidRPr="008D7CB9">
        <w:rPr>
          <w:rFonts w:ascii="Times New Roman" w:hAnsi="Times New Roman" w:cs="Times New Roman"/>
          <w:noProof/>
          <w:vertAlign w:val="superscript"/>
        </w:rPr>
        <w:t>2</w:t>
      </w:r>
      <w:r w:rsidRPr="008D7CB9">
        <w:rPr>
          <w:rFonts w:ascii="Times New Roman" w:hAnsi="Times New Roman" w:cs="Times New Roman"/>
          <w:noProof/>
        </w:rPr>
        <w:t xml:space="preserve"> platībā, nomas tiesību mutisku izsoli.</w:t>
      </w:r>
    </w:p>
    <w:p w14:paraId="3D1BA90F" w14:textId="77777777" w:rsidR="008D7CB9" w:rsidRPr="008D7CB9" w:rsidRDefault="008D7CB9" w:rsidP="008D7CB9">
      <w:pPr>
        <w:pStyle w:val="Sarakstarindkopa"/>
        <w:numPr>
          <w:ilvl w:val="0"/>
          <w:numId w:val="40"/>
        </w:numPr>
        <w:tabs>
          <w:tab w:val="left" w:pos="851"/>
        </w:tabs>
        <w:spacing w:after="0" w:line="360" w:lineRule="auto"/>
        <w:ind w:left="0" w:firstLine="567"/>
        <w:jc w:val="both"/>
        <w:rPr>
          <w:rFonts w:ascii="Times New Roman" w:hAnsi="Times New Roman" w:cs="Times New Roman"/>
        </w:rPr>
      </w:pPr>
      <w:r w:rsidRPr="008D7CB9">
        <w:rPr>
          <w:rFonts w:ascii="Times New Roman" w:hAnsi="Times New Roman" w:cs="Times New Roman"/>
          <w:noProof/>
        </w:rPr>
        <w:t>NOTEIKT, ka šā lēmuma 1.punktā minēto nezīvojamo telpu izmantošanas mērķis ir kafejnīcas ierīkošanai un ēdināšanas pakalpojumu nodrošināšanai.</w:t>
      </w:r>
    </w:p>
    <w:p w14:paraId="6931693B" w14:textId="77777777" w:rsidR="008D7CB9" w:rsidRPr="008D7CB9" w:rsidRDefault="008D7CB9" w:rsidP="008D7CB9">
      <w:pPr>
        <w:pStyle w:val="Sarakstarindkopa"/>
        <w:numPr>
          <w:ilvl w:val="0"/>
          <w:numId w:val="40"/>
        </w:numPr>
        <w:tabs>
          <w:tab w:val="left" w:pos="851"/>
        </w:tabs>
        <w:spacing w:after="0" w:line="360" w:lineRule="auto"/>
        <w:ind w:left="0" w:firstLine="567"/>
        <w:jc w:val="both"/>
        <w:rPr>
          <w:rFonts w:ascii="Times New Roman" w:hAnsi="Times New Roman" w:cs="Times New Roman"/>
          <w:color w:val="000000"/>
        </w:rPr>
      </w:pPr>
      <w:r w:rsidRPr="008D7CB9">
        <w:rPr>
          <w:rFonts w:ascii="Times New Roman" w:hAnsi="Times New Roman" w:cs="Times New Roman"/>
          <w:noProof/>
        </w:rPr>
        <w:t xml:space="preserve">NOTEIKT izsoles nosacīto nomas maksu (izsoles sākumcenu) 67,72 EUR (sešdesmit septiņi </w:t>
      </w:r>
      <w:r w:rsidRPr="008D7CB9">
        <w:rPr>
          <w:rFonts w:ascii="Times New Roman" w:hAnsi="Times New Roman" w:cs="Times New Roman"/>
          <w:i/>
          <w:iCs/>
          <w:noProof/>
        </w:rPr>
        <w:t>euro</w:t>
      </w:r>
      <w:r w:rsidRPr="008D7CB9">
        <w:rPr>
          <w:rFonts w:ascii="Times New Roman" w:hAnsi="Times New Roman" w:cs="Times New Roman"/>
          <w:noProof/>
        </w:rPr>
        <w:t xml:space="preserve"> septiņdesmit divi centi) </w:t>
      </w:r>
      <w:r w:rsidRPr="008D7CB9">
        <w:rPr>
          <w:rFonts w:ascii="Times New Roman" w:hAnsi="Times New Roman" w:cs="Times New Roman"/>
          <w:noProof/>
          <w:color w:val="000000" w:themeColor="text1"/>
        </w:rPr>
        <w:t>mēnesī</w:t>
      </w:r>
      <w:r w:rsidRPr="008D7CB9">
        <w:rPr>
          <w:rFonts w:ascii="Times New Roman" w:hAnsi="Times New Roman" w:cs="Times New Roman"/>
          <w:noProof/>
        </w:rPr>
        <w:t xml:space="preserve"> bez pievienotās vērtības</w:t>
      </w:r>
      <w:r w:rsidRPr="008D7CB9">
        <w:rPr>
          <w:rFonts w:ascii="Times New Roman" w:hAnsi="Times New Roman" w:cs="Times New Roman"/>
        </w:rPr>
        <w:t xml:space="preserve"> nodokļa.</w:t>
      </w:r>
    </w:p>
    <w:p w14:paraId="279EF2E6" w14:textId="77777777" w:rsidR="008D7CB9" w:rsidRPr="008D7CB9" w:rsidRDefault="008D7CB9" w:rsidP="008D7CB9">
      <w:pPr>
        <w:pStyle w:val="Sarakstarindkopa"/>
        <w:numPr>
          <w:ilvl w:val="0"/>
          <w:numId w:val="40"/>
        </w:numPr>
        <w:tabs>
          <w:tab w:val="left" w:pos="851"/>
        </w:tabs>
        <w:spacing w:after="0" w:line="360" w:lineRule="auto"/>
        <w:jc w:val="both"/>
        <w:rPr>
          <w:rFonts w:ascii="Times New Roman" w:hAnsi="Times New Roman" w:cs="Times New Roman"/>
          <w:color w:val="000000"/>
        </w:rPr>
      </w:pPr>
      <w:r w:rsidRPr="008D7CB9">
        <w:rPr>
          <w:rFonts w:ascii="Times New Roman" w:hAnsi="Times New Roman" w:cs="Times New Roman"/>
        </w:rPr>
        <w:t>APSTIPRINĀT pirmās nomas tiesību izsoles noteikumus (1.pielikums).</w:t>
      </w:r>
    </w:p>
    <w:p w14:paraId="17D91BB4" w14:textId="77777777" w:rsidR="008D7CB9" w:rsidRPr="008D7CB9" w:rsidRDefault="008D7CB9" w:rsidP="008D7CB9">
      <w:pPr>
        <w:pStyle w:val="Sarakstarindkopa"/>
        <w:numPr>
          <w:ilvl w:val="0"/>
          <w:numId w:val="40"/>
        </w:numPr>
        <w:tabs>
          <w:tab w:val="left" w:pos="851"/>
        </w:tabs>
        <w:spacing w:after="0" w:line="360" w:lineRule="auto"/>
        <w:jc w:val="both"/>
        <w:rPr>
          <w:rFonts w:ascii="Times New Roman" w:hAnsi="Times New Roman" w:cs="Times New Roman"/>
          <w:color w:val="000000"/>
        </w:rPr>
      </w:pPr>
      <w:r w:rsidRPr="008D7CB9">
        <w:rPr>
          <w:rFonts w:ascii="Times New Roman" w:hAnsi="Times New Roman" w:cs="Times New Roman"/>
          <w:noProof/>
        </w:rPr>
        <w:t>APSTIPRINĀT nomas tiesību izsoles publicējamo informāciju (2.pielikums).</w:t>
      </w:r>
    </w:p>
    <w:p w14:paraId="7F087A11" w14:textId="77777777" w:rsidR="008D7CB9" w:rsidRPr="008D7CB9" w:rsidRDefault="008D7CB9" w:rsidP="008D7CB9">
      <w:pPr>
        <w:pStyle w:val="Sarakstarindkopa"/>
        <w:numPr>
          <w:ilvl w:val="0"/>
          <w:numId w:val="40"/>
        </w:numPr>
        <w:tabs>
          <w:tab w:val="left" w:pos="567"/>
          <w:tab w:val="left" w:pos="709"/>
          <w:tab w:val="left" w:pos="851"/>
        </w:tabs>
        <w:spacing w:after="0" w:line="360" w:lineRule="auto"/>
        <w:ind w:left="0" w:firstLine="567"/>
        <w:jc w:val="both"/>
        <w:rPr>
          <w:rFonts w:ascii="Times New Roman" w:hAnsi="Times New Roman" w:cs="Times New Roman"/>
          <w:color w:val="000000"/>
        </w:rPr>
      </w:pPr>
      <w:r w:rsidRPr="008D7CB9">
        <w:rPr>
          <w:rFonts w:ascii="Times New Roman" w:hAnsi="Times New Roman" w:cs="Times New Roman"/>
          <w:noProof/>
        </w:rPr>
        <w:t>PUBLICĒT šā lēmuma 4.</w:t>
      </w:r>
      <w:r w:rsidRPr="008D7CB9">
        <w:rPr>
          <w:rFonts w:ascii="Times New Roman" w:hAnsi="Times New Roman" w:cs="Times New Roman"/>
        </w:rPr>
        <w:t> </w:t>
      </w:r>
      <w:r w:rsidRPr="008D7CB9">
        <w:rPr>
          <w:rFonts w:ascii="Times New Roman" w:hAnsi="Times New Roman" w:cs="Times New Roman"/>
          <w:noProof/>
        </w:rPr>
        <w:t xml:space="preserve">punktā minēto informāciju un izsoles noteikumus Gulbenes novada pašvaldības tīmekļvietnē </w:t>
      </w:r>
      <w:hyperlink r:id="rId17" w:history="1">
        <w:r w:rsidRPr="008D7CB9">
          <w:rPr>
            <w:rStyle w:val="Hipersaite"/>
            <w:rFonts w:ascii="Times New Roman" w:hAnsi="Times New Roman" w:cs="Times New Roman"/>
            <w:noProof/>
          </w:rPr>
          <w:t>www.gulbene.lv</w:t>
        </w:r>
      </w:hyperlink>
      <w:r w:rsidRPr="008D7CB9">
        <w:rPr>
          <w:rFonts w:ascii="Times New Roman" w:hAnsi="Times New Roman" w:cs="Times New Roman"/>
          <w:noProof/>
        </w:rPr>
        <w:t>.</w:t>
      </w:r>
      <w:bookmarkEnd w:id="7"/>
    </w:p>
    <w:p w14:paraId="054D2B24" w14:textId="77777777" w:rsidR="00E63857" w:rsidRDefault="00E63857">
      <w:pPr>
        <w:rPr>
          <w:rFonts w:ascii="Times New Roman" w:hAnsi="Times New Roman" w:cs="Times New Roman"/>
          <w:kern w:val="2"/>
          <w14:ligatures w14:val="standardContextual"/>
        </w:rPr>
      </w:pPr>
    </w:p>
    <w:p w14:paraId="3EF0BED2" w14:textId="6421F1FC" w:rsidR="008D7CB9" w:rsidRPr="008D7CB9" w:rsidRDefault="008D7CB9">
      <w:pPr>
        <w:rPr>
          <w:rFonts w:ascii="Times New Roman" w:hAnsi="Times New Roman" w:cs="Times New Roman"/>
          <w:kern w:val="2"/>
          <w14:ligatures w14:val="standardContextual"/>
        </w:rPr>
      </w:pPr>
      <w:r w:rsidRPr="008D7CB9">
        <w:rPr>
          <w:rFonts w:ascii="Times New Roman" w:hAnsi="Times New Roman" w:cs="Times New Roman"/>
          <w:kern w:val="2"/>
          <w14:ligatures w14:val="standardContextual"/>
        </w:rPr>
        <w:br w:type="page"/>
      </w:r>
    </w:p>
    <w:p w14:paraId="372C9D78" w14:textId="77777777" w:rsidR="008D7CB9" w:rsidRPr="008D7CB9" w:rsidRDefault="008D7CB9" w:rsidP="008D7CB9">
      <w:pPr>
        <w:tabs>
          <w:tab w:val="left" w:pos="5387"/>
        </w:tabs>
        <w:spacing w:after="0"/>
        <w:jc w:val="right"/>
        <w:rPr>
          <w:rFonts w:ascii="Times New Roman" w:hAnsi="Times New Roman" w:cs="Times New Roman"/>
          <w:bCs/>
        </w:rPr>
      </w:pPr>
      <w:r w:rsidRPr="008D7CB9">
        <w:rPr>
          <w:rFonts w:ascii="Times New Roman" w:hAnsi="Times New Roman" w:cs="Times New Roman"/>
          <w:bCs/>
        </w:rPr>
        <w:lastRenderedPageBreak/>
        <w:t>1.pielikums</w:t>
      </w:r>
    </w:p>
    <w:p w14:paraId="45A1DA50" w14:textId="14EB0C1E" w:rsidR="008D7CB9" w:rsidRPr="008D7CB9" w:rsidRDefault="008D7CB9" w:rsidP="008D7CB9">
      <w:pPr>
        <w:tabs>
          <w:tab w:val="left" w:pos="5387"/>
        </w:tabs>
        <w:spacing w:after="0"/>
        <w:jc w:val="right"/>
        <w:rPr>
          <w:rFonts w:ascii="Times New Roman" w:hAnsi="Times New Roman" w:cs="Times New Roman"/>
        </w:rPr>
      </w:pPr>
      <w:r w:rsidRPr="008D7CB9">
        <w:rPr>
          <w:rFonts w:ascii="Times New Roman" w:hAnsi="Times New Roman" w:cs="Times New Roman"/>
        </w:rPr>
        <w:t>2024.gada 4.oktobra Gulbenes novada pašvaldības mantas</w:t>
      </w:r>
    </w:p>
    <w:p w14:paraId="6D41011B" w14:textId="77777777" w:rsidR="008D7CB9" w:rsidRPr="008D7CB9" w:rsidRDefault="008D7CB9" w:rsidP="008D7CB9">
      <w:pPr>
        <w:tabs>
          <w:tab w:val="left" w:pos="5387"/>
        </w:tabs>
        <w:spacing w:after="0"/>
        <w:jc w:val="right"/>
        <w:rPr>
          <w:rFonts w:ascii="Times New Roman" w:hAnsi="Times New Roman" w:cs="Times New Roman"/>
        </w:rPr>
      </w:pPr>
      <w:r w:rsidRPr="008D7CB9">
        <w:rPr>
          <w:rFonts w:ascii="Times New Roman" w:hAnsi="Times New Roman" w:cs="Times New Roman"/>
        </w:rPr>
        <w:tab/>
        <w:t>iznomāšanas komisijas lēmumam</w:t>
      </w:r>
    </w:p>
    <w:p w14:paraId="71D46509" w14:textId="1069DBE0" w:rsidR="008D7CB9" w:rsidRPr="008D7CB9" w:rsidRDefault="008D7CB9" w:rsidP="008D7CB9">
      <w:pPr>
        <w:tabs>
          <w:tab w:val="left" w:pos="5387"/>
        </w:tabs>
        <w:spacing w:after="0"/>
        <w:jc w:val="right"/>
        <w:rPr>
          <w:rFonts w:ascii="Times New Roman" w:hAnsi="Times New Roman" w:cs="Times New Roman"/>
        </w:rPr>
      </w:pPr>
      <w:r w:rsidRPr="008D7CB9">
        <w:rPr>
          <w:rFonts w:ascii="Times New Roman" w:hAnsi="Times New Roman" w:cs="Times New Roman"/>
        </w:rPr>
        <w:tab/>
        <w:t>Nr. GND/2.6.2/24/380</w:t>
      </w:r>
    </w:p>
    <w:p w14:paraId="7C3510C3" w14:textId="77777777" w:rsidR="008D7CB9" w:rsidRPr="008D7CB9" w:rsidRDefault="008D7CB9" w:rsidP="008D7CB9">
      <w:pPr>
        <w:spacing w:after="0"/>
        <w:ind w:right="-58"/>
        <w:jc w:val="center"/>
        <w:rPr>
          <w:rFonts w:ascii="Times New Roman" w:hAnsi="Times New Roman" w:cs="Times New Roman"/>
          <w:b/>
        </w:rPr>
      </w:pPr>
    </w:p>
    <w:p w14:paraId="1AD10AD8" w14:textId="77777777" w:rsidR="008D7CB9" w:rsidRPr="008D7CB9" w:rsidRDefault="008D7CB9" w:rsidP="008D7CB9">
      <w:pPr>
        <w:spacing w:after="0"/>
        <w:ind w:right="-58"/>
        <w:jc w:val="center"/>
        <w:rPr>
          <w:rFonts w:ascii="Times New Roman" w:hAnsi="Times New Roman" w:cs="Times New Roman"/>
          <w:b/>
        </w:rPr>
      </w:pPr>
    </w:p>
    <w:p w14:paraId="6099B9A3" w14:textId="77777777" w:rsidR="008D7CB9" w:rsidRPr="008D7CB9" w:rsidRDefault="008D7CB9" w:rsidP="008D7CB9">
      <w:pPr>
        <w:spacing w:after="0"/>
        <w:ind w:right="-58"/>
        <w:jc w:val="center"/>
        <w:rPr>
          <w:rFonts w:ascii="Times New Roman" w:hAnsi="Times New Roman" w:cs="Times New Roman"/>
          <w:b/>
        </w:rPr>
      </w:pPr>
      <w:r w:rsidRPr="008D7CB9">
        <w:rPr>
          <w:rFonts w:ascii="Times New Roman" w:hAnsi="Times New Roman" w:cs="Times New Roman"/>
          <w:b/>
        </w:rPr>
        <w:t>Nedzīvojamo telpu ēkā ar kadastra apzīmējumu 5001 002 0112 002, adrese: Skolas iela 12A, Gulbene, Gulbenes novads,</w:t>
      </w:r>
    </w:p>
    <w:p w14:paraId="047392C3" w14:textId="77777777" w:rsidR="008D7CB9" w:rsidRPr="008D7CB9" w:rsidRDefault="008D7CB9" w:rsidP="008D7CB9">
      <w:pPr>
        <w:spacing w:after="0"/>
        <w:ind w:right="-58"/>
        <w:jc w:val="center"/>
        <w:rPr>
          <w:rFonts w:ascii="Times New Roman" w:hAnsi="Times New Roman" w:cs="Times New Roman"/>
          <w:b/>
        </w:rPr>
      </w:pPr>
      <w:r w:rsidRPr="008D7CB9">
        <w:rPr>
          <w:rFonts w:ascii="Times New Roman" w:hAnsi="Times New Roman" w:cs="Times New Roman"/>
          <w:b/>
        </w:rPr>
        <w:t>NOMAS TIESĪBU IZSOLES NOTEIKUMI</w:t>
      </w:r>
    </w:p>
    <w:p w14:paraId="60D1EF92" w14:textId="77777777" w:rsidR="008D7CB9" w:rsidRPr="008D7CB9" w:rsidRDefault="008D7CB9" w:rsidP="008D7CB9">
      <w:pPr>
        <w:pStyle w:val="Sarakstarindkopa"/>
        <w:tabs>
          <w:tab w:val="left" w:pos="284"/>
        </w:tabs>
        <w:spacing w:after="0" w:line="240" w:lineRule="auto"/>
        <w:ind w:left="284"/>
        <w:rPr>
          <w:rFonts w:ascii="Times New Roman" w:hAnsi="Times New Roman" w:cs="Times New Roman"/>
          <w:b/>
        </w:rPr>
      </w:pPr>
    </w:p>
    <w:p w14:paraId="70E09EBC" w14:textId="77777777" w:rsidR="008D7CB9" w:rsidRPr="008D7CB9" w:rsidRDefault="008D7CB9" w:rsidP="008D7CB9">
      <w:pPr>
        <w:pStyle w:val="Sarakstarindkopa"/>
        <w:numPr>
          <w:ilvl w:val="0"/>
          <w:numId w:val="12"/>
        </w:numPr>
        <w:tabs>
          <w:tab w:val="left" w:pos="284"/>
        </w:tabs>
        <w:spacing w:after="0" w:line="240" w:lineRule="auto"/>
        <w:ind w:left="284" w:hanging="284"/>
        <w:jc w:val="center"/>
        <w:rPr>
          <w:rFonts w:ascii="Times New Roman" w:hAnsi="Times New Roman" w:cs="Times New Roman"/>
          <w:b/>
        </w:rPr>
      </w:pPr>
      <w:r w:rsidRPr="008D7CB9">
        <w:rPr>
          <w:rFonts w:ascii="Times New Roman" w:hAnsi="Times New Roman" w:cs="Times New Roman"/>
          <w:b/>
        </w:rPr>
        <w:t>Vispārīgie jautājumi</w:t>
      </w:r>
    </w:p>
    <w:p w14:paraId="7436854F" w14:textId="77777777" w:rsidR="008D7CB9" w:rsidRPr="008D7CB9" w:rsidRDefault="008D7CB9" w:rsidP="008D7CB9">
      <w:pPr>
        <w:pStyle w:val="Sarakstarindkopa"/>
        <w:tabs>
          <w:tab w:val="left" w:pos="284"/>
        </w:tabs>
        <w:spacing w:after="0" w:line="240" w:lineRule="auto"/>
        <w:ind w:left="284"/>
        <w:rPr>
          <w:rFonts w:ascii="Times New Roman" w:hAnsi="Times New Roman" w:cs="Times New Roman"/>
          <w:b/>
        </w:rPr>
      </w:pPr>
    </w:p>
    <w:p w14:paraId="6AA52101" w14:textId="77777777" w:rsidR="008D7CB9" w:rsidRPr="008D7CB9" w:rsidRDefault="008D7CB9" w:rsidP="008D7CB9">
      <w:pPr>
        <w:pStyle w:val="Sarakstarindkopa"/>
        <w:numPr>
          <w:ilvl w:val="1"/>
          <w:numId w:val="12"/>
        </w:numPr>
        <w:tabs>
          <w:tab w:val="left" w:pos="284"/>
        </w:tabs>
        <w:spacing w:after="0" w:line="240" w:lineRule="auto"/>
        <w:ind w:left="567" w:hanging="567"/>
        <w:jc w:val="both"/>
        <w:rPr>
          <w:rFonts w:ascii="Times New Roman" w:hAnsi="Times New Roman" w:cs="Times New Roman"/>
          <w:b/>
        </w:rPr>
      </w:pPr>
      <w:r w:rsidRPr="008D7CB9">
        <w:rPr>
          <w:rFonts w:ascii="Times New Roman" w:hAnsi="Times New Roman" w:cs="Times New Roman"/>
        </w:rPr>
        <w:t xml:space="preserve">Šie izsoles noteikumi nosaka kārtību, kādā rīkojama pirmā mutiska nomas tiesību izsole Gulbenes novada pašvaldībai piederošā </w:t>
      </w:r>
      <w:r w:rsidRPr="008D7CB9">
        <w:rPr>
          <w:rFonts w:ascii="Times New Roman" w:hAnsi="Times New Roman" w:cs="Times New Roman"/>
          <w:noProof/>
        </w:rPr>
        <w:t xml:space="preserve">nekustamā īpašuma, </w:t>
      </w:r>
      <w:r w:rsidRPr="008D7CB9">
        <w:rPr>
          <w:rFonts w:ascii="Times New Roman" w:hAnsi="Times New Roman" w:cs="Times New Roman"/>
          <w:bCs/>
        </w:rPr>
        <w:t xml:space="preserve">kadastra numurs 5001 002 0112, sastāvā esošās ēkas ar kadastra apzīmējumu 5001 002 0112 002 un adresi: Skolas iela 12A, Gulbene, Gulbenes novads, telpu grupā ar kadastra apzīmējumu 5001 002 0112 002 001 ietilpstošo nedzīvojamo telpu </w:t>
      </w:r>
      <w:r w:rsidRPr="008D7CB9">
        <w:rPr>
          <w:rFonts w:ascii="Times New Roman" w:hAnsi="Times New Roman" w:cs="Times New Roman"/>
          <w:bCs/>
          <w:noProof/>
        </w:rPr>
        <w:t>kopplatībā 25,75 m</w:t>
      </w:r>
      <w:r w:rsidRPr="008D7CB9">
        <w:rPr>
          <w:rFonts w:ascii="Times New Roman" w:hAnsi="Times New Roman" w:cs="Times New Roman"/>
          <w:bCs/>
          <w:noProof/>
          <w:vertAlign w:val="superscript"/>
        </w:rPr>
        <w:t>2</w:t>
      </w:r>
      <w:r w:rsidRPr="008D7CB9">
        <w:rPr>
          <w:rFonts w:ascii="Times New Roman" w:hAnsi="Times New Roman" w:cs="Times New Roman"/>
          <w:bCs/>
          <w:noProof/>
        </w:rPr>
        <w:t xml:space="preserve">, tai skaitā </w:t>
      </w:r>
      <w:r w:rsidRPr="008D7CB9">
        <w:rPr>
          <w:rFonts w:ascii="Times New Roman" w:hAnsi="Times New Roman" w:cs="Times New Roman"/>
          <w:bCs/>
        </w:rPr>
        <w:t>2.stāva nedzīvojamās telpas Nr.50 25,5 m</w:t>
      </w:r>
      <w:r w:rsidRPr="008D7CB9">
        <w:rPr>
          <w:rFonts w:ascii="Times New Roman" w:hAnsi="Times New Roman" w:cs="Times New Roman"/>
          <w:bCs/>
          <w:vertAlign w:val="superscript"/>
        </w:rPr>
        <w:t>2</w:t>
      </w:r>
      <w:r w:rsidRPr="008D7CB9">
        <w:rPr>
          <w:rFonts w:ascii="Times New Roman" w:hAnsi="Times New Roman" w:cs="Times New Roman"/>
          <w:bCs/>
        </w:rPr>
        <w:t xml:space="preserve"> platībā</w:t>
      </w:r>
      <w:r w:rsidRPr="008D7CB9">
        <w:rPr>
          <w:rFonts w:ascii="Times New Roman" w:hAnsi="Times New Roman" w:cs="Times New Roman"/>
          <w:bCs/>
          <w:noProof/>
        </w:rPr>
        <w:t xml:space="preserve"> un 1.stāva koplietiešanas telpu Nr.7, Nr.8, Nr.9, Nr.10, Nr.12, Nr.13, Nr.14 un Nr.15 daļas 0,25 m</w:t>
      </w:r>
      <w:r w:rsidRPr="008D7CB9">
        <w:rPr>
          <w:rFonts w:ascii="Times New Roman" w:hAnsi="Times New Roman" w:cs="Times New Roman"/>
          <w:bCs/>
          <w:noProof/>
          <w:vertAlign w:val="superscript"/>
        </w:rPr>
        <w:t>2</w:t>
      </w:r>
      <w:r w:rsidRPr="008D7CB9">
        <w:rPr>
          <w:rFonts w:ascii="Times New Roman" w:hAnsi="Times New Roman" w:cs="Times New Roman"/>
          <w:bCs/>
          <w:noProof/>
        </w:rPr>
        <w:t xml:space="preserve"> platībā, </w:t>
      </w:r>
      <w:r w:rsidRPr="008D7CB9">
        <w:rPr>
          <w:rFonts w:ascii="Times New Roman" w:hAnsi="Times New Roman" w:cs="Times New Roman"/>
        </w:rPr>
        <w:t>nomnieka noteikšanai.</w:t>
      </w:r>
    </w:p>
    <w:p w14:paraId="5BF02690" w14:textId="77777777" w:rsidR="008D7CB9" w:rsidRPr="008D7CB9" w:rsidRDefault="008D7CB9" w:rsidP="008D7CB9">
      <w:pPr>
        <w:pStyle w:val="Sarakstarindkopa"/>
        <w:numPr>
          <w:ilvl w:val="1"/>
          <w:numId w:val="12"/>
        </w:numPr>
        <w:tabs>
          <w:tab w:val="left" w:pos="567"/>
        </w:tabs>
        <w:spacing w:after="0" w:line="240" w:lineRule="auto"/>
        <w:ind w:left="567" w:hanging="567"/>
        <w:jc w:val="both"/>
        <w:rPr>
          <w:rFonts w:ascii="Times New Roman" w:hAnsi="Times New Roman" w:cs="Times New Roman"/>
        </w:rPr>
      </w:pPr>
      <w:r w:rsidRPr="008D7CB9">
        <w:rPr>
          <w:rFonts w:ascii="Times New Roman" w:hAnsi="Times New Roman" w:cs="Times New Roman"/>
        </w:rPr>
        <w:t>Nomas tiesību izsoles iznomātājs ir Gulbenes novada pašvaldība, reģistrācijas Nr. 90009116327, juridiskā adrese: Ābeļu iela 2, Gulbene, Gulbenes novads, LV-4401 (turpmāk – Iznomātājs).</w:t>
      </w:r>
    </w:p>
    <w:p w14:paraId="27043E2D" w14:textId="77777777" w:rsidR="008D7CB9" w:rsidRPr="008D7CB9" w:rsidRDefault="008D7CB9" w:rsidP="008D7CB9">
      <w:pPr>
        <w:pStyle w:val="Sarakstarindkopa"/>
        <w:numPr>
          <w:ilvl w:val="1"/>
          <w:numId w:val="12"/>
        </w:numPr>
        <w:tabs>
          <w:tab w:val="left" w:pos="567"/>
        </w:tabs>
        <w:ind w:left="567" w:hanging="567"/>
        <w:jc w:val="both"/>
        <w:rPr>
          <w:rFonts w:ascii="Times New Roman" w:eastAsia="Times New Roman" w:hAnsi="Times New Roman" w:cs="Times New Roman"/>
        </w:rPr>
      </w:pPr>
      <w:r w:rsidRPr="008D7CB9">
        <w:rPr>
          <w:rFonts w:ascii="Times New Roman" w:hAnsi="Times New Roman" w:cs="Times New Roman"/>
        </w:rPr>
        <w:t xml:space="preserve">Nomas tiesību izsoli organizē un rīko </w:t>
      </w:r>
      <w:r w:rsidRPr="008D7CB9">
        <w:rPr>
          <w:rFonts w:ascii="Times New Roman" w:eastAsia="Times New Roman" w:hAnsi="Times New Roman" w:cs="Times New Roman"/>
        </w:rPr>
        <w:t xml:space="preserve">Gulbenes novada pašvaldības domes izveidota Gulbenes novada pašvaldības mantas iznomāšanas komisija (turpmāk – Komisija), pamatojoties uz </w:t>
      </w:r>
      <w:r w:rsidRPr="008D7CB9">
        <w:rPr>
          <w:rFonts w:ascii="Times New Roman" w:hAnsi="Times New Roman" w:cs="Times New Roman"/>
        </w:rPr>
        <w:t xml:space="preserve">Gulbenes novada pašvaldības mantas iznomāšanas komisijas nolikuma, kas apstiprināts ar Gulbenes novada pašvaldības domes 2020.gada 30.jūlija lēmumu Nr. GND/2020/487, 8.5.apakšpunktu un </w:t>
      </w:r>
      <w:r w:rsidRPr="008D7CB9">
        <w:rPr>
          <w:rFonts w:ascii="Times New Roman" w:eastAsia="Times New Roman" w:hAnsi="Times New Roman" w:cs="Times New Roman"/>
        </w:rPr>
        <w:t>Gulbenes novada pašvaldības mantas iznomāšanas komisijas 2024. gada __._____ lēmumu Nr. GND/2.6.1/24__ “Par nedzīvojamo telpu ēkā ar kadastra apzīmējumu 5001 002 0112 002, adrese: Skolas iela 12A, Gulbene, Gulbenes novads, nomas tiesību izsoles rīkošanu</w:t>
      </w:r>
      <w:r w:rsidRPr="008D7CB9">
        <w:rPr>
          <w:rFonts w:ascii="Times New Roman" w:hAnsi="Times New Roman" w:cs="Times New Roman"/>
        </w:rPr>
        <w:t>”</w:t>
      </w:r>
      <w:r w:rsidRPr="008D7CB9">
        <w:rPr>
          <w:rFonts w:ascii="Times New Roman" w:eastAsia="Times New Roman" w:hAnsi="Times New Roman" w:cs="Times New Roman"/>
        </w:rPr>
        <w:t xml:space="preserve">, ievērojot Publiskas personas finanšu līdzekļu un mantas izšķērdēšanas novēršanas likumu, </w:t>
      </w:r>
      <w:r w:rsidRPr="008D7CB9">
        <w:rPr>
          <w:rFonts w:ascii="Times New Roman" w:hAnsi="Times New Roman" w:cs="Times New Roman"/>
        </w:rPr>
        <w:t>Ministru kabineta 2018.gada 20.februāra noteikumus Nr.97 “Publiskas personas mantas iznomāšanas noteikumi” un šos izsoles noteikumus</w:t>
      </w:r>
      <w:r w:rsidRPr="008D7CB9">
        <w:rPr>
          <w:rFonts w:ascii="Times New Roman" w:eastAsia="Times New Roman" w:hAnsi="Times New Roman" w:cs="Times New Roman"/>
        </w:rPr>
        <w:t xml:space="preserve">. </w:t>
      </w:r>
      <w:r w:rsidRPr="008D7CB9">
        <w:rPr>
          <w:rFonts w:ascii="Times New Roman" w:hAnsi="Times New Roman" w:cs="Times New Roman"/>
        </w:rPr>
        <w:t xml:space="preserve">Komisijas kontaktpersona (jautājumos par izsoles norisi) ir Gulbenes novada Centrālās pārvaldes Īpašuma pārraudzības nodaļas vecākā zemes lietu speciāliste Ineta </w:t>
      </w:r>
      <w:proofErr w:type="spellStart"/>
      <w:r w:rsidRPr="008D7CB9">
        <w:rPr>
          <w:rFonts w:ascii="Times New Roman" w:hAnsi="Times New Roman" w:cs="Times New Roman"/>
        </w:rPr>
        <w:t>Otvare</w:t>
      </w:r>
      <w:proofErr w:type="spellEnd"/>
      <w:r w:rsidRPr="008D7CB9">
        <w:rPr>
          <w:rFonts w:ascii="Times New Roman" w:hAnsi="Times New Roman" w:cs="Times New Roman"/>
        </w:rPr>
        <w:t xml:space="preserve"> (tālrunis 64472217).</w:t>
      </w:r>
    </w:p>
    <w:p w14:paraId="68D21259" w14:textId="77777777" w:rsidR="008D7CB9" w:rsidRPr="008D7CB9" w:rsidRDefault="008D7CB9" w:rsidP="008D7CB9">
      <w:pPr>
        <w:pStyle w:val="Sarakstarindkopa"/>
        <w:numPr>
          <w:ilvl w:val="1"/>
          <w:numId w:val="12"/>
        </w:numPr>
        <w:tabs>
          <w:tab w:val="left" w:pos="567"/>
        </w:tabs>
        <w:spacing w:after="0" w:line="240" w:lineRule="auto"/>
        <w:ind w:left="567" w:hanging="567"/>
        <w:jc w:val="both"/>
        <w:rPr>
          <w:rFonts w:ascii="Times New Roman" w:hAnsi="Times New Roman" w:cs="Times New Roman"/>
        </w:rPr>
      </w:pPr>
      <w:r w:rsidRPr="008D7CB9">
        <w:rPr>
          <w:rFonts w:ascii="Times New Roman" w:hAnsi="Times New Roman" w:cs="Times New Roman"/>
        </w:rPr>
        <w:t xml:space="preserve">Izsoles sludinājums tiek publicēts Gulbenes novada pašvaldības tīmekļa vietnē </w:t>
      </w:r>
      <w:hyperlink r:id="rId18" w:history="1">
        <w:r w:rsidRPr="008D7CB9">
          <w:rPr>
            <w:rStyle w:val="Hipersaite"/>
            <w:rFonts w:ascii="Times New Roman" w:hAnsi="Times New Roman" w:cs="Times New Roman"/>
          </w:rPr>
          <w:t>www.gulbene.lv</w:t>
        </w:r>
      </w:hyperlink>
      <w:r w:rsidRPr="008D7CB9">
        <w:rPr>
          <w:rFonts w:ascii="Times New Roman" w:hAnsi="Times New Roman" w:cs="Times New Roman"/>
        </w:rPr>
        <w:t xml:space="preserve"> sadaļā Izsoles (</w:t>
      </w:r>
      <w:hyperlink r:id="rId19" w:history="1">
        <w:r w:rsidRPr="008D7CB9">
          <w:rPr>
            <w:rStyle w:val="Hipersaite"/>
            <w:rFonts w:ascii="Times New Roman" w:hAnsi="Times New Roman" w:cs="Times New Roman"/>
          </w:rPr>
          <w:t>https://www.gulbene.lv/lv/izsolu-katalogs</w:t>
        </w:r>
      </w:hyperlink>
      <w:r w:rsidRPr="008D7CB9">
        <w:rPr>
          <w:rFonts w:ascii="Times New Roman" w:hAnsi="Times New Roman" w:cs="Times New Roman"/>
        </w:rPr>
        <w:t>).</w:t>
      </w:r>
    </w:p>
    <w:p w14:paraId="5E16BD8B" w14:textId="77777777" w:rsidR="008D7CB9" w:rsidRPr="008D7CB9" w:rsidRDefault="008D7CB9" w:rsidP="008D7CB9">
      <w:pPr>
        <w:pStyle w:val="Sarakstarindkopa"/>
        <w:numPr>
          <w:ilvl w:val="1"/>
          <w:numId w:val="12"/>
        </w:numPr>
        <w:tabs>
          <w:tab w:val="left" w:pos="567"/>
        </w:tabs>
        <w:spacing w:after="0" w:line="240" w:lineRule="auto"/>
        <w:ind w:left="567" w:hanging="567"/>
        <w:jc w:val="both"/>
        <w:rPr>
          <w:rFonts w:ascii="Times New Roman" w:hAnsi="Times New Roman" w:cs="Times New Roman"/>
        </w:rPr>
      </w:pPr>
      <w:r w:rsidRPr="008D7CB9">
        <w:rPr>
          <w:rFonts w:ascii="Times New Roman" w:hAnsi="Times New Roman" w:cs="Times New Roman"/>
        </w:rPr>
        <w:t>Ar izsoles noteikumiem un nomas līguma projektu interesenti var iepazīties:</w:t>
      </w:r>
    </w:p>
    <w:p w14:paraId="297255D7" w14:textId="77777777" w:rsidR="008D7CB9" w:rsidRPr="008D7CB9" w:rsidRDefault="008D7CB9" w:rsidP="008D7CB9">
      <w:pPr>
        <w:pStyle w:val="Sarakstarindkopa"/>
        <w:numPr>
          <w:ilvl w:val="2"/>
          <w:numId w:val="12"/>
        </w:numPr>
        <w:tabs>
          <w:tab w:val="left" w:pos="1276"/>
        </w:tabs>
        <w:spacing w:after="0" w:line="240" w:lineRule="auto"/>
        <w:ind w:left="1276" w:hanging="709"/>
        <w:jc w:val="both"/>
        <w:rPr>
          <w:rFonts w:ascii="Times New Roman" w:hAnsi="Times New Roman" w:cs="Times New Roman"/>
        </w:rPr>
      </w:pPr>
      <w:r w:rsidRPr="008D7CB9">
        <w:rPr>
          <w:rFonts w:ascii="Times New Roman" w:hAnsi="Times New Roman" w:cs="Times New Roman"/>
        </w:rPr>
        <w:t>Gulbenes novada Valsts un pašvaldības vienotajā klientu apkalpošanas centrā, Ābeļu ielā 2, Gulbenē, Gulbenes novadā;</w:t>
      </w:r>
    </w:p>
    <w:p w14:paraId="2253D281" w14:textId="77777777" w:rsidR="008D7CB9" w:rsidRPr="008D7CB9" w:rsidRDefault="008D7CB9" w:rsidP="008D7CB9">
      <w:pPr>
        <w:pStyle w:val="Sarakstarindkopa"/>
        <w:numPr>
          <w:ilvl w:val="2"/>
          <w:numId w:val="12"/>
        </w:numPr>
        <w:tabs>
          <w:tab w:val="left" w:pos="1276"/>
        </w:tabs>
        <w:spacing w:after="0" w:line="240" w:lineRule="auto"/>
        <w:ind w:left="1276" w:hanging="709"/>
        <w:jc w:val="both"/>
        <w:rPr>
          <w:rFonts w:ascii="Times New Roman" w:hAnsi="Times New Roman" w:cs="Times New Roman"/>
        </w:rPr>
      </w:pPr>
      <w:r w:rsidRPr="008D7CB9">
        <w:rPr>
          <w:rFonts w:ascii="Times New Roman" w:hAnsi="Times New Roman" w:cs="Times New Roman"/>
        </w:rPr>
        <w:t xml:space="preserve">Gulbenes novada pašvaldības tīmekļa vietnē </w:t>
      </w:r>
      <w:hyperlink r:id="rId20" w:history="1">
        <w:r w:rsidRPr="008D7CB9">
          <w:rPr>
            <w:rStyle w:val="Hipersaite"/>
            <w:rFonts w:ascii="Times New Roman" w:hAnsi="Times New Roman" w:cs="Times New Roman"/>
          </w:rPr>
          <w:t>http://gulbene.lv</w:t>
        </w:r>
      </w:hyperlink>
      <w:r w:rsidRPr="008D7CB9">
        <w:rPr>
          <w:rFonts w:ascii="Times New Roman" w:hAnsi="Times New Roman" w:cs="Times New Roman"/>
        </w:rPr>
        <w:t xml:space="preserve"> sadaļā Izsoles (</w:t>
      </w:r>
      <w:hyperlink r:id="rId21" w:history="1">
        <w:r w:rsidRPr="008D7CB9">
          <w:rPr>
            <w:rStyle w:val="Hipersaite"/>
            <w:rFonts w:ascii="Times New Roman" w:hAnsi="Times New Roman" w:cs="Times New Roman"/>
          </w:rPr>
          <w:t>https://www.gulbene.lv/lv/izsolu-katalogs</w:t>
        </w:r>
      </w:hyperlink>
      <w:r w:rsidRPr="008D7CB9">
        <w:rPr>
          <w:rFonts w:ascii="Times New Roman" w:hAnsi="Times New Roman" w:cs="Times New Roman"/>
        </w:rPr>
        <w:t>).</w:t>
      </w:r>
    </w:p>
    <w:p w14:paraId="04BF5797" w14:textId="77777777" w:rsidR="008D7CB9" w:rsidRPr="008D7CB9" w:rsidRDefault="008D7CB9" w:rsidP="008D7CB9">
      <w:pPr>
        <w:pStyle w:val="Sarakstarindkopa"/>
        <w:numPr>
          <w:ilvl w:val="1"/>
          <w:numId w:val="12"/>
        </w:numPr>
        <w:tabs>
          <w:tab w:val="left" w:pos="567"/>
        </w:tabs>
        <w:spacing w:after="0" w:line="240" w:lineRule="auto"/>
        <w:ind w:left="567" w:hanging="567"/>
        <w:jc w:val="both"/>
        <w:rPr>
          <w:rFonts w:ascii="Times New Roman" w:hAnsi="Times New Roman" w:cs="Times New Roman"/>
        </w:rPr>
      </w:pPr>
      <w:r w:rsidRPr="008D7CB9">
        <w:rPr>
          <w:rFonts w:ascii="Times New Roman" w:hAnsi="Times New Roman" w:cs="Times New Roman"/>
        </w:rPr>
        <w:t>Starp nomas tiesību izsoles dalībniekiem aizliegta vienošanās, kas varētu ietekmēt nomas tiesību izsoles rezultātu un gaitu.</w:t>
      </w:r>
    </w:p>
    <w:p w14:paraId="3B8FDC3A" w14:textId="77777777" w:rsidR="008D7CB9" w:rsidRPr="008D7CB9" w:rsidRDefault="008D7CB9" w:rsidP="008D7CB9">
      <w:pPr>
        <w:pStyle w:val="Sarakstarindkopa"/>
        <w:tabs>
          <w:tab w:val="left" w:pos="567"/>
        </w:tabs>
        <w:spacing w:after="0" w:line="240" w:lineRule="auto"/>
        <w:ind w:left="567"/>
        <w:jc w:val="both"/>
        <w:rPr>
          <w:rFonts w:ascii="Times New Roman" w:hAnsi="Times New Roman" w:cs="Times New Roman"/>
        </w:rPr>
      </w:pPr>
    </w:p>
    <w:p w14:paraId="19006288" w14:textId="77777777" w:rsidR="008D7CB9" w:rsidRPr="008D7CB9" w:rsidRDefault="008D7CB9" w:rsidP="008D7CB9">
      <w:pPr>
        <w:pStyle w:val="Sarakstarindkopa"/>
        <w:numPr>
          <w:ilvl w:val="0"/>
          <w:numId w:val="12"/>
        </w:numPr>
        <w:tabs>
          <w:tab w:val="left" w:pos="284"/>
        </w:tabs>
        <w:spacing w:after="0" w:line="240" w:lineRule="auto"/>
        <w:ind w:left="284" w:hanging="284"/>
        <w:jc w:val="center"/>
        <w:rPr>
          <w:rFonts w:ascii="Times New Roman" w:hAnsi="Times New Roman" w:cs="Times New Roman"/>
          <w:b/>
        </w:rPr>
      </w:pPr>
      <w:r w:rsidRPr="008D7CB9">
        <w:rPr>
          <w:rFonts w:ascii="Times New Roman" w:hAnsi="Times New Roman" w:cs="Times New Roman"/>
          <w:b/>
        </w:rPr>
        <w:t>Nomas objekts</w:t>
      </w:r>
    </w:p>
    <w:p w14:paraId="3ED0BD7E" w14:textId="77777777" w:rsidR="008D7CB9" w:rsidRPr="008D7CB9" w:rsidRDefault="008D7CB9" w:rsidP="008D7CB9">
      <w:pPr>
        <w:pStyle w:val="Sarakstarindkopa"/>
        <w:spacing w:after="0" w:line="240" w:lineRule="auto"/>
        <w:rPr>
          <w:rFonts w:ascii="Times New Roman" w:hAnsi="Times New Roman" w:cs="Times New Roman"/>
          <w:b/>
        </w:rPr>
      </w:pPr>
    </w:p>
    <w:p w14:paraId="69026C8D" w14:textId="77777777" w:rsidR="008D7CB9" w:rsidRPr="008D7CB9" w:rsidRDefault="008D7CB9" w:rsidP="008D7CB9">
      <w:pPr>
        <w:pStyle w:val="Sarakstarindkopa"/>
        <w:numPr>
          <w:ilvl w:val="1"/>
          <w:numId w:val="12"/>
        </w:numPr>
        <w:tabs>
          <w:tab w:val="left" w:pos="567"/>
        </w:tabs>
        <w:spacing w:after="0" w:line="240" w:lineRule="auto"/>
        <w:ind w:left="567" w:hanging="567"/>
        <w:jc w:val="both"/>
        <w:rPr>
          <w:rFonts w:ascii="Times New Roman" w:hAnsi="Times New Roman" w:cs="Times New Roman"/>
        </w:rPr>
      </w:pPr>
      <w:r w:rsidRPr="008D7CB9">
        <w:rPr>
          <w:rFonts w:ascii="Times New Roman" w:hAnsi="Times New Roman" w:cs="Times New Roman"/>
        </w:rPr>
        <w:t xml:space="preserve">Nomas objektu veido Gulbenes novada pašvaldībai piederošā </w:t>
      </w:r>
      <w:r w:rsidRPr="008D7CB9">
        <w:rPr>
          <w:rFonts w:ascii="Times New Roman" w:hAnsi="Times New Roman" w:cs="Times New Roman"/>
          <w:noProof/>
        </w:rPr>
        <w:t xml:space="preserve">nekustamā īpašuma, </w:t>
      </w:r>
      <w:r w:rsidRPr="008D7CB9">
        <w:rPr>
          <w:rFonts w:ascii="Times New Roman" w:hAnsi="Times New Roman" w:cs="Times New Roman"/>
          <w:bCs/>
        </w:rPr>
        <w:t>kadastra numurs 5001 002 0112, sastāvā esošās ēkas ar kadastra apzīmējumu 5001 002 0112 002 un adresi: Skolas iela 12A, Gulbene, Gulbenes novads, telpu grupā ar kadastra apzīmējumu 5001 002 0112 002 001 ietilpstošās nedzīvojamās telpas</w:t>
      </w:r>
      <w:r w:rsidRPr="008D7CB9">
        <w:rPr>
          <w:rFonts w:ascii="Times New Roman" w:hAnsi="Times New Roman" w:cs="Times New Roman"/>
          <w:bCs/>
          <w:noProof/>
        </w:rPr>
        <w:t xml:space="preserve"> kopplatībā 25,75 m</w:t>
      </w:r>
      <w:r w:rsidRPr="008D7CB9">
        <w:rPr>
          <w:rFonts w:ascii="Times New Roman" w:hAnsi="Times New Roman" w:cs="Times New Roman"/>
          <w:bCs/>
          <w:noProof/>
          <w:vertAlign w:val="superscript"/>
        </w:rPr>
        <w:t>2</w:t>
      </w:r>
      <w:r w:rsidRPr="008D7CB9">
        <w:rPr>
          <w:rFonts w:ascii="Times New Roman" w:hAnsi="Times New Roman" w:cs="Times New Roman"/>
          <w:bCs/>
        </w:rPr>
        <w:t>, tai skaitā 2.stāva nedzīvojamā telpa Nr.50 25,5 m</w:t>
      </w:r>
      <w:r w:rsidRPr="008D7CB9">
        <w:rPr>
          <w:rFonts w:ascii="Times New Roman" w:hAnsi="Times New Roman" w:cs="Times New Roman"/>
          <w:bCs/>
          <w:vertAlign w:val="superscript"/>
        </w:rPr>
        <w:t>2</w:t>
      </w:r>
      <w:r w:rsidRPr="008D7CB9">
        <w:rPr>
          <w:rFonts w:ascii="Times New Roman" w:hAnsi="Times New Roman" w:cs="Times New Roman"/>
          <w:bCs/>
        </w:rPr>
        <w:t xml:space="preserve"> platībā</w:t>
      </w:r>
      <w:r w:rsidRPr="008D7CB9">
        <w:rPr>
          <w:rFonts w:ascii="Times New Roman" w:hAnsi="Times New Roman" w:cs="Times New Roman"/>
          <w:bCs/>
          <w:noProof/>
        </w:rPr>
        <w:t xml:space="preserve"> un 1.stāva koplietiešanas telpu Nr.7, Nr.8, Nr.9, Nr.10, Nr.12, Nr.13, Nr.14 un Nr.15. daļa 0,25 m</w:t>
      </w:r>
      <w:r w:rsidRPr="008D7CB9">
        <w:rPr>
          <w:rFonts w:ascii="Times New Roman" w:hAnsi="Times New Roman" w:cs="Times New Roman"/>
          <w:bCs/>
          <w:noProof/>
          <w:vertAlign w:val="superscript"/>
        </w:rPr>
        <w:t>2</w:t>
      </w:r>
      <w:r w:rsidRPr="008D7CB9">
        <w:rPr>
          <w:rFonts w:ascii="Times New Roman" w:hAnsi="Times New Roman" w:cs="Times New Roman"/>
          <w:bCs/>
          <w:noProof/>
        </w:rPr>
        <w:t xml:space="preserve"> platībā, </w:t>
      </w:r>
      <w:r w:rsidRPr="008D7CB9">
        <w:rPr>
          <w:rFonts w:ascii="Times New Roman" w:hAnsi="Times New Roman" w:cs="Times New Roman"/>
        </w:rPr>
        <w:t>turpmāk viss kopā saukts – Nomas objekts.</w:t>
      </w:r>
    </w:p>
    <w:p w14:paraId="1D0B5F00" w14:textId="77777777" w:rsidR="008D7CB9" w:rsidRPr="008D7CB9" w:rsidRDefault="008D7CB9" w:rsidP="008D7CB9">
      <w:pPr>
        <w:pStyle w:val="Sarakstarindkopa"/>
        <w:numPr>
          <w:ilvl w:val="1"/>
          <w:numId w:val="12"/>
        </w:numPr>
        <w:tabs>
          <w:tab w:val="left" w:pos="567"/>
        </w:tabs>
        <w:spacing w:after="0" w:line="240" w:lineRule="auto"/>
        <w:ind w:left="567" w:hanging="567"/>
        <w:jc w:val="both"/>
        <w:rPr>
          <w:rFonts w:ascii="Times New Roman" w:hAnsi="Times New Roman" w:cs="Times New Roman"/>
        </w:rPr>
      </w:pPr>
      <w:r w:rsidRPr="008D7CB9">
        <w:rPr>
          <w:rFonts w:ascii="Times New Roman" w:hAnsi="Times New Roman" w:cs="Times New Roman"/>
        </w:rPr>
        <w:t xml:space="preserve">Īpašuma tiesības uz nekustamo īpašumu, kadastra numurs 5001 002 0112, kura sastāvā ietilpst </w:t>
      </w:r>
      <w:r w:rsidRPr="008D7CB9">
        <w:rPr>
          <w:rFonts w:ascii="Times New Roman" w:hAnsi="Times New Roman" w:cs="Times New Roman"/>
          <w:bCs/>
        </w:rPr>
        <w:t>ēka ar kadastra apzīmējumu 5001 002 0112 002</w:t>
      </w:r>
      <w:r w:rsidRPr="008D7CB9">
        <w:rPr>
          <w:rFonts w:ascii="Times New Roman" w:hAnsi="Times New Roman" w:cs="Times New Roman"/>
        </w:rPr>
        <w:t>, Gulbenes novada pašvaldībai nostiprinātas Vidzemes rajona tiesas Gulbenes pilsētas zemesgrāmatas nodalījumā Nr. </w:t>
      </w:r>
      <w:r w:rsidRPr="008D7CB9">
        <w:rPr>
          <w:rFonts w:ascii="Times New Roman" w:eastAsia="TimesNewRomanPS-BoldItalicMT" w:hAnsi="Times New Roman" w:cs="Times New Roman"/>
          <w14:ligatures w14:val="standardContextual"/>
        </w:rPr>
        <w:t>988</w:t>
      </w:r>
      <w:r w:rsidRPr="008D7CB9">
        <w:rPr>
          <w:rFonts w:ascii="Times New Roman" w:hAnsi="Times New Roman" w:cs="Times New Roman"/>
        </w:rPr>
        <w:t xml:space="preserve"> (2003.gada 3.oktobra Vidzemes rajona tiesas lēmums, žurnāls Nr. </w:t>
      </w:r>
      <w:r w:rsidRPr="008D7CB9">
        <w:rPr>
          <w:rFonts w:ascii="Times New Roman" w:eastAsia="TimesNewRomanPS-ItalicMT" w:hAnsi="Times New Roman" w:cs="Times New Roman"/>
          <w14:ligatures w14:val="standardContextual"/>
        </w:rPr>
        <w:t>300000569148</w:t>
      </w:r>
      <w:r w:rsidRPr="008D7CB9">
        <w:rPr>
          <w:rFonts w:ascii="Times New Roman" w:hAnsi="Times New Roman" w:cs="Times New Roman"/>
        </w:rPr>
        <w:t>).</w:t>
      </w:r>
    </w:p>
    <w:p w14:paraId="58484D8D" w14:textId="77777777" w:rsidR="008D7CB9" w:rsidRPr="008D7CB9" w:rsidRDefault="008D7CB9" w:rsidP="008D7CB9">
      <w:pPr>
        <w:pStyle w:val="Sarakstarindkopa"/>
        <w:numPr>
          <w:ilvl w:val="1"/>
          <w:numId w:val="12"/>
        </w:numPr>
        <w:tabs>
          <w:tab w:val="left" w:pos="567"/>
        </w:tabs>
        <w:spacing w:after="0" w:line="240" w:lineRule="auto"/>
        <w:ind w:left="567" w:hanging="567"/>
        <w:jc w:val="both"/>
        <w:rPr>
          <w:rFonts w:ascii="Times New Roman" w:hAnsi="Times New Roman" w:cs="Times New Roman"/>
        </w:rPr>
      </w:pPr>
      <w:r w:rsidRPr="008D7CB9">
        <w:rPr>
          <w:rFonts w:ascii="Times New Roman" w:hAnsi="Times New Roman" w:cs="Times New Roman"/>
        </w:rPr>
        <w:t xml:space="preserve">Atbilstoši Gulbenes novada teritorijas plānojumam (apstiprināts ar Gulbenes novada pašvaldības domes 2018. gada 27. decembra saistošajiem noteikumiem Nr. 20 “Gulbenes novada teritorijas </w:t>
      </w:r>
      <w:r w:rsidRPr="008D7CB9">
        <w:rPr>
          <w:rFonts w:ascii="Times New Roman" w:hAnsi="Times New Roman" w:cs="Times New Roman"/>
        </w:rPr>
        <w:lastRenderedPageBreak/>
        <w:t>plānojums, Teritorijas izmantošanas un apbūves noteikumi un grafiskā daļa”) Nomas objekts atrodas publiskās apbūves teritorijā. Ēkas ar kadastra apzīmējumu 5001 002 0112 002 galvenais lietošanas veids – sporta ēkas (kods 1265).</w:t>
      </w:r>
    </w:p>
    <w:p w14:paraId="68D41028" w14:textId="77777777" w:rsidR="008D7CB9" w:rsidRPr="008D7CB9" w:rsidRDefault="008D7CB9" w:rsidP="008D7CB9">
      <w:pPr>
        <w:pStyle w:val="Sarakstarindkopa"/>
        <w:numPr>
          <w:ilvl w:val="1"/>
          <w:numId w:val="12"/>
        </w:numPr>
        <w:tabs>
          <w:tab w:val="left" w:pos="567"/>
        </w:tabs>
        <w:spacing w:after="0" w:line="240" w:lineRule="auto"/>
        <w:ind w:left="567" w:hanging="567"/>
        <w:jc w:val="both"/>
        <w:rPr>
          <w:rFonts w:ascii="Times New Roman" w:hAnsi="Times New Roman" w:cs="Times New Roman"/>
        </w:rPr>
      </w:pPr>
      <w:r w:rsidRPr="008D7CB9">
        <w:rPr>
          <w:rFonts w:ascii="Times New Roman" w:hAnsi="Times New Roman" w:cs="Times New Roman"/>
        </w:rPr>
        <w:t xml:space="preserve">Nomas tiesību pretendenti, no izsoles sludinājuma publicēšanas dienas Gulbenes novada pašvaldības tīmekļa vietnē </w:t>
      </w:r>
      <w:hyperlink r:id="rId22" w:history="1">
        <w:r w:rsidRPr="008D7CB9">
          <w:rPr>
            <w:rStyle w:val="Hipersaite"/>
            <w:rFonts w:ascii="Times New Roman" w:hAnsi="Times New Roman" w:cs="Times New Roman"/>
          </w:rPr>
          <w:t>www.gulbene.lv</w:t>
        </w:r>
      </w:hyperlink>
      <w:r w:rsidRPr="008D7CB9">
        <w:rPr>
          <w:rFonts w:ascii="Times New Roman" w:hAnsi="Times New Roman" w:cs="Times New Roman"/>
          <w:color w:val="000000"/>
        </w:rPr>
        <w:t xml:space="preserve"> līdz </w:t>
      </w:r>
      <w:r w:rsidRPr="008D7CB9">
        <w:rPr>
          <w:rFonts w:ascii="Times New Roman" w:hAnsi="Times New Roman" w:cs="Times New Roman"/>
          <w:b/>
        </w:rPr>
        <w:t>2024.gada 16.oktobrim</w:t>
      </w:r>
      <w:r w:rsidRPr="008D7CB9">
        <w:rPr>
          <w:rFonts w:ascii="Times New Roman" w:hAnsi="Times New Roman" w:cs="Times New Roman"/>
        </w:rPr>
        <w:t>, ir tiesīgi iepazīties ar Nomas objektu vismaz 2 (divas) darba dienas iepriekš, piesakoties un saskaņojot to ar Gulbenes novada Sporta pārvaldes vadītāju Lauri Krēmeru, tālr. +371 28606972.</w:t>
      </w:r>
    </w:p>
    <w:p w14:paraId="2A7CCAFD" w14:textId="77777777" w:rsidR="008D7CB9" w:rsidRPr="008D7CB9" w:rsidRDefault="008D7CB9" w:rsidP="008D7CB9">
      <w:pPr>
        <w:pStyle w:val="Sarakstarindkopa"/>
        <w:tabs>
          <w:tab w:val="left" w:pos="567"/>
        </w:tabs>
        <w:spacing w:after="0" w:line="240" w:lineRule="auto"/>
        <w:ind w:left="567"/>
        <w:jc w:val="both"/>
        <w:rPr>
          <w:rFonts w:ascii="Times New Roman" w:hAnsi="Times New Roman" w:cs="Times New Roman"/>
        </w:rPr>
      </w:pPr>
    </w:p>
    <w:p w14:paraId="10841A70" w14:textId="77777777" w:rsidR="008D7CB9" w:rsidRPr="008D7CB9" w:rsidRDefault="008D7CB9" w:rsidP="008D7CB9">
      <w:pPr>
        <w:numPr>
          <w:ilvl w:val="0"/>
          <w:numId w:val="12"/>
        </w:numPr>
        <w:tabs>
          <w:tab w:val="left" w:pos="567"/>
        </w:tabs>
        <w:spacing w:after="0" w:line="240" w:lineRule="auto"/>
        <w:ind w:left="426" w:hanging="426"/>
        <w:contextualSpacing/>
        <w:jc w:val="center"/>
        <w:rPr>
          <w:rFonts w:ascii="Times New Roman" w:hAnsi="Times New Roman" w:cs="Times New Roman"/>
          <w:b/>
        </w:rPr>
      </w:pPr>
      <w:r w:rsidRPr="008D7CB9">
        <w:rPr>
          <w:rFonts w:ascii="Times New Roman" w:hAnsi="Times New Roman" w:cs="Times New Roman"/>
          <w:b/>
        </w:rPr>
        <w:t>Nomas nosacījumi</w:t>
      </w:r>
    </w:p>
    <w:p w14:paraId="36F6FBF3" w14:textId="77777777" w:rsidR="008D7CB9" w:rsidRPr="008D7CB9" w:rsidRDefault="008D7CB9" w:rsidP="008D7CB9">
      <w:pPr>
        <w:tabs>
          <w:tab w:val="left" w:pos="426"/>
        </w:tabs>
        <w:spacing w:after="0" w:line="240" w:lineRule="auto"/>
        <w:ind w:left="426"/>
        <w:contextualSpacing/>
        <w:rPr>
          <w:rFonts w:ascii="Times New Roman" w:hAnsi="Times New Roman" w:cs="Times New Roman"/>
          <w:b/>
        </w:rPr>
      </w:pPr>
    </w:p>
    <w:p w14:paraId="3C2C7B22" w14:textId="77777777" w:rsidR="008D7CB9" w:rsidRPr="008D7CB9" w:rsidRDefault="008D7CB9" w:rsidP="008D7CB9">
      <w:pPr>
        <w:numPr>
          <w:ilvl w:val="1"/>
          <w:numId w:val="12"/>
        </w:numPr>
        <w:tabs>
          <w:tab w:val="left" w:pos="567"/>
        </w:tabs>
        <w:spacing w:after="0" w:line="240" w:lineRule="auto"/>
        <w:ind w:left="567" w:hanging="567"/>
        <w:contextualSpacing/>
        <w:jc w:val="both"/>
        <w:rPr>
          <w:rFonts w:ascii="Times New Roman" w:hAnsi="Times New Roman" w:cs="Times New Roman"/>
          <w:b/>
        </w:rPr>
      </w:pPr>
      <w:r w:rsidRPr="008D7CB9">
        <w:rPr>
          <w:rFonts w:ascii="Times New Roman" w:hAnsi="Times New Roman" w:cs="Times New Roman"/>
        </w:rPr>
        <w:t xml:space="preserve">Nomas objekta iznomāšanas mērķis: </w:t>
      </w:r>
      <w:r w:rsidRPr="008D7CB9">
        <w:rPr>
          <w:rStyle w:val="Izclums"/>
          <w:rFonts w:ascii="Times New Roman" w:hAnsi="Times New Roman" w:cs="Times New Roman"/>
        </w:rPr>
        <w:t>kafejnīcas</w:t>
      </w:r>
      <w:r w:rsidRPr="008D7CB9">
        <w:rPr>
          <w:rFonts w:ascii="Times New Roman" w:hAnsi="Times New Roman" w:cs="Times New Roman"/>
        </w:rPr>
        <w:t xml:space="preserve"> ierīkošanai un ēdināšanas pakalpojumu nodrošināšanai. </w:t>
      </w:r>
    </w:p>
    <w:p w14:paraId="117CA9BC" w14:textId="77777777" w:rsidR="008D7CB9" w:rsidRPr="008D7CB9" w:rsidRDefault="008D7CB9" w:rsidP="008D7CB9">
      <w:pPr>
        <w:numPr>
          <w:ilvl w:val="1"/>
          <w:numId w:val="12"/>
        </w:numPr>
        <w:tabs>
          <w:tab w:val="left" w:pos="567"/>
        </w:tabs>
        <w:spacing w:after="0" w:line="240" w:lineRule="auto"/>
        <w:ind w:left="567" w:hanging="567"/>
        <w:contextualSpacing/>
        <w:jc w:val="both"/>
        <w:rPr>
          <w:rFonts w:ascii="Times New Roman" w:hAnsi="Times New Roman" w:cs="Times New Roman"/>
          <w:b/>
        </w:rPr>
      </w:pPr>
      <w:r w:rsidRPr="008D7CB9">
        <w:rPr>
          <w:rFonts w:ascii="Times New Roman" w:hAnsi="Times New Roman" w:cs="Times New Roman"/>
        </w:rPr>
        <w:t>Nomas objekta nomas līgums (turpmāk – Nomas līgums) tiek slēgts uz termiņu – 5 (pieci) gadi no Nomas līguma spēkā stāšanās dienas. Nomas līgums ir šo izsoles noteikumu neatņemama sastāvdaļa (1.pielikums).</w:t>
      </w:r>
    </w:p>
    <w:p w14:paraId="768857BA" w14:textId="77777777" w:rsidR="008D7CB9" w:rsidRPr="008D7CB9" w:rsidRDefault="008D7CB9" w:rsidP="008D7CB9">
      <w:pPr>
        <w:numPr>
          <w:ilvl w:val="1"/>
          <w:numId w:val="12"/>
        </w:numPr>
        <w:tabs>
          <w:tab w:val="left" w:pos="567"/>
        </w:tabs>
        <w:spacing w:after="0" w:line="240" w:lineRule="auto"/>
        <w:ind w:left="567" w:hanging="567"/>
        <w:contextualSpacing/>
        <w:jc w:val="both"/>
        <w:rPr>
          <w:rFonts w:ascii="Times New Roman" w:hAnsi="Times New Roman" w:cs="Times New Roman"/>
          <w:b/>
        </w:rPr>
      </w:pPr>
      <w:r w:rsidRPr="008D7CB9">
        <w:rPr>
          <w:rFonts w:ascii="Times New Roman" w:hAnsi="Times New Roman" w:cs="Times New Roman"/>
        </w:rPr>
        <w:t>Nomas maksa par Nomas objektu jāsāk maksāt no Nomas līguma spēkā stāšanās dienas Nomas līgumā noteiktajā kārtībā.</w:t>
      </w:r>
    </w:p>
    <w:p w14:paraId="679A70E1" w14:textId="77777777" w:rsidR="008D7CB9" w:rsidRPr="008D7CB9" w:rsidRDefault="008D7CB9" w:rsidP="008D7CB9">
      <w:pPr>
        <w:numPr>
          <w:ilvl w:val="1"/>
          <w:numId w:val="12"/>
        </w:numPr>
        <w:tabs>
          <w:tab w:val="left" w:pos="567"/>
        </w:tabs>
        <w:spacing w:after="0" w:line="240" w:lineRule="auto"/>
        <w:ind w:left="567" w:hanging="567"/>
        <w:contextualSpacing/>
        <w:jc w:val="both"/>
        <w:rPr>
          <w:rFonts w:ascii="Times New Roman" w:hAnsi="Times New Roman" w:cs="Times New Roman"/>
          <w:bCs/>
        </w:rPr>
      </w:pPr>
      <w:r w:rsidRPr="008D7CB9">
        <w:rPr>
          <w:rFonts w:ascii="Times New Roman" w:hAnsi="Times New Roman" w:cs="Times New Roman"/>
          <w:bCs/>
        </w:rPr>
        <w:t xml:space="preserve">Nomnieks papildus nosolītai nomas maksai Nomas līgumā noteiktajā kārtībā maksā Iznomātājam </w:t>
      </w:r>
      <w:r w:rsidRPr="008D7CB9">
        <w:rPr>
          <w:rFonts w:ascii="Times New Roman" w:eastAsia="Times New Roman" w:hAnsi="Times New Roman" w:cs="Times New Roman"/>
          <w:lang w:eastAsia="lv-LV"/>
        </w:rPr>
        <w:t>normatīvajos aktos noteiktās nodevas un nodokļus (tai skaitā nekustamā īpašuma nodokli un pievienotās vērtības nodokli)</w:t>
      </w:r>
      <w:r w:rsidRPr="008D7CB9">
        <w:rPr>
          <w:rFonts w:ascii="Times New Roman" w:hAnsi="Times New Roman" w:cs="Times New Roman"/>
          <w:bCs/>
        </w:rPr>
        <w:t>.</w:t>
      </w:r>
    </w:p>
    <w:p w14:paraId="2AE960C0" w14:textId="77777777" w:rsidR="008D7CB9" w:rsidRPr="008D7CB9" w:rsidRDefault="008D7CB9" w:rsidP="008D7CB9">
      <w:pPr>
        <w:numPr>
          <w:ilvl w:val="1"/>
          <w:numId w:val="12"/>
        </w:numPr>
        <w:tabs>
          <w:tab w:val="left" w:pos="567"/>
        </w:tabs>
        <w:spacing w:after="0" w:line="240" w:lineRule="auto"/>
        <w:ind w:left="567" w:hanging="567"/>
        <w:contextualSpacing/>
        <w:jc w:val="both"/>
        <w:rPr>
          <w:rFonts w:ascii="Times New Roman" w:hAnsi="Times New Roman" w:cs="Times New Roman"/>
          <w:b/>
        </w:rPr>
      </w:pPr>
      <w:r w:rsidRPr="008D7CB9">
        <w:rPr>
          <w:rFonts w:ascii="Times New Roman" w:hAnsi="Times New Roman" w:cs="Times New Roman"/>
        </w:rPr>
        <w:t xml:space="preserve">Nomnieks pēc Nomas līguma spēkā stāšanās Nomas līgumā noteiktajā kārtībā kompensē pieaicinātā sertificēta vērtētāja atlīdzības summu par Nomas objekta nomas maksas noteikšanu, veicot Iznomātājam vienreizēju maksājumu </w:t>
      </w:r>
      <w:r w:rsidRPr="008D7CB9">
        <w:rPr>
          <w:rFonts w:ascii="Times New Roman" w:hAnsi="Times New Roman" w:cs="Times New Roman"/>
          <w:noProof/>
        </w:rPr>
        <w:t xml:space="preserve">215,38 EUR (divi simti piecpadsmit </w:t>
      </w:r>
      <w:r w:rsidRPr="008D7CB9">
        <w:rPr>
          <w:rFonts w:ascii="Times New Roman" w:hAnsi="Times New Roman" w:cs="Times New Roman"/>
          <w:i/>
          <w:noProof/>
        </w:rPr>
        <w:t xml:space="preserve">euro </w:t>
      </w:r>
      <w:r w:rsidRPr="008D7CB9">
        <w:rPr>
          <w:rFonts w:ascii="Times New Roman" w:hAnsi="Times New Roman" w:cs="Times New Roman"/>
          <w:iCs/>
          <w:noProof/>
        </w:rPr>
        <w:t>trīsdesmit astoņi centi</w:t>
      </w:r>
      <w:r w:rsidRPr="008D7CB9">
        <w:rPr>
          <w:rFonts w:ascii="Times New Roman" w:hAnsi="Times New Roman" w:cs="Times New Roman"/>
          <w:noProof/>
        </w:rPr>
        <w:t>)</w:t>
      </w:r>
      <w:r w:rsidRPr="008D7CB9">
        <w:rPr>
          <w:rFonts w:ascii="Times New Roman" w:eastAsia="Times New Roman" w:hAnsi="Times New Roman" w:cs="Times New Roman"/>
        </w:rPr>
        <w:t>, tai skaitā pievienotās vērtības nodoklis.</w:t>
      </w:r>
    </w:p>
    <w:p w14:paraId="563166A3" w14:textId="77777777" w:rsidR="008D7CB9" w:rsidRPr="008D7CB9" w:rsidRDefault="008D7CB9" w:rsidP="008D7CB9">
      <w:pPr>
        <w:numPr>
          <w:ilvl w:val="1"/>
          <w:numId w:val="12"/>
        </w:numPr>
        <w:tabs>
          <w:tab w:val="left" w:pos="567"/>
        </w:tabs>
        <w:spacing w:after="0" w:line="240" w:lineRule="auto"/>
        <w:ind w:left="567" w:hanging="567"/>
        <w:contextualSpacing/>
        <w:jc w:val="both"/>
        <w:rPr>
          <w:rFonts w:ascii="Times New Roman" w:hAnsi="Times New Roman" w:cs="Times New Roman"/>
          <w:b/>
        </w:rPr>
      </w:pPr>
      <w:r w:rsidRPr="008D7CB9">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403B6098" w14:textId="77777777" w:rsidR="008D7CB9" w:rsidRPr="008D7CB9" w:rsidRDefault="008D7CB9" w:rsidP="008D7CB9">
      <w:pPr>
        <w:numPr>
          <w:ilvl w:val="1"/>
          <w:numId w:val="12"/>
        </w:numPr>
        <w:tabs>
          <w:tab w:val="left" w:pos="567"/>
        </w:tabs>
        <w:spacing w:after="0" w:line="240" w:lineRule="auto"/>
        <w:ind w:left="567" w:hanging="567"/>
        <w:contextualSpacing/>
        <w:jc w:val="both"/>
        <w:rPr>
          <w:rFonts w:ascii="Times New Roman" w:hAnsi="Times New Roman" w:cs="Times New Roman"/>
          <w:b/>
        </w:rPr>
      </w:pPr>
      <w:r w:rsidRPr="008D7CB9">
        <w:rPr>
          <w:rFonts w:ascii="Times New Roman" w:hAnsi="Times New Roman" w:cs="Times New Roman"/>
        </w:rPr>
        <w:t xml:space="preserve">Nomniekam patstāvīgi par saviem līdzekļiem jāveic Nomas objekta pielāgošana, tai skaitā arī papildus iekšējo inženierkomunikāciju un cita veida </w:t>
      </w:r>
      <w:proofErr w:type="spellStart"/>
      <w:r w:rsidRPr="008D7CB9">
        <w:rPr>
          <w:rFonts w:ascii="Times New Roman" w:hAnsi="Times New Roman" w:cs="Times New Roman"/>
        </w:rPr>
        <w:t>inženiersistēmu</w:t>
      </w:r>
      <w:proofErr w:type="spellEnd"/>
      <w:r w:rsidRPr="008D7CB9">
        <w:rPr>
          <w:rFonts w:ascii="Times New Roman" w:hAnsi="Times New Roman" w:cs="Times New Roman"/>
        </w:rPr>
        <w:t xml:space="preserve"> izbūve, ja tāda ir nepieciešama, lai izmantotu Nomas objektu šo izsoles noteikumu 3.1. punktā norādītajiem mērķiem. Darbi veicami atbilstoši Latvijas Republikā spēkā esošiem būvniecību regulējošiem normatīviem aktiem. Nomniekam ar Iznomātāju </w:t>
      </w:r>
      <w:proofErr w:type="spellStart"/>
      <w:r w:rsidRPr="008D7CB9">
        <w:rPr>
          <w:rFonts w:ascii="Times New Roman" w:hAnsi="Times New Roman" w:cs="Times New Roman"/>
        </w:rPr>
        <w:t>rakstveidā</w:t>
      </w:r>
      <w:proofErr w:type="spellEnd"/>
      <w:r w:rsidRPr="008D7CB9">
        <w:rPr>
          <w:rFonts w:ascii="Times New Roman" w:hAnsi="Times New Roman" w:cs="Times New Roman"/>
        </w:rPr>
        <w:t xml:space="preserve"> jāsaskaņo būvdarbi, tajā skaitā Nomas objektā iebūvējamās iekārtas un ierīces atbilstoši normatīvajam regulējumam.</w:t>
      </w:r>
    </w:p>
    <w:p w14:paraId="40F577D8" w14:textId="77777777" w:rsidR="008D7CB9" w:rsidRPr="008D7CB9" w:rsidRDefault="008D7CB9" w:rsidP="008D7CB9">
      <w:pPr>
        <w:numPr>
          <w:ilvl w:val="1"/>
          <w:numId w:val="12"/>
        </w:numPr>
        <w:tabs>
          <w:tab w:val="left" w:pos="567"/>
        </w:tabs>
        <w:spacing w:after="0" w:line="240" w:lineRule="auto"/>
        <w:ind w:left="567" w:hanging="567"/>
        <w:contextualSpacing/>
        <w:jc w:val="both"/>
        <w:rPr>
          <w:rFonts w:ascii="Times New Roman" w:hAnsi="Times New Roman" w:cs="Times New Roman"/>
          <w:b/>
        </w:rPr>
      </w:pPr>
      <w:r w:rsidRPr="008D7CB9">
        <w:rPr>
          <w:rFonts w:ascii="Times New Roman" w:hAnsi="Times New Roman" w:cs="Times New Roman"/>
        </w:rPr>
        <w:t>Nomniekam nav tiesību nodot Nomas objektu apakšnomā.</w:t>
      </w:r>
    </w:p>
    <w:p w14:paraId="24035E08" w14:textId="77777777" w:rsidR="008D7CB9" w:rsidRPr="008D7CB9" w:rsidRDefault="008D7CB9" w:rsidP="008D7CB9">
      <w:pPr>
        <w:numPr>
          <w:ilvl w:val="1"/>
          <w:numId w:val="12"/>
        </w:numPr>
        <w:tabs>
          <w:tab w:val="left" w:pos="567"/>
        </w:tabs>
        <w:spacing w:after="0" w:line="240" w:lineRule="auto"/>
        <w:ind w:left="567" w:hanging="567"/>
        <w:contextualSpacing/>
        <w:jc w:val="both"/>
        <w:rPr>
          <w:rFonts w:ascii="Times New Roman" w:hAnsi="Times New Roman" w:cs="Times New Roman"/>
        </w:rPr>
      </w:pPr>
      <w:r w:rsidRPr="008D7CB9">
        <w:rPr>
          <w:rFonts w:ascii="Times New Roman" w:hAnsi="Times New Roman" w:cs="Times New Roman"/>
        </w:rPr>
        <w:t xml:space="preserve">Nomniekam netiek piešķirta apbūves tiesība.  </w:t>
      </w:r>
    </w:p>
    <w:p w14:paraId="303B141A" w14:textId="77777777" w:rsidR="008D7CB9" w:rsidRPr="008D7CB9" w:rsidRDefault="008D7CB9" w:rsidP="008D7CB9">
      <w:pPr>
        <w:numPr>
          <w:ilvl w:val="1"/>
          <w:numId w:val="12"/>
        </w:numPr>
        <w:tabs>
          <w:tab w:val="left" w:pos="567"/>
        </w:tabs>
        <w:spacing w:after="0" w:line="240" w:lineRule="auto"/>
        <w:ind w:left="567" w:hanging="567"/>
        <w:contextualSpacing/>
        <w:jc w:val="both"/>
        <w:rPr>
          <w:rFonts w:ascii="Times New Roman" w:hAnsi="Times New Roman" w:cs="Times New Roman"/>
          <w:b/>
        </w:rPr>
      </w:pPr>
      <w:r w:rsidRPr="008D7CB9">
        <w:rPr>
          <w:rFonts w:ascii="Times New Roman" w:hAnsi="Times New Roman" w:cs="Times New Roman"/>
        </w:rPr>
        <w:t>Papildus šo izsoles noteikumu 3.1.-3.9.punktā minētajiem noteikumiem, Nomas līgumā norādīti citi Nomnieka pienākumi, kā arī Nomnieka un Iznomātāja tiesības.</w:t>
      </w:r>
    </w:p>
    <w:p w14:paraId="657EEFF3" w14:textId="77777777" w:rsidR="008D7CB9" w:rsidRPr="008D7CB9" w:rsidRDefault="008D7CB9" w:rsidP="008D7CB9">
      <w:pPr>
        <w:pStyle w:val="Sarakstarindkopa"/>
        <w:tabs>
          <w:tab w:val="left" w:pos="567"/>
        </w:tabs>
        <w:spacing w:after="0" w:line="240" w:lineRule="auto"/>
        <w:ind w:left="567"/>
        <w:jc w:val="both"/>
        <w:rPr>
          <w:rFonts w:ascii="Times New Roman" w:hAnsi="Times New Roman" w:cs="Times New Roman"/>
        </w:rPr>
      </w:pPr>
    </w:p>
    <w:p w14:paraId="51C83A8F" w14:textId="77777777" w:rsidR="008D7CB9" w:rsidRPr="008D7CB9" w:rsidRDefault="008D7CB9" w:rsidP="008D7CB9">
      <w:pPr>
        <w:pStyle w:val="Sarakstarindkopa"/>
        <w:tabs>
          <w:tab w:val="left" w:pos="567"/>
        </w:tabs>
        <w:spacing w:after="0" w:line="240" w:lineRule="auto"/>
        <w:ind w:left="567"/>
        <w:jc w:val="both"/>
        <w:rPr>
          <w:rFonts w:ascii="Times New Roman" w:hAnsi="Times New Roman" w:cs="Times New Roman"/>
        </w:rPr>
      </w:pPr>
    </w:p>
    <w:p w14:paraId="097B4E67" w14:textId="77777777" w:rsidR="008D7CB9" w:rsidRPr="008D7CB9" w:rsidRDefault="008D7CB9" w:rsidP="008D7CB9">
      <w:pPr>
        <w:pStyle w:val="Sarakstarindkopa"/>
        <w:tabs>
          <w:tab w:val="left" w:pos="567"/>
        </w:tabs>
        <w:spacing w:after="0" w:line="240" w:lineRule="auto"/>
        <w:ind w:left="567"/>
        <w:jc w:val="both"/>
        <w:rPr>
          <w:rFonts w:ascii="Times New Roman" w:hAnsi="Times New Roman" w:cs="Times New Roman"/>
        </w:rPr>
      </w:pPr>
    </w:p>
    <w:p w14:paraId="5A7B7FB6" w14:textId="77777777" w:rsidR="008D7CB9" w:rsidRPr="008D7CB9" w:rsidRDefault="008D7CB9" w:rsidP="008D7CB9">
      <w:pPr>
        <w:pStyle w:val="Sarakstarindkopa"/>
        <w:numPr>
          <w:ilvl w:val="0"/>
          <w:numId w:val="13"/>
        </w:numPr>
        <w:tabs>
          <w:tab w:val="left" w:pos="284"/>
        </w:tabs>
        <w:spacing w:after="0" w:line="240" w:lineRule="auto"/>
        <w:jc w:val="center"/>
        <w:rPr>
          <w:rFonts w:ascii="Times New Roman" w:hAnsi="Times New Roman" w:cs="Times New Roman"/>
          <w:b/>
        </w:rPr>
      </w:pPr>
      <w:r w:rsidRPr="008D7CB9">
        <w:rPr>
          <w:rFonts w:ascii="Times New Roman" w:hAnsi="Times New Roman" w:cs="Times New Roman"/>
          <w:b/>
        </w:rPr>
        <w:t>Izsoles veids, vieta, datums, laiks</w:t>
      </w:r>
    </w:p>
    <w:p w14:paraId="4EDF4F18" w14:textId="77777777" w:rsidR="008D7CB9" w:rsidRPr="008D7CB9" w:rsidRDefault="008D7CB9" w:rsidP="008D7CB9">
      <w:pPr>
        <w:pStyle w:val="Sarakstarindkopa"/>
        <w:tabs>
          <w:tab w:val="left" w:pos="284"/>
        </w:tabs>
        <w:spacing w:after="0" w:line="240" w:lineRule="auto"/>
        <w:ind w:left="540"/>
        <w:rPr>
          <w:rFonts w:ascii="Times New Roman" w:hAnsi="Times New Roman" w:cs="Times New Roman"/>
          <w:b/>
        </w:rPr>
      </w:pPr>
    </w:p>
    <w:p w14:paraId="67EA2DB9" w14:textId="77777777" w:rsidR="008D7CB9" w:rsidRPr="008D7CB9" w:rsidRDefault="008D7CB9" w:rsidP="008D7CB9">
      <w:pPr>
        <w:pStyle w:val="Sarakstarindkopa"/>
        <w:numPr>
          <w:ilvl w:val="1"/>
          <w:numId w:val="13"/>
        </w:numPr>
        <w:tabs>
          <w:tab w:val="left" w:pos="567"/>
        </w:tabs>
        <w:spacing w:after="0" w:line="240" w:lineRule="auto"/>
        <w:ind w:left="567" w:hanging="567"/>
        <w:jc w:val="both"/>
        <w:rPr>
          <w:rFonts w:ascii="Times New Roman" w:hAnsi="Times New Roman" w:cs="Times New Roman"/>
        </w:rPr>
      </w:pPr>
      <w:r w:rsidRPr="008D7CB9">
        <w:rPr>
          <w:rFonts w:ascii="Times New Roman" w:hAnsi="Times New Roman" w:cs="Times New Roman"/>
        </w:rPr>
        <w:t>Izsoles veids: mutiska pirmā izsole ar augšupejošu soli.</w:t>
      </w:r>
    </w:p>
    <w:p w14:paraId="1DE90287" w14:textId="77777777" w:rsidR="008D7CB9" w:rsidRPr="008D7CB9" w:rsidRDefault="008D7CB9" w:rsidP="008D7CB9">
      <w:pPr>
        <w:pStyle w:val="Sarakstarindkopa"/>
        <w:numPr>
          <w:ilvl w:val="1"/>
          <w:numId w:val="13"/>
        </w:numPr>
        <w:tabs>
          <w:tab w:val="left" w:pos="567"/>
        </w:tabs>
        <w:spacing w:after="0" w:line="240" w:lineRule="auto"/>
        <w:ind w:left="567" w:hanging="567"/>
        <w:jc w:val="both"/>
        <w:rPr>
          <w:rFonts w:ascii="Times New Roman" w:hAnsi="Times New Roman" w:cs="Times New Roman"/>
        </w:rPr>
      </w:pPr>
      <w:r w:rsidRPr="008D7CB9">
        <w:rPr>
          <w:rFonts w:ascii="Times New Roman" w:hAnsi="Times New Roman" w:cs="Times New Roman"/>
        </w:rPr>
        <w:t xml:space="preserve">Izsole notiks </w:t>
      </w:r>
      <w:r w:rsidRPr="008D7CB9">
        <w:rPr>
          <w:rFonts w:ascii="Times New Roman" w:hAnsi="Times New Roman" w:cs="Times New Roman"/>
          <w:b/>
        </w:rPr>
        <w:t>2024. gada</w:t>
      </w:r>
      <w:r w:rsidRPr="008D7CB9">
        <w:rPr>
          <w:rFonts w:ascii="Times New Roman" w:hAnsi="Times New Roman" w:cs="Times New Roman"/>
          <w:b/>
          <w:color w:val="FF0000"/>
        </w:rPr>
        <w:t xml:space="preserve"> </w:t>
      </w:r>
      <w:r w:rsidRPr="008D7CB9">
        <w:rPr>
          <w:rFonts w:ascii="Times New Roman" w:hAnsi="Times New Roman" w:cs="Times New Roman"/>
          <w:b/>
        </w:rPr>
        <w:t>17.oktobrī plkst. 9.30</w:t>
      </w:r>
      <w:r w:rsidRPr="008D7CB9">
        <w:rPr>
          <w:rFonts w:ascii="Times New Roman" w:hAnsi="Times New Roman" w:cs="Times New Roman"/>
        </w:rPr>
        <w:t>, Gulbenes novada Centrālās pārvaldes ēkā, Ābeļu ielā 2, Gulbenē, Gulbenes novadā, 3. stāva zālē.</w:t>
      </w:r>
    </w:p>
    <w:p w14:paraId="0F12B33D" w14:textId="77777777" w:rsidR="008D7CB9" w:rsidRPr="008D7CB9" w:rsidRDefault="008D7CB9" w:rsidP="008D7CB9">
      <w:pPr>
        <w:pStyle w:val="Sarakstarindkopa"/>
        <w:tabs>
          <w:tab w:val="left" w:pos="567"/>
        </w:tabs>
        <w:spacing w:after="0" w:line="240" w:lineRule="auto"/>
        <w:ind w:left="567"/>
        <w:jc w:val="both"/>
        <w:rPr>
          <w:rFonts w:ascii="Times New Roman" w:hAnsi="Times New Roman" w:cs="Times New Roman"/>
        </w:rPr>
      </w:pPr>
    </w:p>
    <w:p w14:paraId="5B72D57E" w14:textId="77777777" w:rsidR="008D7CB9" w:rsidRPr="008D7CB9" w:rsidRDefault="008D7CB9" w:rsidP="008D7CB9">
      <w:pPr>
        <w:pStyle w:val="Sarakstarindkopa"/>
        <w:numPr>
          <w:ilvl w:val="0"/>
          <w:numId w:val="13"/>
        </w:numPr>
        <w:tabs>
          <w:tab w:val="left" w:pos="284"/>
        </w:tabs>
        <w:spacing w:after="0" w:line="240" w:lineRule="auto"/>
        <w:ind w:left="284" w:hanging="284"/>
        <w:jc w:val="center"/>
        <w:rPr>
          <w:rFonts w:ascii="Times New Roman" w:hAnsi="Times New Roman" w:cs="Times New Roman"/>
        </w:rPr>
      </w:pPr>
      <w:r w:rsidRPr="008D7CB9">
        <w:rPr>
          <w:rFonts w:ascii="Times New Roman" w:hAnsi="Times New Roman" w:cs="Times New Roman"/>
          <w:b/>
        </w:rPr>
        <w:t>Izsoles dalībnieki</w:t>
      </w:r>
    </w:p>
    <w:p w14:paraId="5F7534AA" w14:textId="77777777" w:rsidR="008D7CB9" w:rsidRPr="008D7CB9" w:rsidRDefault="008D7CB9" w:rsidP="008D7CB9">
      <w:pPr>
        <w:tabs>
          <w:tab w:val="left" w:pos="567"/>
        </w:tabs>
        <w:spacing w:after="0" w:line="240" w:lineRule="auto"/>
        <w:contextualSpacing/>
        <w:jc w:val="both"/>
        <w:rPr>
          <w:rFonts w:ascii="Times New Roman" w:hAnsi="Times New Roman" w:cs="Times New Roman"/>
        </w:rPr>
      </w:pPr>
    </w:p>
    <w:p w14:paraId="2E723B32" w14:textId="77777777" w:rsidR="008D7CB9" w:rsidRPr="008D7CB9" w:rsidRDefault="008D7CB9" w:rsidP="008D7CB9">
      <w:pPr>
        <w:pStyle w:val="Sarakstarindkopa"/>
        <w:numPr>
          <w:ilvl w:val="1"/>
          <w:numId w:val="14"/>
        </w:numPr>
        <w:tabs>
          <w:tab w:val="left" w:pos="567"/>
        </w:tabs>
        <w:spacing w:after="0" w:line="240" w:lineRule="auto"/>
        <w:ind w:left="567" w:hanging="567"/>
        <w:jc w:val="both"/>
        <w:rPr>
          <w:rFonts w:ascii="Times New Roman" w:hAnsi="Times New Roman" w:cs="Times New Roman"/>
        </w:rPr>
      </w:pPr>
      <w:r w:rsidRPr="008D7CB9">
        <w:rPr>
          <w:rFonts w:ascii="Times New Roman" w:hAnsi="Times New Roman" w:cs="Times New Roman"/>
        </w:rPr>
        <w:t xml:space="preserve">Par izsoles dalībnieku var kļūt juridiska persona, personālsabiedrība vai fiziska persona (tai skaitā individuālais komersants), kura saskaņā ar spēkā esošajiem normatīvajiem aktiem un šiem noteikumiem ir tiesīga piedalīties izsolē un iegūt nomas tiesības, </w:t>
      </w:r>
      <w:r w:rsidRPr="008D7CB9">
        <w:rPr>
          <w:rFonts w:ascii="Times New Roman" w:eastAsia="Times New Roman" w:hAnsi="Times New Roman" w:cs="Times New Roman"/>
          <w:lang w:eastAsia="lv-LV"/>
        </w:rPr>
        <w:t xml:space="preserve">noteiktajā termiņā iesniegusi pieteikumu dalībai izsolē </w:t>
      </w:r>
      <w:r w:rsidRPr="008D7CB9">
        <w:rPr>
          <w:rFonts w:ascii="Times New Roman" w:hAnsi="Times New Roman" w:cs="Times New Roman"/>
        </w:rPr>
        <w:t>un ir iekļauta šo izsoles noteikumu 6.8. punktā minētajā izsoles dalībnieku sarakstā (turpmāk – izsoles dalībnieks).</w:t>
      </w:r>
    </w:p>
    <w:p w14:paraId="6F55B40B" w14:textId="77777777" w:rsidR="008D7CB9" w:rsidRPr="008D7CB9" w:rsidRDefault="008D7CB9" w:rsidP="008D7CB9">
      <w:pPr>
        <w:pStyle w:val="Sarakstarindkopa"/>
        <w:numPr>
          <w:ilvl w:val="1"/>
          <w:numId w:val="14"/>
        </w:numPr>
        <w:tabs>
          <w:tab w:val="left" w:pos="567"/>
        </w:tabs>
        <w:spacing w:after="0" w:line="240" w:lineRule="auto"/>
        <w:ind w:left="567" w:hanging="567"/>
        <w:jc w:val="both"/>
        <w:rPr>
          <w:rFonts w:ascii="Times New Roman" w:hAnsi="Times New Roman" w:cs="Times New Roman"/>
        </w:rPr>
      </w:pPr>
      <w:r w:rsidRPr="008D7CB9">
        <w:rPr>
          <w:rFonts w:ascii="Times New Roman" w:hAnsi="Times New Roman" w:cs="Times New Roman"/>
        </w:rPr>
        <w:t>Par izsoles dalībnieku nevar būt nomas tiesību pretendents:</w:t>
      </w:r>
    </w:p>
    <w:p w14:paraId="45E903C1" w14:textId="77777777" w:rsidR="008D7CB9" w:rsidRPr="008D7CB9" w:rsidRDefault="008D7CB9" w:rsidP="008D7CB9">
      <w:pPr>
        <w:pStyle w:val="Sarakstarindkopa"/>
        <w:numPr>
          <w:ilvl w:val="2"/>
          <w:numId w:val="14"/>
        </w:numPr>
        <w:tabs>
          <w:tab w:val="left" w:pos="1276"/>
        </w:tabs>
        <w:spacing w:after="0" w:line="240" w:lineRule="auto"/>
        <w:ind w:left="1276" w:hanging="709"/>
        <w:jc w:val="both"/>
        <w:rPr>
          <w:rFonts w:ascii="Times New Roman" w:hAnsi="Times New Roman" w:cs="Times New Roman"/>
        </w:rPr>
      </w:pPr>
      <w:r w:rsidRPr="008D7CB9">
        <w:rPr>
          <w:rFonts w:ascii="Times New Roman" w:hAnsi="Times New Roman" w:cs="Times New Roman"/>
        </w:rPr>
        <w:t>ar kuru pēdējā gada laikā no šo izsoles noteikumu 6.1. punktā noteiktā pieteikuma iesniegšanas dienas Iznomātājs ir vienpusēji izbeidzis citu līgumu par īpašuma lietošanu, jo nomas tiesību pretendents nav pildījis līgumā noteiktos pienākumus, vai attiecībā uz to ir stājies spēkā tiesas nolēmums, uz kura pamata tiek izbeigts cits ar Iznomātāju noslēgts līgums par īpašuma lietošanu šī nomas tiesību pretendenta rīcības dēļ;</w:t>
      </w:r>
    </w:p>
    <w:p w14:paraId="1741E366" w14:textId="77777777" w:rsidR="008D7CB9" w:rsidRPr="008D7CB9" w:rsidRDefault="008D7CB9" w:rsidP="008D7CB9">
      <w:pPr>
        <w:pStyle w:val="Sarakstarindkopa"/>
        <w:numPr>
          <w:ilvl w:val="2"/>
          <w:numId w:val="14"/>
        </w:numPr>
        <w:tabs>
          <w:tab w:val="left" w:pos="1276"/>
        </w:tabs>
        <w:spacing w:after="0" w:line="240" w:lineRule="auto"/>
        <w:ind w:left="1276" w:hanging="709"/>
        <w:jc w:val="both"/>
        <w:rPr>
          <w:rFonts w:ascii="Times New Roman" w:hAnsi="Times New Roman" w:cs="Times New Roman"/>
        </w:rPr>
      </w:pPr>
      <w:r w:rsidRPr="008D7CB9">
        <w:rPr>
          <w:rFonts w:ascii="Times New Roman" w:hAnsi="Times New Roman" w:cs="Times New Roman"/>
        </w:rPr>
        <w:lastRenderedPageBreak/>
        <w:t xml:space="preserve">kuram ir Valsts ieņēmumu dienesta administrēto nodokļu (nodevu) parādi Latvijas Republikā vai valstī, kurā tas reģistrēts, tajā skaitā, valsts sociālās apdrošināšanas iemaksu parādi, kas kopsummā pārsniedz 150 EUR (viens simts piecdesmit </w:t>
      </w:r>
      <w:proofErr w:type="spellStart"/>
      <w:r w:rsidRPr="008D7CB9">
        <w:rPr>
          <w:rFonts w:ascii="Times New Roman" w:hAnsi="Times New Roman" w:cs="Times New Roman"/>
          <w:i/>
          <w:iCs/>
        </w:rPr>
        <w:t>euro</w:t>
      </w:r>
      <w:proofErr w:type="spellEnd"/>
      <w:r w:rsidRPr="008D7CB9">
        <w:rPr>
          <w:rFonts w:ascii="Times New Roman" w:hAnsi="Times New Roman" w:cs="Times New Roman"/>
        </w:rPr>
        <w:t>);</w:t>
      </w:r>
    </w:p>
    <w:p w14:paraId="55BD8330" w14:textId="77777777" w:rsidR="008D7CB9" w:rsidRPr="008D7CB9" w:rsidRDefault="008D7CB9" w:rsidP="008D7CB9">
      <w:pPr>
        <w:pStyle w:val="Sarakstarindkopa"/>
        <w:numPr>
          <w:ilvl w:val="2"/>
          <w:numId w:val="14"/>
        </w:numPr>
        <w:tabs>
          <w:tab w:val="left" w:pos="1276"/>
        </w:tabs>
        <w:spacing w:after="0" w:line="240" w:lineRule="auto"/>
        <w:ind w:left="1276" w:hanging="709"/>
        <w:jc w:val="both"/>
        <w:rPr>
          <w:rFonts w:ascii="Times New Roman" w:hAnsi="Times New Roman" w:cs="Times New Roman"/>
        </w:rPr>
      </w:pPr>
      <w:r w:rsidRPr="008D7CB9">
        <w:rPr>
          <w:rFonts w:ascii="Times New Roman" w:hAnsi="Times New Roman" w:cs="Times New Roman"/>
        </w:rPr>
        <w:t>kuram ir nekustamā īpašuma nodokļa, nodevu parāds Gulbenes novada pašvaldības budžetam;</w:t>
      </w:r>
    </w:p>
    <w:p w14:paraId="625EBF0C" w14:textId="77777777" w:rsidR="008D7CB9" w:rsidRPr="008D7CB9" w:rsidRDefault="008D7CB9" w:rsidP="008D7CB9">
      <w:pPr>
        <w:pStyle w:val="Sarakstarindkopa"/>
        <w:numPr>
          <w:ilvl w:val="2"/>
          <w:numId w:val="14"/>
        </w:numPr>
        <w:tabs>
          <w:tab w:val="left" w:pos="1276"/>
        </w:tabs>
        <w:spacing w:after="0" w:line="240" w:lineRule="auto"/>
        <w:ind w:left="1276" w:hanging="709"/>
        <w:jc w:val="both"/>
        <w:rPr>
          <w:rFonts w:ascii="Times New Roman" w:hAnsi="Times New Roman" w:cs="Times New Roman"/>
        </w:rPr>
      </w:pPr>
      <w:r w:rsidRPr="008D7CB9">
        <w:rPr>
          <w:rFonts w:ascii="Times New Roman" w:hAnsi="Times New Roman" w:cs="Times New Roman"/>
        </w:rPr>
        <w:t xml:space="preserve">kuram ar tiesas spriedumu ir pasludināts maksātnespējas process, ar tiesas spriedumu tiek īstenots tiesiskās aizsardzības process, ar tiesas lēmumu tiek īstenots </w:t>
      </w:r>
      <w:proofErr w:type="spellStart"/>
      <w:r w:rsidRPr="008D7CB9">
        <w:rPr>
          <w:rFonts w:ascii="Times New Roman" w:hAnsi="Times New Roman" w:cs="Times New Roman"/>
        </w:rPr>
        <w:t>ārpustiesas</w:t>
      </w:r>
      <w:proofErr w:type="spellEnd"/>
      <w:r w:rsidRPr="008D7CB9">
        <w:rPr>
          <w:rFonts w:ascii="Times New Roman" w:hAnsi="Times New Roman" w:cs="Times New Roman"/>
        </w:rPr>
        <w:t xml:space="preserve"> tiesiskās aizsardzības process vai kura saimnieciskā darbība ir apturēta vai izbeigta, ir uzsākts likvidācijas process;</w:t>
      </w:r>
    </w:p>
    <w:p w14:paraId="67D41DCD" w14:textId="77777777" w:rsidR="008D7CB9" w:rsidRPr="008D7CB9" w:rsidRDefault="008D7CB9" w:rsidP="008D7CB9">
      <w:pPr>
        <w:pStyle w:val="Sarakstarindkopa"/>
        <w:numPr>
          <w:ilvl w:val="2"/>
          <w:numId w:val="14"/>
        </w:numPr>
        <w:tabs>
          <w:tab w:val="left" w:pos="1276"/>
        </w:tabs>
        <w:spacing w:after="0" w:line="240" w:lineRule="auto"/>
        <w:ind w:left="1276" w:hanging="709"/>
        <w:jc w:val="both"/>
        <w:rPr>
          <w:rFonts w:ascii="Times New Roman" w:hAnsi="Times New Roman" w:cs="Times New Roman"/>
        </w:rPr>
      </w:pPr>
      <w:r w:rsidRPr="008D7CB9">
        <w:rPr>
          <w:rFonts w:ascii="Times New Roman" w:hAnsi="Times New Roman" w:cs="Times New Roman"/>
        </w:rPr>
        <w:t>kurš ir atzīstams par nelabticīgu nomnieku, proti, nomas tiesību pretendents, kurš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divu maksājumu periodu, vai Iznomātājam zināmi publiskas personas nekustamā īpašuma uzturēšanai nepieciešamo pakalpojumu maksājumu parādi, vai pretendentam ir jebkādas citas neizpildītas līgumsaistības pret Iznomātāju vai tā iestādi (struktūrvienību);</w:t>
      </w:r>
    </w:p>
    <w:p w14:paraId="4F8837A2" w14:textId="77777777" w:rsidR="008D7CB9" w:rsidRPr="008D7CB9" w:rsidRDefault="008D7CB9" w:rsidP="008D7CB9">
      <w:pPr>
        <w:pStyle w:val="Sarakstarindkopa"/>
        <w:numPr>
          <w:ilvl w:val="2"/>
          <w:numId w:val="14"/>
        </w:numPr>
        <w:tabs>
          <w:tab w:val="left" w:pos="2127"/>
        </w:tabs>
        <w:spacing w:after="0" w:line="240" w:lineRule="auto"/>
        <w:ind w:left="1276" w:hanging="709"/>
        <w:jc w:val="both"/>
        <w:rPr>
          <w:rFonts w:ascii="Times New Roman" w:hAnsi="Times New Roman" w:cs="Times New Roman"/>
          <w:color w:val="000000" w:themeColor="text1"/>
        </w:rPr>
      </w:pPr>
      <w:r w:rsidRPr="008D7CB9">
        <w:rPr>
          <w:rFonts w:ascii="Times New Roman" w:hAnsi="Times New Roman" w:cs="Times New Roman"/>
        </w:rPr>
        <w:t xml:space="preserve">kurš ir sankciju subjekts: attiecībā uz šo personu, tās valdes </w:t>
      </w:r>
      <w:r w:rsidRPr="008D7CB9">
        <w:rPr>
          <w:rFonts w:ascii="Times New Roman" w:hAnsi="Times New Roman" w:cs="Times New Roman"/>
          <w:color w:val="000000" w:themeColor="text1"/>
        </w:rPr>
        <w:t xml:space="preserve">vai padomes locekli, patieso labuma guvēju, </w:t>
      </w:r>
      <w:proofErr w:type="spellStart"/>
      <w:r w:rsidRPr="008D7CB9">
        <w:rPr>
          <w:rFonts w:ascii="Times New Roman" w:hAnsi="Times New Roman" w:cs="Times New Roman"/>
          <w:color w:val="000000" w:themeColor="text1"/>
        </w:rPr>
        <w:t>pārstāvēttiesīgo</w:t>
      </w:r>
      <w:proofErr w:type="spellEnd"/>
      <w:r w:rsidRPr="008D7CB9">
        <w:rPr>
          <w:rFonts w:ascii="Times New Roman" w:hAnsi="Times New Roman" w:cs="Times New Roman"/>
          <w:color w:val="000000" w:themeColor="text1"/>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8D7CB9">
        <w:rPr>
          <w:rFonts w:ascii="Times New Roman" w:hAnsi="Times New Roman" w:cs="Times New Roman"/>
          <w:color w:val="000000" w:themeColor="text1"/>
        </w:rPr>
        <w:t>pārstāvēttiesīgo</w:t>
      </w:r>
      <w:proofErr w:type="spellEnd"/>
      <w:r w:rsidRPr="008D7CB9">
        <w:rPr>
          <w:rFonts w:ascii="Times New Roman" w:hAnsi="Times New Roman" w:cs="Times New Roman"/>
          <w:color w:val="000000" w:themeColor="text1"/>
        </w:rPr>
        <w:t xml:space="preserve"> personu vai prokūristu, ja pretendents ir personālsabiedrība, ir piemērotas starptautiskās vai nacionālās sankcijas vai būtiskas finanšu un kapitāla tirgus intereses ietekmējošas Eiropas Savienības vai Ziemeļatlantijas līguma organizācijas dalībvalsts noteiktās sankcijas;</w:t>
      </w:r>
    </w:p>
    <w:p w14:paraId="37CB2CDA" w14:textId="77777777" w:rsidR="008D7CB9" w:rsidRPr="008D7CB9" w:rsidRDefault="008D7CB9" w:rsidP="008D7CB9">
      <w:pPr>
        <w:pStyle w:val="Sarakstarindkopa"/>
        <w:numPr>
          <w:ilvl w:val="2"/>
          <w:numId w:val="14"/>
        </w:numPr>
        <w:tabs>
          <w:tab w:val="left" w:pos="1276"/>
        </w:tabs>
        <w:spacing w:after="0" w:line="240" w:lineRule="auto"/>
        <w:ind w:left="1276" w:hanging="709"/>
        <w:jc w:val="both"/>
        <w:rPr>
          <w:rFonts w:ascii="Times New Roman" w:hAnsi="Times New Roman" w:cs="Times New Roman"/>
        </w:rPr>
      </w:pPr>
      <w:r w:rsidRPr="008D7CB9">
        <w:rPr>
          <w:rFonts w:ascii="Times New Roman" w:hAnsi="Times New Roman" w:cs="Times New Roman"/>
          <w:color w:val="000000" w:themeColor="text1"/>
        </w:rPr>
        <w:t>kurš nav iesniedzis šo izsoles noteikumu 6.2.punktā noteiktos dokumentus;</w:t>
      </w:r>
    </w:p>
    <w:p w14:paraId="0884695C" w14:textId="77777777" w:rsidR="008D7CB9" w:rsidRPr="008D7CB9" w:rsidRDefault="008D7CB9" w:rsidP="008D7CB9">
      <w:pPr>
        <w:pStyle w:val="Sarakstarindkopa"/>
        <w:numPr>
          <w:ilvl w:val="2"/>
          <w:numId w:val="14"/>
        </w:numPr>
        <w:tabs>
          <w:tab w:val="left" w:pos="1276"/>
        </w:tabs>
        <w:spacing w:after="0" w:line="240" w:lineRule="auto"/>
        <w:ind w:left="1276" w:hanging="709"/>
        <w:jc w:val="both"/>
        <w:rPr>
          <w:rFonts w:ascii="Times New Roman" w:hAnsi="Times New Roman" w:cs="Times New Roman"/>
        </w:rPr>
      </w:pPr>
      <w:r w:rsidRPr="008D7CB9">
        <w:rPr>
          <w:rFonts w:ascii="Times New Roman" w:hAnsi="Times New Roman" w:cs="Times New Roman"/>
          <w:color w:val="000000"/>
        </w:rPr>
        <w:t>kurš neatbilst šo izsoļu noteikumu prasībām.</w:t>
      </w:r>
    </w:p>
    <w:p w14:paraId="5ACAB0CF" w14:textId="77777777" w:rsidR="008D7CB9" w:rsidRPr="008D7CB9" w:rsidRDefault="008D7CB9" w:rsidP="008D7CB9">
      <w:pPr>
        <w:pStyle w:val="Sarakstarindkopa"/>
        <w:numPr>
          <w:ilvl w:val="1"/>
          <w:numId w:val="14"/>
        </w:numPr>
        <w:tabs>
          <w:tab w:val="left" w:pos="567"/>
        </w:tabs>
        <w:spacing w:after="0" w:line="240" w:lineRule="auto"/>
        <w:ind w:left="567" w:hanging="567"/>
        <w:jc w:val="both"/>
        <w:rPr>
          <w:rFonts w:ascii="Times New Roman" w:hAnsi="Times New Roman" w:cs="Times New Roman"/>
        </w:rPr>
      </w:pPr>
      <w:r w:rsidRPr="008D7CB9">
        <w:rPr>
          <w:rFonts w:ascii="Times New Roman" w:hAnsi="Times New Roman" w:cs="Times New Roman"/>
          <w:color w:val="000000"/>
        </w:rPr>
        <w:t>Persona uzskatāma par nomas tiesību pretendentu ar brīdi, kad ir saņemts pretendenta pieteikums un tas ir reģistrēts šajos noteikumos noteiktajā kārtībā.</w:t>
      </w:r>
    </w:p>
    <w:p w14:paraId="2CEDCC7E" w14:textId="77777777" w:rsidR="008D7CB9" w:rsidRPr="008D7CB9" w:rsidRDefault="008D7CB9" w:rsidP="008D7CB9">
      <w:pPr>
        <w:pStyle w:val="Sarakstarindkopa"/>
        <w:tabs>
          <w:tab w:val="left" w:pos="567"/>
        </w:tabs>
        <w:spacing w:after="0" w:line="240" w:lineRule="auto"/>
        <w:ind w:left="567"/>
        <w:jc w:val="both"/>
        <w:rPr>
          <w:rFonts w:ascii="Times New Roman" w:hAnsi="Times New Roman" w:cs="Times New Roman"/>
        </w:rPr>
      </w:pPr>
    </w:p>
    <w:p w14:paraId="39CAC8B4" w14:textId="77777777" w:rsidR="008D7CB9" w:rsidRPr="008D7CB9" w:rsidRDefault="008D7CB9" w:rsidP="008D7CB9">
      <w:pPr>
        <w:pStyle w:val="Sarakstarindkopa"/>
        <w:numPr>
          <w:ilvl w:val="0"/>
          <w:numId w:val="14"/>
        </w:numPr>
        <w:spacing w:after="0" w:line="240" w:lineRule="auto"/>
        <w:ind w:left="567" w:hanging="567"/>
        <w:jc w:val="center"/>
        <w:rPr>
          <w:rFonts w:ascii="Times New Roman" w:hAnsi="Times New Roman" w:cs="Times New Roman"/>
        </w:rPr>
      </w:pPr>
      <w:r w:rsidRPr="008D7CB9">
        <w:rPr>
          <w:rFonts w:ascii="Times New Roman" w:hAnsi="Times New Roman" w:cs="Times New Roman"/>
          <w:b/>
        </w:rPr>
        <w:t>Nomas tiesību pretendentu pieteikumu iesniegšana un izsoles dalībnieku saraksta apstiprināšana</w:t>
      </w:r>
    </w:p>
    <w:p w14:paraId="33826D72" w14:textId="77777777" w:rsidR="008D7CB9" w:rsidRPr="008D7CB9" w:rsidRDefault="008D7CB9" w:rsidP="008D7CB9">
      <w:pPr>
        <w:tabs>
          <w:tab w:val="left" w:pos="1276"/>
        </w:tabs>
        <w:spacing w:after="0" w:line="240" w:lineRule="auto"/>
        <w:contextualSpacing/>
        <w:rPr>
          <w:rFonts w:ascii="Times New Roman" w:hAnsi="Times New Roman" w:cs="Times New Roman"/>
        </w:rPr>
      </w:pPr>
    </w:p>
    <w:p w14:paraId="2DAD6FE7" w14:textId="77777777" w:rsidR="008D7CB9" w:rsidRPr="008D7CB9" w:rsidRDefault="008D7CB9" w:rsidP="008D7CB9">
      <w:pPr>
        <w:pStyle w:val="Sarakstarindkopa"/>
        <w:numPr>
          <w:ilvl w:val="1"/>
          <w:numId w:val="14"/>
        </w:numPr>
        <w:tabs>
          <w:tab w:val="left" w:pos="567"/>
        </w:tabs>
        <w:spacing w:after="0" w:line="240" w:lineRule="auto"/>
        <w:ind w:left="567" w:hanging="567"/>
        <w:jc w:val="both"/>
        <w:rPr>
          <w:rFonts w:ascii="Times New Roman" w:hAnsi="Times New Roman" w:cs="Times New Roman"/>
        </w:rPr>
      </w:pPr>
      <w:r w:rsidRPr="008D7CB9">
        <w:rPr>
          <w:rFonts w:ascii="Times New Roman" w:hAnsi="Times New Roman" w:cs="Times New Roman"/>
        </w:rPr>
        <w:t xml:space="preserve">Pieteikums dalībai izsolē iesniedzams Gulbenes novada pašvaldībā </w:t>
      </w:r>
      <w:r w:rsidRPr="008D7CB9">
        <w:rPr>
          <w:rFonts w:ascii="Times New Roman" w:hAnsi="Times New Roman" w:cs="Times New Roman"/>
          <w:b/>
          <w:bCs/>
        </w:rPr>
        <w:t>līdz 2024. gada 16.oktobra plkst. 15.00:</w:t>
      </w:r>
    </w:p>
    <w:p w14:paraId="71AAC150" w14:textId="77777777" w:rsidR="008D7CB9" w:rsidRPr="008D7CB9" w:rsidRDefault="008D7CB9" w:rsidP="008D7CB9">
      <w:pPr>
        <w:pStyle w:val="Sarakstarindkopa"/>
        <w:numPr>
          <w:ilvl w:val="2"/>
          <w:numId w:val="14"/>
        </w:numPr>
        <w:tabs>
          <w:tab w:val="left" w:pos="1276"/>
        </w:tabs>
        <w:spacing w:after="0" w:line="240" w:lineRule="auto"/>
        <w:ind w:left="1276" w:hanging="709"/>
        <w:jc w:val="both"/>
        <w:rPr>
          <w:rFonts w:ascii="Times New Roman" w:hAnsi="Times New Roman" w:cs="Times New Roman"/>
        </w:rPr>
      </w:pPr>
      <w:r w:rsidRPr="008D7CB9">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3EC71672" w14:textId="77777777" w:rsidR="008D7CB9" w:rsidRPr="008D7CB9" w:rsidRDefault="008D7CB9" w:rsidP="008D7CB9">
      <w:pPr>
        <w:pStyle w:val="Sarakstarindkopa"/>
        <w:numPr>
          <w:ilvl w:val="2"/>
          <w:numId w:val="14"/>
        </w:numPr>
        <w:tabs>
          <w:tab w:val="left" w:pos="1276"/>
        </w:tabs>
        <w:spacing w:after="0" w:line="240" w:lineRule="auto"/>
        <w:ind w:left="1276" w:hanging="709"/>
        <w:jc w:val="both"/>
        <w:rPr>
          <w:rFonts w:ascii="Times New Roman" w:hAnsi="Times New Roman" w:cs="Times New Roman"/>
        </w:rPr>
      </w:pPr>
      <w:r w:rsidRPr="008D7CB9">
        <w:rPr>
          <w:rFonts w:ascii="Times New Roman" w:hAnsi="Times New Roman" w:cs="Times New Roman"/>
        </w:rPr>
        <w:t>nosūtot pa pastu uz adresi: Ābeļu iela 2, Gulbene, Gulbenes novads, LV-4401. Pasta sūtījumam jābūt nogādātam šajā punktā noteiktajā vietā un termiņā. Nomas tiesību pretendents pats personīgi uzņemas nesavlaicīgas piegādes risku.</w:t>
      </w:r>
    </w:p>
    <w:p w14:paraId="76B4DAF8" w14:textId="77777777" w:rsidR="008D7CB9" w:rsidRPr="008D7CB9" w:rsidRDefault="008D7CB9" w:rsidP="008D7CB9">
      <w:pPr>
        <w:pStyle w:val="Sarakstarindkopa"/>
        <w:numPr>
          <w:ilvl w:val="1"/>
          <w:numId w:val="14"/>
        </w:numPr>
        <w:tabs>
          <w:tab w:val="left" w:pos="567"/>
        </w:tabs>
        <w:spacing w:after="0" w:line="240" w:lineRule="auto"/>
        <w:ind w:left="567" w:hanging="567"/>
        <w:jc w:val="both"/>
        <w:rPr>
          <w:rFonts w:ascii="Times New Roman" w:hAnsi="Times New Roman" w:cs="Times New Roman"/>
        </w:rPr>
      </w:pPr>
      <w:r w:rsidRPr="008D7CB9">
        <w:rPr>
          <w:rFonts w:ascii="Times New Roman" w:hAnsi="Times New Roman" w:cs="Times New Roman"/>
        </w:rPr>
        <w:t>Dalībai izsolē pretendents iesniedz šādus dokumentus:</w:t>
      </w:r>
    </w:p>
    <w:p w14:paraId="134147D8" w14:textId="77777777" w:rsidR="008D7CB9" w:rsidRPr="008D7CB9" w:rsidRDefault="008D7CB9" w:rsidP="008D7CB9">
      <w:pPr>
        <w:pStyle w:val="Sarakstarindkopa"/>
        <w:numPr>
          <w:ilvl w:val="2"/>
          <w:numId w:val="14"/>
        </w:numPr>
        <w:tabs>
          <w:tab w:val="left" w:pos="1276"/>
        </w:tabs>
        <w:spacing w:after="0" w:line="240" w:lineRule="auto"/>
        <w:ind w:left="1276" w:hanging="709"/>
        <w:jc w:val="both"/>
        <w:rPr>
          <w:rFonts w:ascii="Times New Roman" w:hAnsi="Times New Roman" w:cs="Times New Roman"/>
        </w:rPr>
      </w:pPr>
      <w:r w:rsidRPr="008D7CB9">
        <w:rPr>
          <w:rFonts w:ascii="Times New Roman" w:hAnsi="Times New Roman" w:cs="Times New Roman"/>
        </w:rPr>
        <w:t>fiziska persona (izņemot individuālo komersantu):</w:t>
      </w:r>
    </w:p>
    <w:p w14:paraId="4A6DE4BD" w14:textId="77777777" w:rsidR="008D7CB9" w:rsidRPr="008D7CB9" w:rsidRDefault="008D7CB9" w:rsidP="008D7CB9">
      <w:pPr>
        <w:pStyle w:val="Sarakstarindkopa"/>
        <w:numPr>
          <w:ilvl w:val="3"/>
          <w:numId w:val="14"/>
        </w:numPr>
        <w:tabs>
          <w:tab w:val="left" w:pos="2127"/>
        </w:tabs>
        <w:spacing w:after="0" w:line="240" w:lineRule="auto"/>
        <w:ind w:left="2127" w:hanging="851"/>
        <w:jc w:val="both"/>
        <w:rPr>
          <w:rFonts w:ascii="Times New Roman" w:hAnsi="Times New Roman" w:cs="Times New Roman"/>
        </w:rPr>
      </w:pPr>
      <w:r w:rsidRPr="008D7CB9">
        <w:rPr>
          <w:rFonts w:ascii="Times New Roman" w:hAnsi="Times New Roman" w:cs="Times New Roman"/>
        </w:rPr>
        <w:t>Komisijai adresētu pieteikumu dalībai nomas tiesību izsolē (2.pielikums), kas satur apliecinājumu par to, ka:</w:t>
      </w:r>
    </w:p>
    <w:p w14:paraId="74ECF422" w14:textId="77777777" w:rsidR="008D7CB9" w:rsidRPr="008D7CB9" w:rsidRDefault="008D7CB9" w:rsidP="008D7CB9">
      <w:pPr>
        <w:pStyle w:val="Sarakstarindkopa"/>
        <w:numPr>
          <w:ilvl w:val="0"/>
          <w:numId w:val="15"/>
        </w:numPr>
        <w:tabs>
          <w:tab w:val="left" w:pos="2410"/>
        </w:tabs>
        <w:spacing w:after="0" w:line="240" w:lineRule="auto"/>
        <w:ind w:left="2410" w:hanging="283"/>
        <w:jc w:val="both"/>
        <w:rPr>
          <w:rFonts w:ascii="Times New Roman" w:hAnsi="Times New Roman" w:cs="Times New Roman"/>
        </w:rPr>
      </w:pPr>
      <w:r w:rsidRPr="008D7CB9">
        <w:rPr>
          <w:rFonts w:ascii="Times New Roman" w:hAnsi="Times New Roman" w:cs="Times New Roman"/>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15EB583" w14:textId="77777777" w:rsidR="008D7CB9" w:rsidRPr="008D7CB9" w:rsidRDefault="008D7CB9" w:rsidP="008D7CB9">
      <w:pPr>
        <w:pStyle w:val="Sarakstarindkopa"/>
        <w:numPr>
          <w:ilvl w:val="0"/>
          <w:numId w:val="15"/>
        </w:numPr>
        <w:tabs>
          <w:tab w:val="left" w:pos="2410"/>
        </w:tabs>
        <w:spacing w:after="0" w:line="240" w:lineRule="auto"/>
        <w:ind w:left="2410" w:hanging="283"/>
        <w:jc w:val="both"/>
        <w:rPr>
          <w:rFonts w:ascii="Times New Roman" w:hAnsi="Times New Roman" w:cs="Times New Roman"/>
        </w:rPr>
      </w:pPr>
      <w:r w:rsidRPr="008D7CB9">
        <w:rPr>
          <w:rFonts w:ascii="Times New Roman" w:hAnsi="Times New Roman" w:cs="Times New Roman"/>
        </w:rPr>
        <w:t>nomas tiesību pretendents nav atzīstams par nelabticīgu nomnieku, ievērojot 5.2.5.punktā noteikto;</w:t>
      </w:r>
    </w:p>
    <w:p w14:paraId="6966317D" w14:textId="77777777" w:rsidR="008D7CB9" w:rsidRPr="008D7CB9" w:rsidRDefault="008D7CB9" w:rsidP="008D7CB9">
      <w:pPr>
        <w:pStyle w:val="Sarakstarindkopa"/>
        <w:numPr>
          <w:ilvl w:val="0"/>
          <w:numId w:val="15"/>
        </w:numPr>
        <w:tabs>
          <w:tab w:val="left" w:pos="2410"/>
        </w:tabs>
        <w:spacing w:after="0" w:line="240" w:lineRule="auto"/>
        <w:ind w:left="2410" w:hanging="283"/>
        <w:jc w:val="both"/>
        <w:rPr>
          <w:rFonts w:ascii="Times New Roman" w:hAnsi="Times New Roman" w:cs="Times New Roman"/>
        </w:rPr>
      </w:pPr>
      <w:r w:rsidRPr="008D7CB9">
        <w:rPr>
          <w:rFonts w:ascii="Times New Roman" w:hAnsi="Times New Roman" w:cs="Times New Roman"/>
        </w:rPr>
        <w:t>nomas tiesību pretendentam uz pieteikuma iesniegšanas brīdi ar tiesas spriedumu nav pasludināts maksātnespējas process;</w:t>
      </w:r>
    </w:p>
    <w:p w14:paraId="10856C84" w14:textId="77777777" w:rsidR="008D7CB9" w:rsidRPr="008D7CB9" w:rsidRDefault="008D7CB9" w:rsidP="008D7CB9">
      <w:pPr>
        <w:pStyle w:val="Sarakstarindkopa"/>
        <w:numPr>
          <w:ilvl w:val="0"/>
          <w:numId w:val="15"/>
        </w:numPr>
        <w:tabs>
          <w:tab w:val="left" w:pos="2410"/>
        </w:tabs>
        <w:spacing w:after="0" w:line="240" w:lineRule="auto"/>
        <w:ind w:left="2410" w:hanging="283"/>
        <w:jc w:val="both"/>
        <w:rPr>
          <w:rFonts w:ascii="Times New Roman" w:hAnsi="Times New Roman" w:cs="Times New Roman"/>
        </w:rPr>
      </w:pPr>
      <w:r w:rsidRPr="008D7CB9">
        <w:rPr>
          <w:rFonts w:ascii="Times New Roman" w:hAnsi="Times New Roman" w:cs="Times New Roman"/>
        </w:rPr>
        <w:t>nomas tiesību pretendentam nav nodokļu, tostarp nekustamā īpašuma nodokļa, un Gulbenes novada pašvaldības nodevu parādu;</w:t>
      </w:r>
    </w:p>
    <w:p w14:paraId="69A0D134" w14:textId="77777777" w:rsidR="008D7CB9" w:rsidRPr="008D7CB9" w:rsidRDefault="008D7CB9" w:rsidP="008D7CB9">
      <w:pPr>
        <w:pStyle w:val="Sarakstarindkopa"/>
        <w:numPr>
          <w:ilvl w:val="0"/>
          <w:numId w:val="15"/>
        </w:numPr>
        <w:tabs>
          <w:tab w:val="left" w:pos="2410"/>
        </w:tabs>
        <w:spacing w:after="0" w:line="240" w:lineRule="auto"/>
        <w:ind w:left="2410" w:hanging="283"/>
        <w:jc w:val="both"/>
        <w:rPr>
          <w:rFonts w:ascii="Times New Roman" w:hAnsi="Times New Roman" w:cs="Times New Roman"/>
        </w:rPr>
      </w:pPr>
      <w:r w:rsidRPr="008D7CB9">
        <w:rPr>
          <w:rFonts w:ascii="Times New Roman" w:hAnsi="Times New Roman" w:cs="Times New Roman"/>
          <w:color w:val="000000" w:themeColor="text1"/>
        </w:rPr>
        <w:t xml:space="preserve">attiecībā uz </w:t>
      </w:r>
      <w:r w:rsidRPr="008D7CB9">
        <w:rPr>
          <w:rFonts w:ascii="Times New Roman" w:hAnsi="Times New Roman" w:cs="Times New Roman"/>
        </w:rPr>
        <w:t>nomas tiesību pretendentu</w:t>
      </w:r>
      <w:r w:rsidRPr="008D7CB9">
        <w:rPr>
          <w:rFonts w:ascii="Times New Roman" w:hAnsi="Times New Roman" w:cs="Times New Roman"/>
          <w:color w:val="000000" w:themeColor="text1"/>
        </w:rPr>
        <w:t xml:space="preserve"> nav piemērotas starptautiskās vai nacionālās sankcijas vai būtiskas finanšu un kapitāla tirgus intereses </w:t>
      </w:r>
      <w:r w:rsidRPr="008D7CB9">
        <w:rPr>
          <w:rFonts w:ascii="Times New Roman" w:hAnsi="Times New Roman" w:cs="Times New Roman"/>
          <w:color w:val="000000" w:themeColor="text1"/>
        </w:rPr>
        <w:lastRenderedPageBreak/>
        <w:t>ietekmējošas Eiropas Savienības vai Ziemeļatlantijas līguma organizācijas dalībvalsts noteiktās sankcijas;</w:t>
      </w:r>
    </w:p>
    <w:p w14:paraId="59869C25" w14:textId="77777777" w:rsidR="008D7CB9" w:rsidRPr="008D7CB9" w:rsidRDefault="008D7CB9" w:rsidP="008D7CB9">
      <w:pPr>
        <w:pStyle w:val="Sarakstarindkopa"/>
        <w:numPr>
          <w:ilvl w:val="0"/>
          <w:numId w:val="15"/>
        </w:numPr>
        <w:tabs>
          <w:tab w:val="left" w:pos="2410"/>
        </w:tabs>
        <w:spacing w:after="0" w:line="240" w:lineRule="auto"/>
        <w:ind w:left="2410" w:hanging="283"/>
        <w:jc w:val="both"/>
        <w:rPr>
          <w:rFonts w:ascii="Times New Roman" w:hAnsi="Times New Roman" w:cs="Times New Roman"/>
        </w:rPr>
      </w:pPr>
      <w:r w:rsidRPr="008D7CB9">
        <w:rPr>
          <w:rFonts w:ascii="Times New Roman" w:hAnsi="Times New Roman" w:cs="Times New Roman"/>
        </w:rPr>
        <w:t xml:space="preserve">nomas tiesību pretendents piekrīt, ka personas dati – personas vārds, uzvārds, personas kods, dzīvesvietas adrese, oficiālā elektroniskā adrese, e-pasta adrese vai cita saziņas iespējas kontaktinformācija – tiks izmantoti, lai pārliecinātos par sniegtās informācijas patiesīgumu un Iznomātājs kā </w:t>
      </w:r>
      <w:proofErr w:type="spellStart"/>
      <w:r w:rsidRPr="008D7CB9">
        <w:rPr>
          <w:rFonts w:ascii="Times New Roman" w:hAnsi="Times New Roman" w:cs="Times New Roman"/>
        </w:rPr>
        <w:t>kredītinformācijas</w:t>
      </w:r>
      <w:proofErr w:type="spellEnd"/>
      <w:r w:rsidRPr="008D7CB9">
        <w:rPr>
          <w:rFonts w:ascii="Times New Roman" w:hAnsi="Times New Roman" w:cs="Times New Roman"/>
        </w:rPr>
        <w:t xml:space="preserve"> lietotājs ir tiesīgs pieprasīt un saņemt </w:t>
      </w:r>
      <w:proofErr w:type="spellStart"/>
      <w:r w:rsidRPr="008D7CB9">
        <w:rPr>
          <w:rFonts w:ascii="Times New Roman" w:hAnsi="Times New Roman" w:cs="Times New Roman"/>
        </w:rPr>
        <w:t>kredītinformāciju</w:t>
      </w:r>
      <w:proofErr w:type="spellEnd"/>
      <w:r w:rsidRPr="008D7CB9">
        <w:rPr>
          <w:rFonts w:ascii="Times New Roman" w:hAnsi="Times New Roman" w:cs="Times New Roman"/>
        </w:rPr>
        <w:t>, tai skaitā ziņas par nomas tiesību pretendenta kavētajiem maksājumiem un tā kredītreitingu no Iznomātājam pieejamām datubāzēm;</w:t>
      </w:r>
    </w:p>
    <w:p w14:paraId="1C2112A2" w14:textId="77777777" w:rsidR="008D7CB9" w:rsidRPr="008D7CB9" w:rsidRDefault="008D7CB9" w:rsidP="008D7CB9">
      <w:pPr>
        <w:pStyle w:val="Sarakstarindkopa"/>
        <w:numPr>
          <w:ilvl w:val="3"/>
          <w:numId w:val="14"/>
        </w:numPr>
        <w:tabs>
          <w:tab w:val="left" w:pos="2127"/>
        </w:tabs>
        <w:spacing w:after="0" w:line="240" w:lineRule="auto"/>
        <w:ind w:left="2127" w:hanging="851"/>
        <w:jc w:val="both"/>
        <w:rPr>
          <w:rFonts w:ascii="Times New Roman" w:hAnsi="Times New Roman" w:cs="Times New Roman"/>
        </w:rPr>
      </w:pPr>
      <w:r w:rsidRPr="008D7CB9">
        <w:rPr>
          <w:rFonts w:ascii="Times New Roman" w:hAnsi="Times New Roman" w:cs="Times New Roman"/>
        </w:rPr>
        <w:t>notariāla pilnvara pārstāvēt fizisko personu nomas tiesību izsolē un parakstīt Nomas līgumu, ja attiecīgo fizisko personu pārstāv cita persona;</w:t>
      </w:r>
    </w:p>
    <w:p w14:paraId="3BD48680" w14:textId="77777777" w:rsidR="008D7CB9" w:rsidRPr="008D7CB9" w:rsidRDefault="008D7CB9" w:rsidP="008D7CB9">
      <w:pPr>
        <w:pStyle w:val="Sarakstarindkopa"/>
        <w:numPr>
          <w:ilvl w:val="2"/>
          <w:numId w:val="14"/>
        </w:numPr>
        <w:tabs>
          <w:tab w:val="left" w:pos="2552"/>
        </w:tabs>
        <w:spacing w:after="0" w:line="240" w:lineRule="auto"/>
        <w:ind w:left="1276" w:hanging="709"/>
        <w:jc w:val="both"/>
        <w:rPr>
          <w:rFonts w:ascii="Times New Roman" w:hAnsi="Times New Roman" w:cs="Times New Roman"/>
        </w:rPr>
      </w:pPr>
      <w:r w:rsidRPr="008D7CB9">
        <w:rPr>
          <w:rFonts w:ascii="Times New Roman" w:hAnsi="Times New Roman" w:cs="Times New Roman"/>
        </w:rPr>
        <w:t>juridiska persona, personālsabiedrība, individuālais komersants:</w:t>
      </w:r>
    </w:p>
    <w:p w14:paraId="6338B86F" w14:textId="77777777" w:rsidR="008D7CB9" w:rsidRPr="008D7CB9" w:rsidRDefault="008D7CB9" w:rsidP="008D7CB9">
      <w:pPr>
        <w:pStyle w:val="Sarakstarindkopa"/>
        <w:numPr>
          <w:ilvl w:val="3"/>
          <w:numId w:val="14"/>
        </w:numPr>
        <w:tabs>
          <w:tab w:val="left" w:pos="2127"/>
        </w:tabs>
        <w:spacing w:after="0" w:line="240" w:lineRule="auto"/>
        <w:ind w:left="2127" w:hanging="851"/>
        <w:jc w:val="both"/>
        <w:rPr>
          <w:rFonts w:ascii="Times New Roman" w:hAnsi="Times New Roman" w:cs="Times New Roman"/>
        </w:rPr>
      </w:pPr>
      <w:r w:rsidRPr="008D7CB9">
        <w:rPr>
          <w:rFonts w:ascii="Times New Roman" w:hAnsi="Times New Roman" w:cs="Times New Roman"/>
        </w:rPr>
        <w:t>Komisijai adresētu pieteikumu dalībai nomas tiesību izsolē (2.pielikums), kas satur apliecinājumu par to, ka:</w:t>
      </w:r>
    </w:p>
    <w:p w14:paraId="120875A9" w14:textId="77777777" w:rsidR="008D7CB9" w:rsidRPr="008D7CB9" w:rsidRDefault="008D7CB9" w:rsidP="008D7CB9">
      <w:pPr>
        <w:pStyle w:val="Sarakstarindkopa"/>
        <w:numPr>
          <w:ilvl w:val="0"/>
          <w:numId w:val="15"/>
        </w:numPr>
        <w:tabs>
          <w:tab w:val="left" w:pos="2410"/>
        </w:tabs>
        <w:spacing w:after="0" w:line="240" w:lineRule="auto"/>
        <w:ind w:left="2410" w:hanging="283"/>
        <w:jc w:val="both"/>
        <w:rPr>
          <w:rFonts w:ascii="Times New Roman" w:hAnsi="Times New Roman" w:cs="Times New Roman"/>
        </w:rPr>
      </w:pPr>
      <w:r w:rsidRPr="008D7CB9">
        <w:rPr>
          <w:rFonts w:ascii="Times New Roman" w:hAnsi="Times New Roman" w:cs="Times New Roman"/>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6996871E" w14:textId="77777777" w:rsidR="008D7CB9" w:rsidRPr="008D7CB9" w:rsidRDefault="008D7CB9" w:rsidP="008D7CB9">
      <w:pPr>
        <w:pStyle w:val="Sarakstarindkopa"/>
        <w:numPr>
          <w:ilvl w:val="0"/>
          <w:numId w:val="15"/>
        </w:numPr>
        <w:tabs>
          <w:tab w:val="left" w:pos="2410"/>
        </w:tabs>
        <w:spacing w:after="0" w:line="240" w:lineRule="auto"/>
        <w:ind w:left="2410" w:hanging="283"/>
        <w:jc w:val="both"/>
        <w:rPr>
          <w:rFonts w:ascii="Times New Roman" w:hAnsi="Times New Roman" w:cs="Times New Roman"/>
        </w:rPr>
      </w:pPr>
      <w:r w:rsidRPr="008D7CB9">
        <w:rPr>
          <w:rFonts w:ascii="Times New Roman" w:hAnsi="Times New Roman" w:cs="Times New Roman"/>
        </w:rPr>
        <w:t>nomas tiesību pretendents nav atzīstams par nelabticīgu nomnieku, ievērojot 5.2.5.punktā noteikto;</w:t>
      </w:r>
    </w:p>
    <w:p w14:paraId="4ECA88FA" w14:textId="77777777" w:rsidR="008D7CB9" w:rsidRPr="008D7CB9" w:rsidRDefault="008D7CB9" w:rsidP="008D7CB9">
      <w:pPr>
        <w:pStyle w:val="Sarakstarindkopa"/>
        <w:numPr>
          <w:ilvl w:val="0"/>
          <w:numId w:val="15"/>
        </w:numPr>
        <w:tabs>
          <w:tab w:val="left" w:pos="2410"/>
        </w:tabs>
        <w:spacing w:after="0" w:line="240" w:lineRule="auto"/>
        <w:ind w:left="2410" w:hanging="283"/>
        <w:jc w:val="both"/>
        <w:rPr>
          <w:rFonts w:ascii="Times New Roman" w:hAnsi="Times New Roman" w:cs="Times New Roman"/>
        </w:rPr>
      </w:pPr>
      <w:r w:rsidRPr="008D7CB9">
        <w:rPr>
          <w:rFonts w:ascii="Times New Roman" w:hAnsi="Times New Roman" w:cs="Times New Roman"/>
        </w:rPr>
        <w:t xml:space="preserve">nomas tiesību pretendentam uz pieteikuma iesniegšanas brīdi ar tiesas spriedumu nav pasludināts maksātnespējas process, netiek īstenots tiesiskās aizsardzības process vai </w:t>
      </w:r>
      <w:proofErr w:type="spellStart"/>
      <w:r w:rsidRPr="008D7CB9">
        <w:rPr>
          <w:rFonts w:ascii="Times New Roman" w:hAnsi="Times New Roman" w:cs="Times New Roman"/>
        </w:rPr>
        <w:t>ārpustiesas</w:t>
      </w:r>
      <w:proofErr w:type="spellEnd"/>
      <w:r w:rsidRPr="008D7CB9">
        <w:rPr>
          <w:rFonts w:ascii="Times New Roman" w:hAnsi="Times New Roman" w:cs="Times New Roman"/>
        </w:rPr>
        <w:t xml:space="preserve"> tiesiskās aizsardzības process, tā saimnieciskā darbība nav apturēta vai izbeigta, nav uzsākts likvidācijas process;</w:t>
      </w:r>
    </w:p>
    <w:p w14:paraId="4AF5BB0F" w14:textId="77777777" w:rsidR="008D7CB9" w:rsidRPr="008D7CB9" w:rsidRDefault="008D7CB9" w:rsidP="008D7CB9">
      <w:pPr>
        <w:pStyle w:val="Sarakstarindkopa"/>
        <w:numPr>
          <w:ilvl w:val="0"/>
          <w:numId w:val="15"/>
        </w:numPr>
        <w:tabs>
          <w:tab w:val="left" w:pos="2410"/>
        </w:tabs>
        <w:spacing w:after="0" w:line="240" w:lineRule="auto"/>
        <w:ind w:left="2410" w:hanging="283"/>
        <w:jc w:val="both"/>
        <w:rPr>
          <w:rFonts w:ascii="Times New Roman" w:hAnsi="Times New Roman" w:cs="Times New Roman"/>
        </w:rPr>
      </w:pPr>
      <w:r w:rsidRPr="008D7CB9">
        <w:rPr>
          <w:rFonts w:ascii="Times New Roman" w:hAnsi="Times New Roman" w:cs="Times New Roman"/>
        </w:rPr>
        <w:t>nomas tiesību pretendentam nav nodokļu, tostarp nekustamā īpašuma nodokļa, un Gulbenes novada pašvaldības nodevu parādu;</w:t>
      </w:r>
    </w:p>
    <w:p w14:paraId="5015F8ED" w14:textId="77777777" w:rsidR="008D7CB9" w:rsidRPr="008D7CB9" w:rsidRDefault="008D7CB9" w:rsidP="008D7CB9">
      <w:pPr>
        <w:pStyle w:val="Sarakstarindkopa"/>
        <w:numPr>
          <w:ilvl w:val="0"/>
          <w:numId w:val="15"/>
        </w:numPr>
        <w:tabs>
          <w:tab w:val="left" w:pos="2410"/>
        </w:tabs>
        <w:spacing w:after="0" w:line="240" w:lineRule="auto"/>
        <w:ind w:left="2410" w:hanging="283"/>
        <w:jc w:val="both"/>
        <w:rPr>
          <w:rFonts w:ascii="Times New Roman" w:hAnsi="Times New Roman" w:cs="Times New Roman"/>
        </w:rPr>
      </w:pPr>
      <w:r w:rsidRPr="008D7CB9">
        <w:rPr>
          <w:rFonts w:ascii="Times New Roman" w:hAnsi="Times New Roman" w:cs="Times New Roman"/>
          <w:color w:val="000000" w:themeColor="text1"/>
        </w:rPr>
        <w:t xml:space="preserve">attiecībā uz </w:t>
      </w:r>
      <w:r w:rsidRPr="008D7CB9">
        <w:rPr>
          <w:rFonts w:ascii="Times New Roman" w:hAnsi="Times New Roman" w:cs="Times New Roman"/>
        </w:rPr>
        <w:t>nomas tiesību pretendentu</w:t>
      </w:r>
      <w:r w:rsidRPr="008D7CB9">
        <w:rPr>
          <w:rFonts w:ascii="Times New Roman" w:hAnsi="Times New Roman" w:cs="Times New Roman"/>
          <w:color w:val="000000" w:themeColor="text1"/>
        </w:rPr>
        <w:t xml:space="preserve">, tās valdes vai padomes locekli, patieso labuma guvēju, </w:t>
      </w:r>
      <w:proofErr w:type="spellStart"/>
      <w:r w:rsidRPr="008D7CB9">
        <w:rPr>
          <w:rFonts w:ascii="Times New Roman" w:hAnsi="Times New Roman" w:cs="Times New Roman"/>
          <w:color w:val="000000" w:themeColor="text1"/>
        </w:rPr>
        <w:t>pārstāvēttiesīgo</w:t>
      </w:r>
      <w:proofErr w:type="spellEnd"/>
      <w:r w:rsidRPr="008D7CB9">
        <w:rPr>
          <w:rFonts w:ascii="Times New Roman" w:hAnsi="Times New Roman" w:cs="Times New Roman"/>
          <w:color w:val="000000" w:themeColor="text1"/>
        </w:rPr>
        <w:t xml:space="preserve"> personu vai prokūristu, vai personu, kura ir pilnvarota pārstāvēt nomas tiesību pretendentu darbībās, kas saistītas ar filiāli, vai personālsabiedrības biedru, tā valdes vai padomes locekli, patieso labuma guvēju, </w:t>
      </w:r>
      <w:proofErr w:type="spellStart"/>
      <w:r w:rsidRPr="008D7CB9">
        <w:rPr>
          <w:rFonts w:ascii="Times New Roman" w:hAnsi="Times New Roman" w:cs="Times New Roman"/>
          <w:color w:val="000000" w:themeColor="text1"/>
        </w:rPr>
        <w:t>pārstāvēttiesīgo</w:t>
      </w:r>
      <w:proofErr w:type="spellEnd"/>
      <w:r w:rsidRPr="008D7CB9">
        <w:rPr>
          <w:rFonts w:ascii="Times New Roman" w:hAnsi="Times New Roman" w:cs="Times New Roman"/>
          <w:color w:val="000000" w:themeColor="text1"/>
        </w:rPr>
        <w:t xml:space="preserve"> personu vai prokūristu, ja pretendents ir personālsabiedrība, nav piemērotas starptautiskās vai nacionālās sankcijas vai būtiskas finanšu un kapitāla tirgus intereses ietekmējošas Eiropas Savienības vai Ziemeļatlantijas līguma organizācijas dalībvalsts noteiktās sankcijas;</w:t>
      </w:r>
    </w:p>
    <w:p w14:paraId="75FB8B10" w14:textId="77777777" w:rsidR="008D7CB9" w:rsidRPr="008D7CB9" w:rsidRDefault="008D7CB9" w:rsidP="008D7CB9">
      <w:pPr>
        <w:pStyle w:val="Sarakstarindkopa"/>
        <w:numPr>
          <w:ilvl w:val="0"/>
          <w:numId w:val="15"/>
        </w:numPr>
        <w:tabs>
          <w:tab w:val="left" w:pos="2410"/>
        </w:tabs>
        <w:spacing w:after="0" w:line="240" w:lineRule="auto"/>
        <w:ind w:left="2410" w:hanging="283"/>
        <w:jc w:val="both"/>
        <w:rPr>
          <w:rFonts w:ascii="Times New Roman" w:hAnsi="Times New Roman" w:cs="Times New Roman"/>
        </w:rPr>
      </w:pPr>
      <w:r w:rsidRPr="008D7CB9">
        <w:rPr>
          <w:rFonts w:ascii="Times New Roman" w:hAnsi="Times New Roman" w:cs="Times New Roman"/>
        </w:rPr>
        <w:t xml:space="preserve">nomas tiesību pretendents piekrīt, ka Iznomātājs kā </w:t>
      </w:r>
      <w:proofErr w:type="spellStart"/>
      <w:r w:rsidRPr="008D7CB9">
        <w:rPr>
          <w:rFonts w:ascii="Times New Roman" w:hAnsi="Times New Roman" w:cs="Times New Roman"/>
        </w:rPr>
        <w:t>kredītinformācijas</w:t>
      </w:r>
      <w:proofErr w:type="spellEnd"/>
      <w:r w:rsidRPr="008D7CB9">
        <w:rPr>
          <w:rFonts w:ascii="Times New Roman" w:hAnsi="Times New Roman" w:cs="Times New Roman"/>
        </w:rPr>
        <w:t xml:space="preserve"> lietotājs ir tiesīgs pieprasīt un saņemt </w:t>
      </w:r>
      <w:proofErr w:type="spellStart"/>
      <w:r w:rsidRPr="008D7CB9">
        <w:rPr>
          <w:rFonts w:ascii="Times New Roman" w:hAnsi="Times New Roman" w:cs="Times New Roman"/>
        </w:rPr>
        <w:t>kredītinformāciju</w:t>
      </w:r>
      <w:proofErr w:type="spellEnd"/>
      <w:r w:rsidRPr="008D7CB9">
        <w:rPr>
          <w:rFonts w:ascii="Times New Roman" w:hAnsi="Times New Roman" w:cs="Times New Roman"/>
        </w:rPr>
        <w:t>, tai skaitā ziņas par nomas tiesību pretendenta kavētajiem maksājumiem un tā kredītreitingu no Iznomātājam pieejamām datubāzēm;</w:t>
      </w:r>
    </w:p>
    <w:p w14:paraId="4E12E564" w14:textId="77777777" w:rsidR="008D7CB9" w:rsidRPr="008D7CB9" w:rsidRDefault="008D7CB9" w:rsidP="008D7CB9">
      <w:pPr>
        <w:pStyle w:val="Sarakstarindkopa"/>
        <w:numPr>
          <w:ilvl w:val="3"/>
          <w:numId w:val="14"/>
        </w:numPr>
        <w:tabs>
          <w:tab w:val="left" w:pos="2127"/>
        </w:tabs>
        <w:spacing w:after="0" w:line="240" w:lineRule="auto"/>
        <w:ind w:left="2127" w:hanging="851"/>
        <w:jc w:val="both"/>
        <w:rPr>
          <w:rFonts w:ascii="Times New Roman" w:hAnsi="Times New Roman" w:cs="Times New Roman"/>
        </w:rPr>
      </w:pPr>
      <w:r w:rsidRPr="008D7CB9">
        <w:rPr>
          <w:rFonts w:ascii="Times New Roman" w:hAnsi="Times New Roman" w:cs="Times New Roman"/>
        </w:rPr>
        <w:t>pilnvaru pārstāvēt juridisku personu, personālsabiedrību vai individuālo komersantu nomas tiesību izsolē un parakstīt Nomas līgumu, ja to pārstāv persona, kuras pārstāvības tiesības nav norādītas Uzņēmumu reģistrā;</w:t>
      </w:r>
    </w:p>
    <w:p w14:paraId="45F6FB7A" w14:textId="77777777" w:rsidR="008D7CB9" w:rsidRPr="008D7CB9" w:rsidRDefault="008D7CB9" w:rsidP="008D7CB9">
      <w:pPr>
        <w:pStyle w:val="Sarakstarindkopa"/>
        <w:numPr>
          <w:ilvl w:val="2"/>
          <w:numId w:val="14"/>
        </w:numPr>
        <w:tabs>
          <w:tab w:val="left" w:pos="1276"/>
        </w:tabs>
        <w:spacing w:after="0" w:line="240" w:lineRule="auto"/>
        <w:ind w:left="1276" w:hanging="709"/>
        <w:jc w:val="both"/>
        <w:rPr>
          <w:rFonts w:ascii="Times New Roman" w:hAnsi="Times New Roman" w:cs="Times New Roman"/>
        </w:rPr>
      </w:pPr>
      <w:r w:rsidRPr="008D7CB9">
        <w:rPr>
          <w:rFonts w:ascii="Times New Roman" w:hAnsi="Times New Roman" w:cs="Times New Roman"/>
        </w:rPr>
        <w:t xml:space="preserve">Nomas objekta izmantošanas aprakstu, ievērojot izsoles noteikumu 3.1.punktā norādīto </w:t>
      </w:r>
      <w:proofErr w:type="spellStart"/>
      <w:r w:rsidRPr="008D7CB9">
        <w:rPr>
          <w:rFonts w:ascii="Times New Roman" w:hAnsi="Times New Roman" w:cs="Times New Roman"/>
        </w:rPr>
        <w:t>izmantošans</w:t>
      </w:r>
      <w:proofErr w:type="spellEnd"/>
      <w:r w:rsidRPr="008D7CB9">
        <w:rPr>
          <w:rFonts w:ascii="Times New Roman" w:hAnsi="Times New Roman" w:cs="Times New Roman"/>
        </w:rPr>
        <w:t xml:space="preserve"> mērķi.</w:t>
      </w:r>
    </w:p>
    <w:p w14:paraId="2F1A6278" w14:textId="77777777" w:rsidR="008D7CB9" w:rsidRPr="008D7CB9" w:rsidRDefault="008D7CB9" w:rsidP="008D7CB9">
      <w:pPr>
        <w:pStyle w:val="Sarakstarindkopa"/>
        <w:numPr>
          <w:ilvl w:val="1"/>
          <w:numId w:val="14"/>
        </w:numPr>
        <w:tabs>
          <w:tab w:val="left" w:pos="567"/>
        </w:tabs>
        <w:spacing w:after="0" w:line="240" w:lineRule="auto"/>
        <w:ind w:left="567" w:hanging="567"/>
        <w:jc w:val="both"/>
        <w:rPr>
          <w:rFonts w:ascii="Times New Roman" w:hAnsi="Times New Roman" w:cs="Times New Roman"/>
        </w:rPr>
      </w:pPr>
      <w:r w:rsidRPr="008D7CB9">
        <w:rPr>
          <w:rFonts w:ascii="Times New Roman" w:hAnsi="Times New Roman" w:cs="Times New Roman"/>
        </w:rPr>
        <w:t>Visi dokumenti iesniedzami latviešu valodā. Ja dokuments ir citā valodā, tam pievieno notariāli apliecinātu tulkojumu latviešu valodā.</w:t>
      </w:r>
    </w:p>
    <w:p w14:paraId="224065B2" w14:textId="77777777" w:rsidR="008D7CB9" w:rsidRPr="008D7CB9" w:rsidRDefault="008D7CB9" w:rsidP="008D7CB9">
      <w:pPr>
        <w:pStyle w:val="Sarakstarindkopa"/>
        <w:numPr>
          <w:ilvl w:val="1"/>
          <w:numId w:val="14"/>
        </w:numPr>
        <w:tabs>
          <w:tab w:val="left" w:pos="567"/>
        </w:tabs>
        <w:spacing w:after="0" w:line="240" w:lineRule="auto"/>
        <w:ind w:left="567" w:hanging="567"/>
        <w:jc w:val="both"/>
        <w:rPr>
          <w:rFonts w:ascii="Times New Roman" w:hAnsi="Times New Roman" w:cs="Times New Roman"/>
        </w:rPr>
      </w:pPr>
      <w:r w:rsidRPr="008D7CB9">
        <w:rPr>
          <w:rFonts w:ascii="Times New Roman" w:hAnsi="Times New Roman" w:cs="Times New Roman"/>
        </w:rPr>
        <w:t xml:space="preserve">Visiem iesniegtajiem dokumentiem, lai tiem būtu juridisks spēks, jābūt noformētiem atbilstoši </w:t>
      </w:r>
      <w:hyperlink r:id="rId23" w:history="1">
        <w:r w:rsidRPr="008D7CB9">
          <w:rPr>
            <w:rStyle w:val="Hipersaite"/>
            <w:rFonts w:ascii="Times New Roman" w:hAnsi="Times New Roman" w:cs="Times New Roman"/>
          </w:rPr>
          <w:t>Dokumentu juridiskā spēka likumam</w:t>
        </w:r>
      </w:hyperlink>
      <w:r w:rsidRPr="008D7CB9">
        <w:rPr>
          <w:rFonts w:ascii="Times New Roman" w:hAnsi="Times New Roman" w:cs="Times New Roman"/>
        </w:rPr>
        <w:t>, Ministru kabineta 2018.gada 4.septembra noteikumiem Nr.558 “</w:t>
      </w:r>
      <w:hyperlink r:id="rId24" w:history="1">
        <w:r w:rsidRPr="008D7CB9">
          <w:rPr>
            <w:rStyle w:val="Hipersaite"/>
            <w:rFonts w:ascii="Times New Roman" w:hAnsi="Times New Roman" w:cs="Times New Roman"/>
          </w:rPr>
          <w:t>Dokumentu izstrādāšanas un noformēšanas kārtība</w:t>
        </w:r>
      </w:hyperlink>
      <w:r w:rsidRPr="008D7CB9">
        <w:rPr>
          <w:rFonts w:ascii="Times New Roman" w:hAnsi="Times New Roman" w:cs="Times New Roman"/>
        </w:rPr>
        <w:t>”, kā arī saskaņā ar izsoles noteikumiem.</w:t>
      </w:r>
    </w:p>
    <w:p w14:paraId="1B8A17D0" w14:textId="77777777" w:rsidR="008D7CB9" w:rsidRPr="008D7CB9" w:rsidRDefault="008D7CB9" w:rsidP="008D7CB9">
      <w:pPr>
        <w:pStyle w:val="Sarakstarindkopa"/>
        <w:numPr>
          <w:ilvl w:val="1"/>
          <w:numId w:val="14"/>
        </w:numPr>
        <w:tabs>
          <w:tab w:val="left" w:pos="567"/>
        </w:tabs>
        <w:spacing w:after="0" w:line="240" w:lineRule="auto"/>
        <w:ind w:left="567" w:hanging="567"/>
        <w:jc w:val="both"/>
        <w:rPr>
          <w:rFonts w:ascii="Times New Roman" w:hAnsi="Times New Roman" w:cs="Times New Roman"/>
        </w:rPr>
      </w:pPr>
      <w:r w:rsidRPr="008D7CB9">
        <w:rPr>
          <w:rFonts w:ascii="Times New Roman" w:hAnsi="Times New Roman" w:cs="Times New Roman"/>
        </w:rPr>
        <w:t>Komisija reģistrē saņemtos pieteikumus to saņemšanas secībā, norāda saņemšanas datumu un laiku, kā arī nomas tiesību pretendentu. Pēc šo izsoles noteikumu 6.1.punktā noteiktā termiņa pieteikumi netiks pieņemti un tiks atdoti vai bez atvēršanas nosūtīti (pasta sūtījuma gadījumā) atpakaļ nomas tiesību pretendentam.</w:t>
      </w:r>
    </w:p>
    <w:p w14:paraId="1BC0383E" w14:textId="77777777" w:rsidR="008D7CB9" w:rsidRPr="008D7CB9" w:rsidRDefault="008D7CB9" w:rsidP="008D7CB9">
      <w:pPr>
        <w:pStyle w:val="Sarakstarindkopa"/>
        <w:numPr>
          <w:ilvl w:val="1"/>
          <w:numId w:val="14"/>
        </w:numPr>
        <w:tabs>
          <w:tab w:val="left" w:pos="567"/>
        </w:tabs>
        <w:spacing w:after="0" w:line="240" w:lineRule="auto"/>
        <w:ind w:left="567" w:hanging="567"/>
        <w:jc w:val="both"/>
        <w:rPr>
          <w:rFonts w:ascii="Times New Roman" w:hAnsi="Times New Roman" w:cs="Times New Roman"/>
        </w:rPr>
      </w:pPr>
      <w:r w:rsidRPr="008D7CB9">
        <w:rPr>
          <w:rFonts w:ascii="Times New Roman" w:hAnsi="Times New Roman" w:cs="Times New Roman"/>
        </w:rPr>
        <w:t>Ar pieteikuma iesniegšanu ir uzskatāms, ka nomas tiesību pretendents:</w:t>
      </w:r>
    </w:p>
    <w:p w14:paraId="383A6669" w14:textId="77777777" w:rsidR="008D7CB9" w:rsidRPr="008D7CB9" w:rsidRDefault="008D7CB9" w:rsidP="008D7CB9">
      <w:pPr>
        <w:pStyle w:val="Sarakstarindkopa"/>
        <w:numPr>
          <w:ilvl w:val="2"/>
          <w:numId w:val="14"/>
        </w:numPr>
        <w:tabs>
          <w:tab w:val="left" w:pos="1276"/>
        </w:tabs>
        <w:spacing w:after="0" w:line="240" w:lineRule="auto"/>
        <w:ind w:left="1276" w:hanging="709"/>
        <w:jc w:val="both"/>
        <w:rPr>
          <w:rFonts w:ascii="Times New Roman" w:hAnsi="Times New Roman" w:cs="Times New Roman"/>
        </w:rPr>
      </w:pPr>
      <w:r w:rsidRPr="008D7CB9">
        <w:rPr>
          <w:rFonts w:ascii="Times New Roman" w:hAnsi="Times New Roman" w:cs="Times New Roman"/>
        </w:rPr>
        <w:t>piekrīt izsoles noteikumiem;</w:t>
      </w:r>
    </w:p>
    <w:p w14:paraId="3377935A" w14:textId="77777777" w:rsidR="008D7CB9" w:rsidRPr="008D7CB9" w:rsidRDefault="008D7CB9" w:rsidP="008D7CB9">
      <w:pPr>
        <w:pStyle w:val="Sarakstarindkopa"/>
        <w:numPr>
          <w:ilvl w:val="2"/>
          <w:numId w:val="14"/>
        </w:numPr>
        <w:tabs>
          <w:tab w:val="left" w:pos="1276"/>
        </w:tabs>
        <w:spacing w:after="0" w:line="240" w:lineRule="auto"/>
        <w:ind w:left="1276" w:hanging="709"/>
        <w:jc w:val="both"/>
        <w:rPr>
          <w:rFonts w:ascii="Times New Roman" w:hAnsi="Times New Roman" w:cs="Times New Roman"/>
        </w:rPr>
      </w:pPr>
      <w:r w:rsidRPr="008D7CB9">
        <w:rPr>
          <w:rFonts w:ascii="Times New Roman" w:hAnsi="Times New Roman" w:cs="Times New Roman"/>
        </w:rPr>
        <w:lastRenderedPageBreak/>
        <w:t>piekrīt Iznomātāja un Komisijas veiktajai personas datu apstrādei Nomas līguma noslēgšanas mērķim;</w:t>
      </w:r>
    </w:p>
    <w:p w14:paraId="0D5CA8EF" w14:textId="77777777" w:rsidR="008D7CB9" w:rsidRPr="008D7CB9" w:rsidRDefault="008D7CB9" w:rsidP="008D7CB9">
      <w:pPr>
        <w:pStyle w:val="Sarakstarindkopa"/>
        <w:numPr>
          <w:ilvl w:val="2"/>
          <w:numId w:val="14"/>
        </w:numPr>
        <w:tabs>
          <w:tab w:val="left" w:pos="1276"/>
        </w:tabs>
        <w:spacing w:after="0" w:line="240" w:lineRule="auto"/>
        <w:ind w:left="1276" w:hanging="709"/>
        <w:jc w:val="both"/>
        <w:rPr>
          <w:rFonts w:ascii="Times New Roman" w:hAnsi="Times New Roman" w:cs="Times New Roman"/>
        </w:rPr>
      </w:pPr>
      <w:r w:rsidRPr="008D7CB9">
        <w:rPr>
          <w:rFonts w:ascii="Times New Roman" w:hAnsi="Times New Roman" w:cs="Times New Roman"/>
        </w:rPr>
        <w:t>piekrīt, ka Komisija saziņai ar pretendentu izmantos pretendenta pieteikumā norādīto e-pasta adresi;</w:t>
      </w:r>
    </w:p>
    <w:p w14:paraId="36C98602" w14:textId="77777777" w:rsidR="008D7CB9" w:rsidRPr="008D7CB9" w:rsidRDefault="008D7CB9" w:rsidP="008D7CB9">
      <w:pPr>
        <w:pStyle w:val="Sarakstarindkopa"/>
        <w:numPr>
          <w:ilvl w:val="2"/>
          <w:numId w:val="14"/>
        </w:numPr>
        <w:tabs>
          <w:tab w:val="left" w:pos="1276"/>
        </w:tabs>
        <w:spacing w:after="0" w:line="240" w:lineRule="auto"/>
        <w:ind w:left="1276" w:hanging="709"/>
        <w:jc w:val="both"/>
        <w:rPr>
          <w:rFonts w:ascii="Times New Roman" w:hAnsi="Times New Roman" w:cs="Times New Roman"/>
        </w:rPr>
      </w:pPr>
      <w:r w:rsidRPr="008D7CB9">
        <w:rPr>
          <w:rFonts w:ascii="Times New Roman" w:hAnsi="Times New Roman" w:cs="Times New Roman"/>
          <w:color w:val="000000" w:themeColor="text1"/>
        </w:rPr>
        <w:t>kas kļūst par nosolītāju (Nomnieku) uzņemas risku par visiem iespējamiem zaudējumiem, ja atbilstoši savai iecerei nevarēs izmantot Nomas objektu Nomas līgumā noteiktajam iznomāšanas mērķim un/vai nevarēs izpildīt Nomas līgumā noteiktās saistības. Iznomātājs šajā gadījumā neatlīdzina Nomniekam nekādus zaudējumus un izdevumus (tai skaitā, ne nepieciešamos, ne derīgos, ne greznuma izdevumus).</w:t>
      </w:r>
    </w:p>
    <w:p w14:paraId="6C26C281" w14:textId="77777777" w:rsidR="008D7CB9" w:rsidRPr="008D7CB9" w:rsidRDefault="008D7CB9" w:rsidP="008D7CB9">
      <w:pPr>
        <w:pStyle w:val="Sarakstarindkopa"/>
        <w:numPr>
          <w:ilvl w:val="1"/>
          <w:numId w:val="14"/>
        </w:numPr>
        <w:tabs>
          <w:tab w:val="left" w:pos="567"/>
        </w:tabs>
        <w:spacing w:after="0" w:line="240" w:lineRule="auto"/>
        <w:ind w:left="567" w:hanging="567"/>
        <w:jc w:val="both"/>
        <w:rPr>
          <w:rFonts w:ascii="Times New Roman" w:hAnsi="Times New Roman" w:cs="Times New Roman"/>
        </w:rPr>
      </w:pPr>
      <w:r w:rsidRPr="008D7CB9">
        <w:rPr>
          <w:rFonts w:ascii="Times New Roman" w:hAnsi="Times New Roman" w:cs="Times New Roman"/>
        </w:rPr>
        <w:t>Komisija slēgtā sēdē bez nomas tiesību pretendentu piedalīšanās izvērtē nomas tiesību pretendentu un to pieteikumu atbilstību šiem izsoles noteikumiem.</w:t>
      </w:r>
    </w:p>
    <w:p w14:paraId="2600CF84" w14:textId="77777777" w:rsidR="008D7CB9" w:rsidRPr="008D7CB9" w:rsidRDefault="008D7CB9" w:rsidP="008D7CB9">
      <w:pPr>
        <w:pStyle w:val="Sarakstarindkopa"/>
        <w:numPr>
          <w:ilvl w:val="1"/>
          <w:numId w:val="14"/>
        </w:numPr>
        <w:tabs>
          <w:tab w:val="left" w:pos="567"/>
        </w:tabs>
        <w:spacing w:after="0" w:line="240" w:lineRule="auto"/>
        <w:ind w:left="567" w:hanging="567"/>
        <w:jc w:val="both"/>
        <w:rPr>
          <w:rFonts w:ascii="Times New Roman" w:hAnsi="Times New Roman" w:cs="Times New Roman"/>
        </w:rPr>
      </w:pPr>
      <w:r w:rsidRPr="008D7CB9">
        <w:rPr>
          <w:rFonts w:ascii="Times New Roman" w:hAnsi="Times New Roman" w:cs="Times New Roman"/>
        </w:rPr>
        <w:t xml:space="preserve">Komisija sastāda izsoles dalībnieku sarakstu, iekļaujot tajā nomas tiesību pretendentus, kuri atbilst šo izsoles noteikumu prasībām un ir izpildījuši izsoles priekšnoteikumus. Izsoles dalībnieku sarakstā </w:t>
      </w:r>
      <w:r w:rsidRPr="008D7CB9">
        <w:rPr>
          <w:rFonts w:ascii="Times New Roman" w:eastAsia="Times New Roman" w:hAnsi="Times New Roman" w:cs="Times New Roman"/>
          <w:lang w:eastAsia="lv-LV"/>
        </w:rPr>
        <w:t xml:space="preserve">tiek fiksēts dalībnieka vārds, uzvārds vai nosaukums </w:t>
      </w:r>
      <w:r w:rsidRPr="008D7CB9">
        <w:rPr>
          <w:rFonts w:ascii="Times New Roman" w:hAnsi="Times New Roman" w:cs="Times New Roman"/>
          <w:color w:val="000000"/>
        </w:rPr>
        <w:t>(firma)</w:t>
      </w:r>
      <w:r w:rsidRPr="008D7CB9">
        <w:rPr>
          <w:rFonts w:ascii="Times New Roman" w:eastAsia="Times New Roman" w:hAnsi="Times New Roman" w:cs="Times New Roman"/>
          <w:lang w:eastAsia="lv-LV"/>
        </w:rPr>
        <w:t>, saņemšanas datums un laiks, pieteikumu iesniegšanas secībā</w:t>
      </w:r>
      <w:r w:rsidRPr="008D7CB9">
        <w:rPr>
          <w:rFonts w:ascii="Times New Roman" w:hAnsi="Times New Roman" w:cs="Times New Roman"/>
        </w:rPr>
        <w:t>.</w:t>
      </w:r>
    </w:p>
    <w:p w14:paraId="0825D026" w14:textId="77777777" w:rsidR="008D7CB9" w:rsidRPr="008D7CB9" w:rsidRDefault="008D7CB9" w:rsidP="008D7CB9">
      <w:pPr>
        <w:pStyle w:val="Sarakstarindkopa"/>
        <w:numPr>
          <w:ilvl w:val="1"/>
          <w:numId w:val="14"/>
        </w:numPr>
        <w:tabs>
          <w:tab w:val="left" w:pos="567"/>
        </w:tabs>
        <w:spacing w:after="0" w:line="240" w:lineRule="auto"/>
        <w:ind w:left="567" w:hanging="567"/>
        <w:jc w:val="both"/>
        <w:rPr>
          <w:rFonts w:ascii="Times New Roman" w:hAnsi="Times New Roman" w:cs="Times New Roman"/>
        </w:rPr>
      </w:pPr>
      <w:r w:rsidRPr="008D7CB9">
        <w:rPr>
          <w:rFonts w:ascii="Times New Roman" w:hAnsi="Times New Roman" w:cs="Times New Roman"/>
        </w:rPr>
        <w:t>Ja nomas tiesību pretendents nav izpildījis izsoles priekšnoteikumus vai nomas tiesību pretendents neatbilst šo izsoles noteikumu prasībām, Komisija pieņem lēmumu par nomas tiesību pretendenta izslēgšanu no dalības izsolē un pieteikumu neizskata.</w:t>
      </w:r>
    </w:p>
    <w:p w14:paraId="2DAF0970" w14:textId="77777777" w:rsidR="008D7CB9" w:rsidRPr="008D7CB9" w:rsidRDefault="008D7CB9" w:rsidP="008D7CB9">
      <w:pPr>
        <w:pStyle w:val="Sarakstarindkopa"/>
        <w:numPr>
          <w:ilvl w:val="1"/>
          <w:numId w:val="14"/>
        </w:numPr>
        <w:tabs>
          <w:tab w:val="left" w:pos="567"/>
        </w:tabs>
        <w:spacing w:after="0" w:line="240" w:lineRule="auto"/>
        <w:ind w:left="567" w:hanging="567"/>
        <w:jc w:val="both"/>
        <w:rPr>
          <w:rFonts w:ascii="Times New Roman" w:hAnsi="Times New Roman" w:cs="Times New Roman"/>
        </w:rPr>
      </w:pPr>
      <w:r w:rsidRPr="008D7CB9">
        <w:rPr>
          <w:rFonts w:ascii="Times New Roman" w:hAnsi="Times New Roman" w:cs="Times New Roman"/>
        </w:rPr>
        <w:t>Komisijas lēmums par pretendenta iekļaušanu dalībnieku sarakstā vai lēmums par pretendenta izslēgšanu no dalības izsolē tiks nosūtīts uz nomas tiesību pretendenta norādīto e-pasta adresi.</w:t>
      </w:r>
    </w:p>
    <w:p w14:paraId="2F09DA0A" w14:textId="77777777" w:rsidR="008D7CB9" w:rsidRPr="008D7CB9" w:rsidRDefault="008D7CB9" w:rsidP="008D7CB9">
      <w:pPr>
        <w:pStyle w:val="Sarakstarindkopa"/>
        <w:numPr>
          <w:ilvl w:val="1"/>
          <w:numId w:val="14"/>
        </w:numPr>
        <w:tabs>
          <w:tab w:val="left" w:pos="567"/>
        </w:tabs>
        <w:spacing w:after="0" w:line="240" w:lineRule="auto"/>
        <w:ind w:left="567" w:hanging="567"/>
        <w:jc w:val="both"/>
        <w:rPr>
          <w:rFonts w:ascii="Times New Roman" w:hAnsi="Times New Roman" w:cs="Times New Roman"/>
        </w:rPr>
      </w:pPr>
      <w:r w:rsidRPr="008D7CB9">
        <w:rPr>
          <w:rFonts w:ascii="Times New Roman" w:hAnsi="Times New Roman" w:cs="Times New Roman"/>
        </w:rPr>
        <w:t>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w:t>
      </w:r>
    </w:p>
    <w:p w14:paraId="27FE8EFF" w14:textId="77777777" w:rsidR="008D7CB9" w:rsidRPr="008D7CB9" w:rsidRDefault="008D7CB9" w:rsidP="008D7CB9">
      <w:pPr>
        <w:pStyle w:val="Sarakstarindkopa"/>
        <w:numPr>
          <w:ilvl w:val="1"/>
          <w:numId w:val="14"/>
        </w:numPr>
        <w:tabs>
          <w:tab w:val="left" w:pos="567"/>
        </w:tabs>
        <w:spacing w:after="0" w:line="240" w:lineRule="auto"/>
        <w:ind w:left="567" w:hanging="567"/>
        <w:jc w:val="both"/>
        <w:rPr>
          <w:rFonts w:ascii="Times New Roman" w:hAnsi="Times New Roman" w:cs="Times New Roman"/>
        </w:rPr>
      </w:pPr>
      <w:r w:rsidRPr="008D7CB9">
        <w:rPr>
          <w:rFonts w:ascii="Times New Roman" w:hAnsi="Times New Roman" w:cs="Times New Roman"/>
        </w:rPr>
        <w:t>Ziņas par saņemtajiem nomas tiesību pretendentu pieteikumiem, kā arī par izsoles dalībnieku sarakstā reģistrētajiem izsoles dalībniekiem neizpauž līdz izsoles sākumam.</w:t>
      </w:r>
    </w:p>
    <w:p w14:paraId="6BC08C8C" w14:textId="77777777" w:rsidR="008D7CB9" w:rsidRPr="008D7CB9" w:rsidRDefault="008D7CB9" w:rsidP="008D7CB9">
      <w:pPr>
        <w:tabs>
          <w:tab w:val="left" w:pos="567"/>
        </w:tabs>
        <w:spacing w:after="0" w:line="240" w:lineRule="auto"/>
        <w:jc w:val="both"/>
        <w:rPr>
          <w:rFonts w:ascii="Times New Roman" w:hAnsi="Times New Roman" w:cs="Times New Roman"/>
        </w:rPr>
      </w:pPr>
    </w:p>
    <w:p w14:paraId="54DCD4BD" w14:textId="77777777" w:rsidR="008D7CB9" w:rsidRPr="008D7CB9" w:rsidRDefault="008D7CB9" w:rsidP="008D7CB9">
      <w:pPr>
        <w:pStyle w:val="Sarakstarindkopa"/>
        <w:numPr>
          <w:ilvl w:val="0"/>
          <w:numId w:val="14"/>
        </w:numPr>
        <w:tabs>
          <w:tab w:val="left" w:pos="284"/>
        </w:tabs>
        <w:spacing w:after="0" w:line="240" w:lineRule="auto"/>
        <w:ind w:left="284" w:hanging="284"/>
        <w:jc w:val="center"/>
        <w:rPr>
          <w:rFonts w:ascii="Times New Roman" w:hAnsi="Times New Roman" w:cs="Times New Roman"/>
          <w:b/>
        </w:rPr>
      </w:pPr>
      <w:r w:rsidRPr="008D7CB9">
        <w:rPr>
          <w:rFonts w:ascii="Times New Roman" w:hAnsi="Times New Roman" w:cs="Times New Roman"/>
          <w:b/>
        </w:rPr>
        <w:t>Izsoles sākumcena un solis</w:t>
      </w:r>
    </w:p>
    <w:p w14:paraId="36DA367F" w14:textId="77777777" w:rsidR="008D7CB9" w:rsidRPr="008D7CB9" w:rsidRDefault="008D7CB9" w:rsidP="008D7CB9">
      <w:pPr>
        <w:tabs>
          <w:tab w:val="left" w:pos="284"/>
        </w:tabs>
        <w:spacing w:after="0" w:line="240" w:lineRule="auto"/>
        <w:contextualSpacing/>
        <w:rPr>
          <w:rFonts w:ascii="Times New Roman" w:hAnsi="Times New Roman" w:cs="Times New Roman"/>
          <w:b/>
        </w:rPr>
      </w:pPr>
    </w:p>
    <w:p w14:paraId="6C6965D3" w14:textId="77777777" w:rsidR="008D7CB9" w:rsidRPr="008D7CB9" w:rsidRDefault="008D7CB9" w:rsidP="008D7CB9">
      <w:pPr>
        <w:pStyle w:val="Sarakstarindkopa"/>
        <w:numPr>
          <w:ilvl w:val="1"/>
          <w:numId w:val="14"/>
        </w:numPr>
        <w:tabs>
          <w:tab w:val="left" w:pos="567"/>
        </w:tabs>
        <w:spacing w:after="0" w:line="240" w:lineRule="auto"/>
        <w:ind w:left="567" w:hanging="567"/>
        <w:jc w:val="both"/>
        <w:rPr>
          <w:rFonts w:ascii="Times New Roman" w:hAnsi="Times New Roman" w:cs="Times New Roman"/>
          <w:b/>
        </w:rPr>
      </w:pPr>
      <w:r w:rsidRPr="008D7CB9">
        <w:rPr>
          <w:rFonts w:ascii="Times New Roman" w:hAnsi="Times New Roman" w:cs="Times New Roman"/>
        </w:rPr>
        <w:t xml:space="preserve">Nomas objekta nosacītā nomas maksa (izsoles sākumcena) ir </w:t>
      </w:r>
      <w:r w:rsidRPr="008D7CB9">
        <w:rPr>
          <w:rFonts w:ascii="Times New Roman" w:hAnsi="Times New Roman" w:cs="Times New Roman"/>
          <w:b/>
        </w:rPr>
        <w:t>67,72 EUR</w:t>
      </w:r>
      <w:r w:rsidRPr="008D7CB9">
        <w:rPr>
          <w:rFonts w:ascii="Times New Roman" w:hAnsi="Times New Roman" w:cs="Times New Roman"/>
        </w:rPr>
        <w:t xml:space="preserve"> </w:t>
      </w:r>
      <w:r w:rsidRPr="008D7CB9">
        <w:rPr>
          <w:rFonts w:ascii="Times New Roman" w:hAnsi="Times New Roman" w:cs="Times New Roman"/>
          <w:b/>
        </w:rPr>
        <w:t xml:space="preserve">(sešdesmit septiņi </w:t>
      </w:r>
      <w:proofErr w:type="spellStart"/>
      <w:r w:rsidRPr="008D7CB9">
        <w:rPr>
          <w:rFonts w:ascii="Times New Roman" w:hAnsi="Times New Roman" w:cs="Times New Roman"/>
          <w:b/>
          <w:i/>
          <w:iCs/>
        </w:rPr>
        <w:t>euro</w:t>
      </w:r>
      <w:proofErr w:type="spellEnd"/>
      <w:r w:rsidRPr="008D7CB9">
        <w:rPr>
          <w:rFonts w:ascii="Times New Roman" w:hAnsi="Times New Roman" w:cs="Times New Roman"/>
          <w:b/>
        </w:rPr>
        <w:t xml:space="preserve"> septiņdesmit divi centi)</w:t>
      </w:r>
      <w:r w:rsidRPr="008D7CB9">
        <w:rPr>
          <w:rFonts w:ascii="Times New Roman" w:hAnsi="Times New Roman" w:cs="Times New Roman"/>
        </w:rPr>
        <w:t xml:space="preserve"> </w:t>
      </w:r>
      <w:r w:rsidRPr="008D7CB9">
        <w:rPr>
          <w:rFonts w:ascii="Times New Roman" w:hAnsi="Times New Roman" w:cs="Times New Roman"/>
          <w:b/>
          <w:color w:val="000000" w:themeColor="text1"/>
        </w:rPr>
        <w:t>mēnesī</w:t>
      </w:r>
      <w:r w:rsidRPr="008D7CB9">
        <w:rPr>
          <w:rFonts w:ascii="Times New Roman" w:hAnsi="Times New Roman" w:cs="Times New Roman"/>
          <w:b/>
        </w:rPr>
        <w:t xml:space="preserve"> bez pievienotās vērtības nodokļa</w:t>
      </w:r>
      <w:r w:rsidRPr="008D7CB9">
        <w:rPr>
          <w:rFonts w:ascii="Times New Roman" w:hAnsi="Times New Roman" w:cs="Times New Roman"/>
          <w:b/>
          <w:bCs/>
        </w:rPr>
        <w:t>.</w:t>
      </w:r>
    </w:p>
    <w:p w14:paraId="227438A1" w14:textId="77777777" w:rsidR="008D7CB9" w:rsidRPr="008D7CB9" w:rsidRDefault="008D7CB9" w:rsidP="008D7CB9">
      <w:pPr>
        <w:pStyle w:val="Sarakstarindkopa"/>
        <w:numPr>
          <w:ilvl w:val="1"/>
          <w:numId w:val="14"/>
        </w:numPr>
        <w:tabs>
          <w:tab w:val="left" w:pos="567"/>
        </w:tabs>
        <w:spacing w:after="0" w:line="240" w:lineRule="auto"/>
        <w:ind w:left="567" w:hanging="567"/>
        <w:jc w:val="both"/>
        <w:rPr>
          <w:rFonts w:ascii="Times New Roman" w:hAnsi="Times New Roman" w:cs="Times New Roman"/>
          <w:b/>
        </w:rPr>
      </w:pPr>
      <w:r w:rsidRPr="008D7CB9">
        <w:rPr>
          <w:rFonts w:ascii="Times New Roman" w:hAnsi="Times New Roman" w:cs="Times New Roman"/>
        </w:rPr>
        <w:t xml:space="preserve">Izsoles solis ir </w:t>
      </w:r>
      <w:r w:rsidRPr="008D7CB9">
        <w:rPr>
          <w:rFonts w:ascii="Times New Roman" w:hAnsi="Times New Roman" w:cs="Times New Roman"/>
          <w:b/>
          <w:bCs/>
        </w:rPr>
        <w:t>3</w:t>
      </w:r>
      <w:r w:rsidRPr="008D7CB9">
        <w:rPr>
          <w:rFonts w:ascii="Times New Roman" w:hAnsi="Times New Roman" w:cs="Times New Roman"/>
          <w:b/>
        </w:rPr>
        <w:t xml:space="preserve">,00 </w:t>
      </w:r>
      <w:proofErr w:type="spellStart"/>
      <w:r w:rsidRPr="008D7CB9">
        <w:rPr>
          <w:rFonts w:ascii="Times New Roman" w:hAnsi="Times New Roman" w:cs="Times New Roman"/>
          <w:b/>
          <w:i/>
          <w:iCs/>
        </w:rPr>
        <w:t>euro</w:t>
      </w:r>
      <w:proofErr w:type="spellEnd"/>
      <w:r w:rsidRPr="008D7CB9">
        <w:rPr>
          <w:rFonts w:ascii="Times New Roman" w:hAnsi="Times New Roman" w:cs="Times New Roman"/>
          <w:b/>
        </w:rPr>
        <w:t xml:space="preserve"> (trīs </w:t>
      </w:r>
      <w:proofErr w:type="spellStart"/>
      <w:r w:rsidRPr="008D7CB9">
        <w:rPr>
          <w:rFonts w:ascii="Times New Roman" w:hAnsi="Times New Roman" w:cs="Times New Roman"/>
          <w:b/>
          <w:i/>
        </w:rPr>
        <w:t>euro</w:t>
      </w:r>
      <w:proofErr w:type="spellEnd"/>
      <w:r w:rsidRPr="008D7CB9">
        <w:rPr>
          <w:rFonts w:ascii="Times New Roman" w:hAnsi="Times New Roman" w:cs="Times New Roman"/>
          <w:b/>
          <w:i/>
        </w:rPr>
        <w:t xml:space="preserve"> </w:t>
      </w:r>
      <w:r w:rsidRPr="008D7CB9">
        <w:rPr>
          <w:rFonts w:ascii="Times New Roman" w:hAnsi="Times New Roman" w:cs="Times New Roman"/>
          <w:b/>
          <w:iCs/>
        </w:rPr>
        <w:t>nulle centi</w:t>
      </w:r>
      <w:r w:rsidRPr="008D7CB9">
        <w:rPr>
          <w:rFonts w:ascii="Times New Roman" w:hAnsi="Times New Roman" w:cs="Times New Roman"/>
          <w:b/>
        </w:rPr>
        <w:t>)</w:t>
      </w:r>
      <w:r w:rsidRPr="008D7CB9">
        <w:rPr>
          <w:rFonts w:ascii="Times New Roman" w:hAnsi="Times New Roman" w:cs="Times New Roman"/>
        </w:rPr>
        <w:t>. Solīšana notiek tikai pa šajos izsoles noteikumos noteikto soli.</w:t>
      </w:r>
    </w:p>
    <w:p w14:paraId="5FAD3E65" w14:textId="77777777" w:rsidR="008D7CB9" w:rsidRPr="008D7CB9" w:rsidRDefault="008D7CB9" w:rsidP="008D7CB9">
      <w:pPr>
        <w:tabs>
          <w:tab w:val="left" w:pos="964"/>
        </w:tabs>
        <w:spacing w:after="0" w:line="240" w:lineRule="auto"/>
        <w:rPr>
          <w:rFonts w:ascii="Times New Roman" w:hAnsi="Times New Roman" w:cs="Times New Roman"/>
          <w:b/>
        </w:rPr>
      </w:pPr>
    </w:p>
    <w:p w14:paraId="143F9497" w14:textId="77777777" w:rsidR="008D7CB9" w:rsidRPr="008D7CB9" w:rsidRDefault="008D7CB9" w:rsidP="008D7CB9">
      <w:pPr>
        <w:pStyle w:val="Sarakstarindkopa"/>
        <w:numPr>
          <w:ilvl w:val="0"/>
          <w:numId w:val="16"/>
        </w:numPr>
        <w:tabs>
          <w:tab w:val="left" w:pos="964"/>
        </w:tabs>
        <w:spacing w:after="0" w:line="240" w:lineRule="auto"/>
        <w:jc w:val="center"/>
        <w:rPr>
          <w:rFonts w:ascii="Times New Roman" w:hAnsi="Times New Roman" w:cs="Times New Roman"/>
          <w:b/>
        </w:rPr>
      </w:pPr>
      <w:r w:rsidRPr="008D7CB9">
        <w:rPr>
          <w:rFonts w:ascii="Times New Roman" w:hAnsi="Times New Roman" w:cs="Times New Roman"/>
          <w:b/>
        </w:rPr>
        <w:t>Izsoles norise</w:t>
      </w:r>
    </w:p>
    <w:p w14:paraId="66342DE9" w14:textId="77777777" w:rsidR="008D7CB9" w:rsidRPr="008D7CB9" w:rsidRDefault="008D7CB9" w:rsidP="008D7CB9">
      <w:pPr>
        <w:tabs>
          <w:tab w:val="left" w:pos="964"/>
        </w:tabs>
        <w:spacing w:after="0" w:line="240" w:lineRule="auto"/>
        <w:contextualSpacing/>
        <w:jc w:val="both"/>
        <w:rPr>
          <w:rFonts w:ascii="Times New Roman" w:hAnsi="Times New Roman" w:cs="Times New Roman"/>
        </w:rPr>
      </w:pPr>
    </w:p>
    <w:p w14:paraId="7AD2214D" w14:textId="77777777" w:rsidR="008D7CB9" w:rsidRPr="008D7CB9" w:rsidRDefault="008D7CB9" w:rsidP="008D7CB9">
      <w:pPr>
        <w:pStyle w:val="Sarakstarindkopa"/>
        <w:numPr>
          <w:ilvl w:val="1"/>
          <w:numId w:val="16"/>
        </w:numPr>
        <w:tabs>
          <w:tab w:val="left" w:pos="567"/>
        </w:tabs>
        <w:spacing w:after="0" w:line="240" w:lineRule="auto"/>
        <w:ind w:left="567" w:hanging="567"/>
        <w:jc w:val="both"/>
        <w:rPr>
          <w:rFonts w:ascii="Times New Roman" w:hAnsi="Times New Roman" w:cs="Times New Roman"/>
        </w:rPr>
      </w:pPr>
      <w:r w:rsidRPr="008D7CB9">
        <w:rPr>
          <w:rFonts w:ascii="Times New Roman" w:hAnsi="Times New Roman" w:cs="Times New Roman"/>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6A54891F" w14:textId="77777777" w:rsidR="008D7CB9" w:rsidRPr="008D7CB9" w:rsidRDefault="008D7CB9" w:rsidP="008D7CB9">
      <w:pPr>
        <w:pStyle w:val="Default"/>
        <w:numPr>
          <w:ilvl w:val="1"/>
          <w:numId w:val="16"/>
        </w:numPr>
        <w:tabs>
          <w:tab w:val="left" w:pos="567"/>
        </w:tabs>
        <w:ind w:left="567" w:hanging="567"/>
        <w:contextualSpacing/>
        <w:jc w:val="both"/>
        <w:rPr>
          <w:color w:val="auto"/>
          <w:sz w:val="22"/>
          <w:szCs w:val="22"/>
        </w:rPr>
      </w:pPr>
      <w:r w:rsidRPr="008D7CB9">
        <w:rPr>
          <w:color w:val="auto"/>
          <w:sz w:val="22"/>
          <w:szCs w:val="22"/>
        </w:rPr>
        <w:t xml:space="preserve">Izsole notiek Komisijas atklātā sēdē, kurā var piedalīties jebkurš interesents, netraucējot izsoles gaitu. </w:t>
      </w:r>
      <w:r w:rsidRPr="008D7CB9">
        <w:rPr>
          <w:sz w:val="22"/>
          <w:szCs w:val="22"/>
        </w:rPr>
        <w:t xml:space="preserve">Izsole tiek protokolēta. </w:t>
      </w:r>
      <w:r w:rsidRPr="008D7CB9">
        <w:rPr>
          <w:color w:val="auto"/>
          <w:sz w:val="22"/>
          <w:szCs w:val="22"/>
        </w:rPr>
        <w:t>Izsoles rezultāti tiek publiski paziņoti uzreiz pēc solīšanas pabeigšanas.</w:t>
      </w:r>
    </w:p>
    <w:p w14:paraId="481D57BB" w14:textId="77777777" w:rsidR="008D7CB9" w:rsidRPr="008D7CB9" w:rsidRDefault="008D7CB9" w:rsidP="008D7CB9">
      <w:pPr>
        <w:pStyle w:val="Default"/>
        <w:numPr>
          <w:ilvl w:val="1"/>
          <w:numId w:val="16"/>
        </w:numPr>
        <w:tabs>
          <w:tab w:val="left" w:pos="567"/>
        </w:tabs>
        <w:ind w:left="567" w:hanging="567"/>
        <w:contextualSpacing/>
        <w:jc w:val="both"/>
        <w:rPr>
          <w:color w:val="auto"/>
          <w:sz w:val="22"/>
          <w:szCs w:val="22"/>
        </w:rPr>
      </w:pPr>
      <w:r w:rsidRPr="008D7CB9">
        <w:rPr>
          <w:rFonts w:eastAsia="Times New Roman"/>
          <w:color w:val="auto"/>
          <w:sz w:val="22"/>
          <w:szCs w:val="22"/>
        </w:rPr>
        <w:t xml:space="preserve">Pirms izsoles sākuma </w:t>
      </w:r>
      <w:r w:rsidRPr="008D7CB9">
        <w:rPr>
          <w:color w:val="auto"/>
          <w:sz w:val="22"/>
          <w:szCs w:val="22"/>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28BB893C" w14:textId="77777777" w:rsidR="008D7CB9" w:rsidRPr="008D7CB9" w:rsidRDefault="008D7CB9" w:rsidP="008D7CB9">
      <w:pPr>
        <w:pStyle w:val="Default"/>
        <w:numPr>
          <w:ilvl w:val="1"/>
          <w:numId w:val="16"/>
        </w:numPr>
        <w:tabs>
          <w:tab w:val="left" w:pos="567"/>
        </w:tabs>
        <w:ind w:left="567" w:hanging="567"/>
        <w:contextualSpacing/>
        <w:jc w:val="both"/>
        <w:rPr>
          <w:color w:val="auto"/>
          <w:sz w:val="22"/>
          <w:szCs w:val="22"/>
        </w:rPr>
      </w:pPr>
      <w:r w:rsidRPr="008D7CB9">
        <w:rPr>
          <w:rFonts w:eastAsia="Times New Roman"/>
          <w:color w:val="auto"/>
          <w:sz w:val="22"/>
          <w:szCs w:val="22"/>
        </w:rPr>
        <w:t xml:space="preserve">Pirms izsoles sākuma </w:t>
      </w:r>
      <w:r w:rsidRPr="008D7CB9">
        <w:rPr>
          <w:color w:val="auto"/>
          <w:sz w:val="22"/>
          <w:szCs w:val="22"/>
        </w:rPr>
        <w:t xml:space="preserve">izsoles dalībnieki (pilnvarotie pārstāvji) </w:t>
      </w:r>
      <w:r w:rsidRPr="008D7CB9">
        <w:rPr>
          <w:rFonts w:eastAsia="Times New Roman"/>
          <w:color w:val="auto"/>
          <w:sz w:val="22"/>
          <w:szCs w:val="22"/>
        </w:rPr>
        <w:t xml:space="preserve">paraksta izsoles noteikumus, tādējādi </w:t>
      </w:r>
      <w:bookmarkStart w:id="9" w:name="_Hlk111598076"/>
      <w:r w:rsidRPr="008D7CB9">
        <w:rPr>
          <w:rFonts w:eastAsia="Times New Roman"/>
          <w:color w:val="auto"/>
          <w:sz w:val="22"/>
          <w:szCs w:val="22"/>
        </w:rPr>
        <w:t>apliecinot, ka pilnībā ar tiem ir iepazinušies un piekrīt tiem</w:t>
      </w:r>
      <w:bookmarkEnd w:id="9"/>
      <w:r w:rsidRPr="008D7CB9">
        <w:rPr>
          <w:rFonts w:eastAsia="Times New Roman"/>
          <w:color w:val="auto"/>
          <w:sz w:val="22"/>
          <w:szCs w:val="22"/>
        </w:rPr>
        <w:t>.</w:t>
      </w:r>
    </w:p>
    <w:p w14:paraId="3D8C96A4" w14:textId="77777777" w:rsidR="008D7CB9" w:rsidRPr="008D7CB9" w:rsidRDefault="008D7CB9" w:rsidP="008D7CB9">
      <w:pPr>
        <w:pStyle w:val="Default"/>
        <w:numPr>
          <w:ilvl w:val="1"/>
          <w:numId w:val="16"/>
        </w:numPr>
        <w:tabs>
          <w:tab w:val="left" w:pos="567"/>
        </w:tabs>
        <w:ind w:left="567" w:hanging="567"/>
        <w:contextualSpacing/>
        <w:jc w:val="both"/>
        <w:rPr>
          <w:color w:val="auto"/>
          <w:sz w:val="22"/>
          <w:szCs w:val="22"/>
        </w:rPr>
      </w:pPr>
      <w:r w:rsidRPr="008D7CB9">
        <w:rPr>
          <w:color w:val="auto"/>
          <w:sz w:val="22"/>
          <w:szCs w:val="22"/>
        </w:rPr>
        <w:t>Izsoli vada un kārtību izsoles laikā nodrošina izsoles vadītājs.</w:t>
      </w:r>
    </w:p>
    <w:p w14:paraId="557BF53B" w14:textId="77777777" w:rsidR="008D7CB9" w:rsidRPr="008D7CB9" w:rsidRDefault="008D7CB9" w:rsidP="008D7CB9">
      <w:pPr>
        <w:pStyle w:val="Default"/>
        <w:numPr>
          <w:ilvl w:val="1"/>
          <w:numId w:val="16"/>
        </w:numPr>
        <w:tabs>
          <w:tab w:val="left" w:pos="567"/>
        </w:tabs>
        <w:ind w:left="567" w:hanging="567"/>
        <w:contextualSpacing/>
        <w:jc w:val="both"/>
        <w:rPr>
          <w:color w:val="auto"/>
          <w:sz w:val="22"/>
          <w:szCs w:val="22"/>
        </w:rPr>
      </w:pPr>
      <w:r w:rsidRPr="008D7CB9">
        <w:rPr>
          <w:color w:val="auto"/>
          <w:sz w:val="22"/>
          <w:szCs w:val="22"/>
        </w:rPr>
        <w:t>Pirms izsoles sākuma izsoles vadītājs pārliecinās par izsoles dalībnieku sarakstā iekļauto personu ierašanos, pārbauda reģistrācijas lapas.</w:t>
      </w:r>
    </w:p>
    <w:p w14:paraId="0F7BC89B" w14:textId="77777777" w:rsidR="008D7CB9" w:rsidRPr="008D7CB9" w:rsidRDefault="008D7CB9" w:rsidP="008D7CB9">
      <w:pPr>
        <w:pStyle w:val="Default"/>
        <w:numPr>
          <w:ilvl w:val="1"/>
          <w:numId w:val="16"/>
        </w:numPr>
        <w:tabs>
          <w:tab w:val="left" w:pos="567"/>
        </w:tabs>
        <w:ind w:left="567" w:hanging="567"/>
        <w:contextualSpacing/>
        <w:jc w:val="both"/>
        <w:rPr>
          <w:color w:val="auto"/>
          <w:sz w:val="22"/>
          <w:szCs w:val="22"/>
        </w:rPr>
      </w:pPr>
      <w:r w:rsidRPr="008D7CB9">
        <w:rPr>
          <w:color w:val="auto"/>
          <w:sz w:val="22"/>
          <w:szCs w:val="22"/>
        </w:rPr>
        <w:t>Izsoles vadītājs paziņo par izsoles atklāšanu un</w:t>
      </w:r>
      <w:r w:rsidRPr="008D7CB9">
        <w:rPr>
          <w:rFonts w:eastAsia="Times New Roman"/>
          <w:color w:val="auto"/>
          <w:sz w:val="22"/>
          <w:szCs w:val="22"/>
        </w:rPr>
        <w:t xml:space="preserve"> raksturo Nomas objektu, paziņo izsoles sākumcenu, izsoles soli un informē par solīšanas kārtību, kā arī </w:t>
      </w:r>
      <w:r w:rsidRPr="008D7CB9">
        <w:rPr>
          <w:color w:val="auto"/>
          <w:sz w:val="22"/>
          <w:szCs w:val="22"/>
        </w:rPr>
        <w:t>atbild uz izsoles dalībnieku jautājumiem, ja tādi ir.</w:t>
      </w:r>
    </w:p>
    <w:p w14:paraId="1ACB9291" w14:textId="77777777" w:rsidR="008D7CB9" w:rsidRPr="008D7CB9" w:rsidRDefault="008D7CB9" w:rsidP="008D7CB9">
      <w:pPr>
        <w:pStyle w:val="Default"/>
        <w:numPr>
          <w:ilvl w:val="1"/>
          <w:numId w:val="16"/>
        </w:numPr>
        <w:tabs>
          <w:tab w:val="left" w:pos="567"/>
        </w:tabs>
        <w:ind w:left="567" w:hanging="567"/>
        <w:contextualSpacing/>
        <w:jc w:val="both"/>
        <w:rPr>
          <w:color w:val="auto"/>
          <w:sz w:val="22"/>
          <w:szCs w:val="22"/>
        </w:rPr>
      </w:pPr>
      <w:r w:rsidRPr="008D7CB9">
        <w:rPr>
          <w:color w:val="auto"/>
          <w:sz w:val="22"/>
          <w:szCs w:val="22"/>
        </w:rPr>
        <w:t>Izsolei nomas tiesību vairāksolīšanā tiek pielaisti tikai tie pretendenti, kas ar Komisijas lēmumu tika iekļauti izsoles dalībnieku sarakstā.</w:t>
      </w:r>
    </w:p>
    <w:p w14:paraId="0EC27741" w14:textId="77777777" w:rsidR="008D7CB9" w:rsidRPr="008D7CB9" w:rsidRDefault="008D7CB9" w:rsidP="008D7CB9">
      <w:pPr>
        <w:pStyle w:val="Default"/>
        <w:numPr>
          <w:ilvl w:val="1"/>
          <w:numId w:val="16"/>
        </w:numPr>
        <w:tabs>
          <w:tab w:val="left" w:pos="567"/>
        </w:tabs>
        <w:ind w:left="567" w:hanging="567"/>
        <w:contextualSpacing/>
        <w:jc w:val="both"/>
        <w:rPr>
          <w:color w:val="auto"/>
          <w:sz w:val="22"/>
          <w:szCs w:val="22"/>
        </w:rPr>
      </w:pPr>
      <w:r w:rsidRPr="008D7CB9">
        <w:rPr>
          <w:color w:val="auto"/>
          <w:sz w:val="22"/>
          <w:szCs w:val="22"/>
        </w:rPr>
        <w:lastRenderedPageBreak/>
        <w:t>Gadījumā, ja 15 (piecpadsmit) minūšu laikā pēc izsoles sākuma neierodas neviens no reģistrētajiem izsoles dalībniekiem, izsole tiek uzskatīta par nenotikušu.</w:t>
      </w:r>
    </w:p>
    <w:p w14:paraId="5565C364" w14:textId="77777777" w:rsidR="008D7CB9" w:rsidRPr="008D7CB9" w:rsidRDefault="008D7CB9" w:rsidP="008D7CB9">
      <w:pPr>
        <w:pStyle w:val="Default"/>
        <w:numPr>
          <w:ilvl w:val="1"/>
          <w:numId w:val="16"/>
        </w:numPr>
        <w:tabs>
          <w:tab w:val="left" w:pos="567"/>
        </w:tabs>
        <w:ind w:left="567" w:hanging="567"/>
        <w:contextualSpacing/>
        <w:jc w:val="both"/>
        <w:rPr>
          <w:color w:val="auto"/>
          <w:sz w:val="22"/>
          <w:szCs w:val="22"/>
        </w:rPr>
      </w:pPr>
      <w:r w:rsidRPr="008D7CB9">
        <w:rPr>
          <w:rFonts w:eastAsia="Times New Roman"/>
          <w:color w:val="auto"/>
          <w:sz w:val="22"/>
          <w:szCs w:val="22"/>
        </w:rPr>
        <w:t>Izsoles dalībnieki savu piekrišanu nomāt Nomas objektu apliecina mutvārdos un rakstiski, parakstoties izsoles dalībnieku sarakstā par katru nosolīto soli. Tas tiek fiksēts izsoles gaitas protokolā.</w:t>
      </w:r>
    </w:p>
    <w:p w14:paraId="3C05B7CF" w14:textId="77777777" w:rsidR="008D7CB9" w:rsidRPr="008D7CB9" w:rsidRDefault="008D7CB9" w:rsidP="008D7CB9">
      <w:pPr>
        <w:pStyle w:val="Default"/>
        <w:numPr>
          <w:ilvl w:val="1"/>
          <w:numId w:val="16"/>
        </w:numPr>
        <w:tabs>
          <w:tab w:val="left" w:pos="567"/>
        </w:tabs>
        <w:ind w:left="567" w:hanging="567"/>
        <w:jc w:val="both"/>
        <w:rPr>
          <w:color w:val="auto"/>
          <w:sz w:val="22"/>
          <w:szCs w:val="22"/>
        </w:rPr>
      </w:pPr>
      <w:r w:rsidRPr="008D7CB9">
        <w:rPr>
          <w:rFonts w:eastAsia="Times New Roman"/>
          <w:color w:val="auto"/>
          <w:sz w:val="22"/>
          <w:szCs w:val="22"/>
        </w:rPr>
        <w:t xml:space="preserve">Ja izsolei piesakās tikai viens izsoles dalībnieks, Komisija izsoli atzīst par notikušu un </w:t>
      </w:r>
      <w:r w:rsidRPr="008D7CB9">
        <w:rPr>
          <w:color w:val="auto"/>
          <w:sz w:val="22"/>
          <w:szCs w:val="22"/>
        </w:rPr>
        <w:t xml:space="preserve">nomas tiesības iegūst šis vienīgais izsoles dalībnieks. </w:t>
      </w:r>
      <w:r w:rsidRPr="008D7CB9">
        <w:rPr>
          <w:rFonts w:eastAsia="Times New Roman"/>
          <w:color w:val="auto"/>
          <w:sz w:val="22"/>
          <w:szCs w:val="22"/>
        </w:rPr>
        <w:t>Iznomātājs ar izsoles dalībnieku slēdz Nomas līgumu par nomas maksu</w:t>
      </w:r>
      <w:r w:rsidRPr="008D7CB9">
        <w:rPr>
          <w:color w:val="auto"/>
          <w:sz w:val="22"/>
          <w:szCs w:val="22"/>
        </w:rPr>
        <w:t>, ko veido izsoles sākumcena</w:t>
      </w:r>
      <w:r w:rsidRPr="008D7CB9">
        <w:rPr>
          <w:rFonts w:eastAsia="Times New Roman"/>
          <w:color w:val="auto"/>
          <w:sz w:val="22"/>
          <w:szCs w:val="22"/>
        </w:rPr>
        <w:t xml:space="preserve">. </w:t>
      </w:r>
    </w:p>
    <w:p w14:paraId="426949EE" w14:textId="77777777" w:rsidR="008D7CB9" w:rsidRPr="008D7CB9" w:rsidRDefault="008D7CB9" w:rsidP="008D7CB9">
      <w:pPr>
        <w:pStyle w:val="Default"/>
        <w:numPr>
          <w:ilvl w:val="1"/>
          <w:numId w:val="16"/>
        </w:numPr>
        <w:tabs>
          <w:tab w:val="left" w:pos="567"/>
        </w:tabs>
        <w:ind w:left="567" w:hanging="567"/>
        <w:contextualSpacing/>
        <w:jc w:val="both"/>
        <w:rPr>
          <w:color w:val="auto"/>
          <w:sz w:val="22"/>
          <w:szCs w:val="22"/>
        </w:rPr>
      </w:pPr>
      <w:r w:rsidRPr="008D7CB9">
        <w:rPr>
          <w:rFonts w:eastAsia="Times New Roman"/>
          <w:color w:val="auto"/>
          <w:sz w:val="22"/>
          <w:szCs w:val="22"/>
        </w:rPr>
        <w:t>Ja nomas tiesību izsoles dalībnieku sarakstā reģistrēti divi vai vairāki nomas tiesību pretendenti, solīšana sākas ar izsoles vadītāja nosaukto cenu, kuru veido izsoles sākumcena. Solīšana notiek pa vienam izsoles solim.</w:t>
      </w:r>
    </w:p>
    <w:p w14:paraId="5C45FF1C" w14:textId="77777777" w:rsidR="008D7CB9" w:rsidRPr="008D7CB9" w:rsidRDefault="008D7CB9" w:rsidP="008D7CB9">
      <w:pPr>
        <w:pStyle w:val="Default"/>
        <w:numPr>
          <w:ilvl w:val="1"/>
          <w:numId w:val="16"/>
        </w:numPr>
        <w:tabs>
          <w:tab w:val="left" w:pos="567"/>
        </w:tabs>
        <w:ind w:left="567" w:hanging="567"/>
        <w:contextualSpacing/>
        <w:jc w:val="both"/>
        <w:rPr>
          <w:color w:val="auto"/>
          <w:sz w:val="22"/>
          <w:szCs w:val="22"/>
        </w:rPr>
      </w:pPr>
      <w:r w:rsidRPr="008D7CB9">
        <w:rPr>
          <w:rFonts w:eastAsia="Times New Roman"/>
          <w:color w:val="auto"/>
          <w:sz w:val="22"/>
          <w:szCs w:val="22"/>
        </w:rPr>
        <w:t>Ja kāds no izsoles dalībniekiem atsakās no turpmākās solīšanas, viņa pēdējā solītā nomas maksas summa tiek apstiprināta ar izsoles dalībnieka parakstu izsoles dalībnieku sarakstā.</w:t>
      </w:r>
    </w:p>
    <w:p w14:paraId="0458B23D" w14:textId="77777777" w:rsidR="008D7CB9" w:rsidRPr="008D7CB9" w:rsidRDefault="008D7CB9" w:rsidP="008D7CB9">
      <w:pPr>
        <w:pStyle w:val="Default"/>
        <w:numPr>
          <w:ilvl w:val="1"/>
          <w:numId w:val="16"/>
        </w:numPr>
        <w:tabs>
          <w:tab w:val="left" w:pos="567"/>
        </w:tabs>
        <w:ind w:left="567" w:hanging="567"/>
        <w:contextualSpacing/>
        <w:jc w:val="both"/>
        <w:rPr>
          <w:color w:val="auto"/>
          <w:sz w:val="22"/>
          <w:szCs w:val="22"/>
        </w:rPr>
      </w:pPr>
      <w:r w:rsidRPr="008D7CB9">
        <w:rPr>
          <w:rFonts w:eastAsia="Times New Roman"/>
          <w:color w:val="auto"/>
          <w:sz w:val="22"/>
          <w:szCs w:val="22"/>
        </w:rPr>
        <w:t xml:space="preserve">Izsole ar augšupejošu soli turpinās, līdz kāds no izsoles dalībniekiem nosola visaugstāko nomas maksu. Šajā gadījumā nomas tiesību izsole tiek izsludināta par pabeigtu, </w:t>
      </w:r>
      <w:r w:rsidRPr="008D7CB9">
        <w:rPr>
          <w:rFonts w:eastAsia="Times New Roman"/>
          <w:sz w:val="22"/>
          <w:szCs w:val="22"/>
        </w:rPr>
        <w:t>kā arī izsoles vadītājs nosauc visaugstāko nosolīto maksu un izsoles dalībnieku, kas to nosolījis un ieguvis tiesības slēgt N</w:t>
      </w:r>
      <w:r w:rsidRPr="008D7CB9">
        <w:rPr>
          <w:sz w:val="22"/>
          <w:szCs w:val="22"/>
        </w:rPr>
        <w:t xml:space="preserve">omas </w:t>
      </w:r>
      <w:r w:rsidRPr="008D7CB9">
        <w:rPr>
          <w:rFonts w:eastAsia="Times New Roman"/>
          <w:sz w:val="22"/>
          <w:szCs w:val="22"/>
        </w:rPr>
        <w:t>līgumu.</w:t>
      </w:r>
    </w:p>
    <w:p w14:paraId="59BA7233" w14:textId="77777777" w:rsidR="008D7CB9" w:rsidRPr="008D7CB9" w:rsidRDefault="008D7CB9" w:rsidP="008D7CB9">
      <w:pPr>
        <w:pStyle w:val="Default"/>
        <w:tabs>
          <w:tab w:val="left" w:pos="567"/>
        </w:tabs>
        <w:ind w:left="567"/>
        <w:contextualSpacing/>
        <w:jc w:val="both"/>
        <w:rPr>
          <w:color w:val="auto"/>
          <w:sz w:val="22"/>
          <w:szCs w:val="22"/>
        </w:rPr>
      </w:pPr>
    </w:p>
    <w:p w14:paraId="60BBF687" w14:textId="77777777" w:rsidR="008D7CB9" w:rsidRPr="008D7CB9" w:rsidRDefault="008D7CB9" w:rsidP="008D7CB9">
      <w:pPr>
        <w:pStyle w:val="Sarakstarindkopa"/>
        <w:numPr>
          <w:ilvl w:val="0"/>
          <w:numId w:val="16"/>
        </w:numPr>
        <w:tabs>
          <w:tab w:val="left" w:pos="426"/>
        </w:tabs>
        <w:spacing w:after="0" w:line="240" w:lineRule="auto"/>
        <w:jc w:val="center"/>
        <w:rPr>
          <w:rFonts w:ascii="Times New Roman" w:hAnsi="Times New Roman" w:cs="Times New Roman"/>
          <w:b/>
          <w:bCs/>
        </w:rPr>
      </w:pPr>
      <w:r w:rsidRPr="008D7CB9">
        <w:rPr>
          <w:rFonts w:ascii="Times New Roman" w:hAnsi="Times New Roman" w:cs="Times New Roman"/>
          <w:b/>
          <w:bCs/>
        </w:rPr>
        <w:t>Izsoles rezultātu apstiprināšana un Nomas līguma spēkā stāšanās kārtība</w:t>
      </w:r>
    </w:p>
    <w:p w14:paraId="25ED7761" w14:textId="77777777" w:rsidR="008D7CB9" w:rsidRPr="008D7CB9" w:rsidRDefault="008D7CB9" w:rsidP="008D7CB9">
      <w:pPr>
        <w:pStyle w:val="Sarakstarindkopa"/>
        <w:tabs>
          <w:tab w:val="left" w:pos="426"/>
        </w:tabs>
        <w:spacing w:after="0" w:line="240" w:lineRule="auto"/>
        <w:ind w:left="360"/>
        <w:rPr>
          <w:rFonts w:ascii="Times New Roman" w:hAnsi="Times New Roman" w:cs="Times New Roman"/>
          <w:b/>
          <w:bCs/>
        </w:rPr>
      </w:pPr>
    </w:p>
    <w:p w14:paraId="22099204" w14:textId="77777777" w:rsidR="008D7CB9" w:rsidRPr="008D7CB9" w:rsidRDefault="008D7CB9" w:rsidP="008D7CB9">
      <w:pPr>
        <w:pStyle w:val="Sarakstarindkopa"/>
        <w:numPr>
          <w:ilvl w:val="1"/>
          <w:numId w:val="16"/>
        </w:numPr>
        <w:tabs>
          <w:tab w:val="left" w:pos="567"/>
        </w:tabs>
        <w:spacing w:after="0" w:line="240" w:lineRule="auto"/>
        <w:ind w:left="567" w:hanging="567"/>
        <w:jc w:val="both"/>
        <w:rPr>
          <w:rFonts w:ascii="Times New Roman" w:hAnsi="Times New Roman" w:cs="Times New Roman"/>
          <w:b/>
          <w:bCs/>
        </w:rPr>
      </w:pPr>
      <w:r w:rsidRPr="008D7CB9">
        <w:rPr>
          <w:rFonts w:ascii="Times New Roman" w:hAnsi="Times New Roman" w:cs="Times New Roman"/>
        </w:rPr>
        <w:t>Komisija izsoles protokolu apstiprina izsoles dienā.</w:t>
      </w:r>
    </w:p>
    <w:p w14:paraId="64336BC2" w14:textId="77777777" w:rsidR="008D7CB9" w:rsidRPr="008D7CB9" w:rsidRDefault="008D7CB9" w:rsidP="008D7CB9">
      <w:pPr>
        <w:pStyle w:val="Default"/>
        <w:numPr>
          <w:ilvl w:val="1"/>
          <w:numId w:val="16"/>
        </w:numPr>
        <w:tabs>
          <w:tab w:val="left" w:pos="567"/>
        </w:tabs>
        <w:ind w:left="567" w:hanging="567"/>
        <w:contextualSpacing/>
        <w:jc w:val="both"/>
        <w:rPr>
          <w:color w:val="auto"/>
          <w:sz w:val="22"/>
          <w:szCs w:val="22"/>
        </w:rPr>
      </w:pPr>
      <w:r w:rsidRPr="008D7CB9">
        <w:rPr>
          <w:color w:val="auto"/>
          <w:sz w:val="22"/>
          <w:szCs w:val="22"/>
        </w:rPr>
        <w:t>Lai izpildītu Starptautisko un Latvijas Republikas nacionālo sankciju likuma 11.</w:t>
      </w:r>
      <w:r w:rsidRPr="008D7CB9">
        <w:rPr>
          <w:color w:val="auto"/>
          <w:sz w:val="22"/>
          <w:szCs w:val="22"/>
          <w:vertAlign w:val="superscript"/>
        </w:rPr>
        <w:t>3</w:t>
      </w:r>
      <w:r w:rsidRPr="008D7CB9">
        <w:rPr>
          <w:color w:val="auto"/>
          <w:sz w:val="22"/>
          <w:szCs w:val="22"/>
        </w:rPr>
        <w:t xml:space="preserve"> panta prasības, pirms Nomas līguma noslēgšanas Iznomātājs veic pārbaudi, vai attiecībā uz izsoles dalībnieku, </w:t>
      </w:r>
      <w:r w:rsidRPr="008D7CB9">
        <w:rPr>
          <w:sz w:val="22"/>
          <w:szCs w:val="22"/>
        </w:rPr>
        <w:t>kas ieguvis tiesības slēgt Nomas līgumu</w:t>
      </w:r>
      <w:r w:rsidRPr="008D7CB9">
        <w:rPr>
          <w:color w:val="auto"/>
          <w:sz w:val="22"/>
          <w:szCs w:val="22"/>
        </w:rPr>
        <w:t xml:space="preserve">, tās valdes vai padomes locekli, patieso labumu guvēju, </w:t>
      </w:r>
      <w:proofErr w:type="spellStart"/>
      <w:r w:rsidRPr="008D7CB9">
        <w:rPr>
          <w:color w:val="auto"/>
          <w:sz w:val="22"/>
          <w:szCs w:val="22"/>
        </w:rPr>
        <w:t>pārstāvēttiesīgo</w:t>
      </w:r>
      <w:proofErr w:type="spellEnd"/>
      <w:r w:rsidRPr="008D7CB9">
        <w:rPr>
          <w:color w:val="auto"/>
          <w:sz w:val="22"/>
          <w:szCs w:val="22"/>
        </w:rPr>
        <w:t xml:space="preserve"> personu, prokūristu vai personu, kura ir pilnvarota pārstāvēt minēto izsoles dalībnieku darbībās, kas saistītas ar filiāli, vai personālsabiedrības biedru, tā valdes vai padomes locekli, patieso labuma guvēju, </w:t>
      </w:r>
      <w:proofErr w:type="spellStart"/>
      <w:r w:rsidRPr="008D7CB9">
        <w:rPr>
          <w:color w:val="auto"/>
          <w:sz w:val="22"/>
          <w:szCs w:val="22"/>
        </w:rPr>
        <w:t>pārstāvēttiesīgo</w:t>
      </w:r>
      <w:proofErr w:type="spellEnd"/>
      <w:r w:rsidRPr="008D7CB9">
        <w:rPr>
          <w:color w:val="auto"/>
          <w:sz w:val="22"/>
          <w:szCs w:val="22"/>
        </w:rPr>
        <w:t xml:space="preserve"> personu vai prokūristu, nav noteiktas starptautiskās vai nacionālās sankcijas vai būtiskas finanšu un kapitāla tirgus intereses ietekmējošas Eiropas Savienības vai Ziemeļatlantijas līguma organizācijas dalībvalsts noteiktās sankcijas. M</w:t>
      </w:r>
      <w:r w:rsidRPr="008D7CB9">
        <w:rPr>
          <w:sz w:val="22"/>
          <w:szCs w:val="22"/>
        </w:rPr>
        <w:t xml:space="preserve">inēto sankciju pārbaudi Komisija veic publiski pieejamās interneta vietnēs, tostarp: </w:t>
      </w:r>
      <w:hyperlink r:id="rId25" w:history="1">
        <w:r w:rsidRPr="008D7CB9">
          <w:rPr>
            <w:rStyle w:val="Hipersaite"/>
            <w:sz w:val="22"/>
            <w:szCs w:val="22"/>
          </w:rPr>
          <w:t>http://sankcijas.fid.gov.lv/</w:t>
        </w:r>
      </w:hyperlink>
      <w:r w:rsidRPr="008D7CB9">
        <w:rPr>
          <w:sz w:val="22"/>
          <w:szCs w:val="22"/>
        </w:rPr>
        <w:t xml:space="preserve">;  </w:t>
      </w:r>
      <w:hyperlink r:id="rId26" w:history="1">
        <w:r w:rsidRPr="008D7CB9">
          <w:rPr>
            <w:rStyle w:val="Hipersaite"/>
            <w:sz w:val="22"/>
            <w:szCs w:val="22"/>
          </w:rPr>
          <w:t>https://sanctionssearch.ofac.treas.gov/</w:t>
        </w:r>
      </w:hyperlink>
      <w:r w:rsidRPr="008D7CB9">
        <w:rPr>
          <w:sz w:val="22"/>
          <w:szCs w:val="22"/>
        </w:rPr>
        <w:t xml:space="preserve">;  </w:t>
      </w:r>
      <w:hyperlink r:id="rId27" w:anchor="/main" w:history="1">
        <w:r w:rsidRPr="008D7CB9">
          <w:rPr>
            <w:rStyle w:val="Hipersaite"/>
            <w:sz w:val="22"/>
            <w:szCs w:val="22"/>
          </w:rPr>
          <w:t>https://www.sanctionsmap.eu/#/main</w:t>
        </w:r>
      </w:hyperlink>
      <w:r w:rsidRPr="008D7CB9">
        <w:rPr>
          <w:sz w:val="22"/>
          <w:szCs w:val="22"/>
        </w:rPr>
        <w:t>.</w:t>
      </w:r>
    </w:p>
    <w:p w14:paraId="23B9D62F" w14:textId="77777777" w:rsidR="008D7CB9" w:rsidRPr="008D7CB9" w:rsidRDefault="008D7CB9" w:rsidP="008D7CB9">
      <w:pPr>
        <w:pStyle w:val="Default"/>
        <w:numPr>
          <w:ilvl w:val="1"/>
          <w:numId w:val="16"/>
        </w:numPr>
        <w:tabs>
          <w:tab w:val="left" w:pos="567"/>
        </w:tabs>
        <w:ind w:left="567" w:hanging="567"/>
        <w:contextualSpacing/>
        <w:jc w:val="both"/>
        <w:rPr>
          <w:color w:val="auto"/>
          <w:sz w:val="22"/>
          <w:szCs w:val="22"/>
        </w:rPr>
      </w:pPr>
      <w:r w:rsidRPr="008D7CB9">
        <w:rPr>
          <w:color w:val="auto"/>
          <w:sz w:val="22"/>
          <w:szCs w:val="22"/>
        </w:rPr>
        <w:t xml:space="preserve">Ja attiecībā uz </w:t>
      </w:r>
      <w:r w:rsidRPr="008D7CB9">
        <w:rPr>
          <w:rFonts w:eastAsia="Times New Roman"/>
          <w:color w:val="auto"/>
          <w:sz w:val="22"/>
          <w:szCs w:val="22"/>
        </w:rPr>
        <w:t xml:space="preserve">izsoles dalībnieku, </w:t>
      </w:r>
      <w:r w:rsidRPr="008D7CB9">
        <w:rPr>
          <w:sz w:val="22"/>
          <w:szCs w:val="22"/>
        </w:rPr>
        <w:t>kas ieguvis tiesības slēgt Nomas līgumu</w:t>
      </w:r>
      <w:r w:rsidRPr="008D7CB9">
        <w:rPr>
          <w:color w:val="auto"/>
          <w:sz w:val="22"/>
          <w:szCs w:val="22"/>
        </w:rPr>
        <w:t>,</w:t>
      </w:r>
      <w:r w:rsidRPr="008D7CB9">
        <w:rPr>
          <w:rFonts w:eastAsia="Times New Roman"/>
          <w:color w:val="auto"/>
          <w:sz w:val="22"/>
          <w:szCs w:val="22"/>
        </w:rPr>
        <w:t xml:space="preserve"> </w:t>
      </w:r>
      <w:r w:rsidRPr="008D7CB9">
        <w:rPr>
          <w:color w:val="auto"/>
          <w:sz w:val="22"/>
          <w:szCs w:val="22"/>
        </w:rPr>
        <w:t xml:space="preserve">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w:t>
      </w:r>
      <w:r w:rsidRPr="008D7CB9">
        <w:rPr>
          <w:sz w:val="22"/>
          <w:szCs w:val="22"/>
        </w:rPr>
        <w:t>Nomas līgumu</w:t>
      </w:r>
      <w:r w:rsidRPr="008D7CB9">
        <w:rPr>
          <w:rFonts w:eastAsia="Times New Roman"/>
          <w:color w:val="auto"/>
          <w:sz w:val="22"/>
          <w:szCs w:val="22"/>
        </w:rPr>
        <w:t>.</w:t>
      </w:r>
    </w:p>
    <w:p w14:paraId="2B5A8159" w14:textId="77777777" w:rsidR="008D7CB9" w:rsidRPr="008D7CB9" w:rsidRDefault="008D7CB9" w:rsidP="008D7CB9">
      <w:pPr>
        <w:pStyle w:val="Sarakstarindkopa"/>
        <w:numPr>
          <w:ilvl w:val="1"/>
          <w:numId w:val="16"/>
        </w:numPr>
        <w:tabs>
          <w:tab w:val="left" w:pos="567"/>
        </w:tabs>
        <w:spacing w:after="0" w:line="240" w:lineRule="auto"/>
        <w:ind w:left="567" w:hanging="567"/>
        <w:jc w:val="both"/>
        <w:rPr>
          <w:rFonts w:ascii="Times New Roman" w:hAnsi="Times New Roman" w:cs="Times New Roman"/>
          <w:b/>
          <w:bCs/>
        </w:rPr>
      </w:pPr>
      <w:r w:rsidRPr="008D7CB9">
        <w:rPr>
          <w:rFonts w:ascii="Times New Roman" w:hAnsi="Times New Roman" w:cs="Times New Roman"/>
        </w:rPr>
        <w:t xml:space="preserve">Izsoles rezultātus apstiprina Gulbenes novada pašvaldības dome. Izsoles rezultāti 10 (desmit) darba dienu laikā pēc izsoles rezultātu apstiprināšanas tiek publicēti Gulbenes novada pašvaldības tīmekļa vietnē </w:t>
      </w:r>
      <w:hyperlink r:id="rId28" w:history="1">
        <w:r w:rsidRPr="008D7CB9">
          <w:rPr>
            <w:rStyle w:val="Hipersaite"/>
            <w:rFonts w:ascii="Times New Roman" w:hAnsi="Times New Roman" w:cs="Times New Roman"/>
          </w:rPr>
          <w:t>www.gulbene.lv</w:t>
        </w:r>
      </w:hyperlink>
      <w:r w:rsidRPr="008D7CB9">
        <w:rPr>
          <w:rFonts w:ascii="Times New Roman" w:hAnsi="Times New Roman" w:cs="Times New Roman"/>
        </w:rPr>
        <w:t xml:space="preserve">. </w:t>
      </w:r>
    </w:p>
    <w:p w14:paraId="4A20F69E" w14:textId="77777777" w:rsidR="008D7CB9" w:rsidRPr="008D7CB9" w:rsidRDefault="008D7CB9" w:rsidP="008D7CB9">
      <w:pPr>
        <w:pStyle w:val="Default"/>
        <w:numPr>
          <w:ilvl w:val="1"/>
          <w:numId w:val="16"/>
        </w:numPr>
        <w:tabs>
          <w:tab w:val="left" w:pos="567"/>
        </w:tabs>
        <w:ind w:left="567" w:hanging="567"/>
        <w:contextualSpacing/>
        <w:jc w:val="both"/>
        <w:rPr>
          <w:color w:val="auto"/>
          <w:sz w:val="22"/>
          <w:szCs w:val="22"/>
        </w:rPr>
      </w:pPr>
      <w:r w:rsidRPr="008D7CB9">
        <w:rPr>
          <w:rFonts w:eastAsia="Times New Roman"/>
          <w:color w:val="auto"/>
          <w:sz w:val="22"/>
          <w:szCs w:val="22"/>
        </w:rPr>
        <w:t xml:space="preserve">Izsoles dalībnieks, kurš nosolījis visaugstāko nomas maksu, 10 </w:t>
      </w:r>
      <w:r w:rsidRPr="008D7CB9">
        <w:rPr>
          <w:sz w:val="22"/>
          <w:szCs w:val="22"/>
        </w:rPr>
        <w:t xml:space="preserve">(desmit) </w:t>
      </w:r>
      <w:r w:rsidRPr="008D7CB9">
        <w:rPr>
          <w:rFonts w:eastAsia="Times New Roman"/>
          <w:color w:val="auto"/>
          <w:sz w:val="22"/>
          <w:szCs w:val="22"/>
        </w:rPr>
        <w:t>darbdienu laikā no Nomas līguma nosūtīšanas dienas paraksta Nomas līgumu vai rakstiski paziņo par atteikumu slēgt Nomas līgumu. Ja iepriekš minētajā termiņā izsoles dalībnieks Nomas līgumu neparaksta un neiesniedz attiecīgu atteikumu, ir uzskatāms, ka izsoles dalībnieks no Nomas līguma slēgšanas ir atteicies.</w:t>
      </w:r>
    </w:p>
    <w:p w14:paraId="6DA1E995" w14:textId="77777777" w:rsidR="008D7CB9" w:rsidRPr="008D7CB9" w:rsidRDefault="008D7CB9" w:rsidP="008D7CB9">
      <w:pPr>
        <w:pStyle w:val="Default"/>
        <w:numPr>
          <w:ilvl w:val="1"/>
          <w:numId w:val="16"/>
        </w:numPr>
        <w:tabs>
          <w:tab w:val="left" w:pos="567"/>
        </w:tabs>
        <w:ind w:left="567" w:hanging="567"/>
        <w:contextualSpacing/>
        <w:jc w:val="both"/>
        <w:rPr>
          <w:color w:val="auto"/>
          <w:sz w:val="22"/>
          <w:szCs w:val="22"/>
        </w:rPr>
      </w:pPr>
      <w:r w:rsidRPr="008D7CB9">
        <w:rPr>
          <w:rFonts w:eastAsia="Times New Roman"/>
          <w:sz w:val="22"/>
          <w:szCs w:val="22"/>
        </w:rPr>
        <w:t xml:space="preserve">Ja nomas izsoles dalībnieks, kurš nosolījis augstāko nomas maksu, atsakās slēgt Nomas līgumu, Komisijai ir tiesības secīgi piedāvāt slēgt Nomas līgumu izsoles dalībniekam, kurš nosolīja nākamo augstāko nomas maksu. </w:t>
      </w:r>
      <w:r w:rsidRPr="008D7CB9">
        <w:rPr>
          <w:sz w:val="22"/>
          <w:szCs w:val="22"/>
        </w:rPr>
        <w:t xml:space="preserve">Komisija 10 (desmit) darbdienu laikā pēc minētā piedāvājuma nosūtīšanas publicē informāciju Gulbenes novada pašvaldības tīmekļa vietnē </w:t>
      </w:r>
      <w:hyperlink r:id="rId29" w:history="1">
        <w:r w:rsidRPr="008D7CB9">
          <w:rPr>
            <w:rStyle w:val="Hipersaite"/>
            <w:sz w:val="22"/>
            <w:szCs w:val="22"/>
          </w:rPr>
          <w:t>www.gulbene.lv</w:t>
        </w:r>
      </w:hyperlink>
      <w:r w:rsidRPr="008D7CB9">
        <w:rPr>
          <w:sz w:val="22"/>
          <w:szCs w:val="22"/>
        </w:rPr>
        <w:t>.</w:t>
      </w:r>
    </w:p>
    <w:p w14:paraId="778ADF54" w14:textId="77777777" w:rsidR="008D7CB9" w:rsidRPr="008D7CB9" w:rsidRDefault="008D7CB9" w:rsidP="008D7CB9">
      <w:pPr>
        <w:pStyle w:val="Default"/>
        <w:numPr>
          <w:ilvl w:val="1"/>
          <w:numId w:val="16"/>
        </w:numPr>
        <w:tabs>
          <w:tab w:val="left" w:pos="567"/>
        </w:tabs>
        <w:ind w:left="567" w:hanging="567"/>
        <w:contextualSpacing/>
        <w:jc w:val="both"/>
        <w:rPr>
          <w:color w:val="auto"/>
          <w:sz w:val="22"/>
          <w:szCs w:val="22"/>
        </w:rPr>
      </w:pPr>
      <w:r w:rsidRPr="008D7CB9">
        <w:rPr>
          <w:rFonts w:eastAsia="Times New Roman"/>
          <w:color w:val="auto"/>
          <w:sz w:val="22"/>
          <w:szCs w:val="22"/>
        </w:rPr>
        <w:t>Izsoles dalībnieks, kurš nosolījis nākamo augstāko nomas maksu, atbildi par piedāvājumu slēgt Nomas līgumu sniedz 10 darbdienu laikā no tā saņemšanas dienas. Ja nomas izsoles dalībnieks piekrīt parakstīt Nomas līgumu par paša nosolīto augstāko nomas maksu, viņš paraksta Nomas līgumu ar Iznomātāju 10 darbdienu laikā no Nomas līguma projekta nosūtīšanas dienas. Ja iepriekš minētajā termiņā izsoles dalībnieks Nomas līgumu neparaksta vai neiesniedz attiecīgu atteikumu, ir uzskatāms, ka izsoles dalībnieks no Nomas līguma slēgšanas ir atteicies un rīkojama jauna nomas tiesību izsole.</w:t>
      </w:r>
    </w:p>
    <w:p w14:paraId="25A6906E" w14:textId="77777777" w:rsidR="008D7CB9" w:rsidRPr="008D7CB9" w:rsidRDefault="008D7CB9" w:rsidP="008D7CB9">
      <w:pPr>
        <w:pStyle w:val="Default"/>
        <w:numPr>
          <w:ilvl w:val="1"/>
          <w:numId w:val="16"/>
        </w:numPr>
        <w:tabs>
          <w:tab w:val="left" w:pos="567"/>
        </w:tabs>
        <w:ind w:left="567" w:hanging="567"/>
        <w:contextualSpacing/>
        <w:jc w:val="both"/>
        <w:rPr>
          <w:color w:val="auto"/>
          <w:sz w:val="22"/>
          <w:szCs w:val="22"/>
        </w:rPr>
      </w:pPr>
      <w:r w:rsidRPr="008D7CB9">
        <w:rPr>
          <w:sz w:val="22"/>
          <w:szCs w:val="22"/>
        </w:rPr>
        <w:t xml:space="preserve">Komisija 10 (desmit) darbdienu laikā pēc Nomas līguma noslēgšanas publicē minēto informāciju Gulbenes novada pašvaldības tīmekļa vietnē </w:t>
      </w:r>
      <w:hyperlink r:id="rId30" w:history="1">
        <w:r w:rsidRPr="008D7CB9">
          <w:rPr>
            <w:rStyle w:val="Hipersaite"/>
            <w:sz w:val="22"/>
            <w:szCs w:val="22"/>
          </w:rPr>
          <w:t>www.gulbene.lv</w:t>
        </w:r>
      </w:hyperlink>
      <w:r w:rsidRPr="008D7CB9">
        <w:rPr>
          <w:sz w:val="22"/>
          <w:szCs w:val="22"/>
        </w:rPr>
        <w:t>.</w:t>
      </w:r>
    </w:p>
    <w:p w14:paraId="01FF89A2" w14:textId="77777777" w:rsidR="008D7CB9" w:rsidRPr="008D7CB9" w:rsidRDefault="008D7CB9" w:rsidP="008D7CB9">
      <w:pPr>
        <w:pStyle w:val="Sarakstarindkopa"/>
        <w:numPr>
          <w:ilvl w:val="1"/>
          <w:numId w:val="16"/>
        </w:numPr>
        <w:tabs>
          <w:tab w:val="left" w:pos="567"/>
        </w:tabs>
        <w:spacing w:after="0" w:line="240" w:lineRule="auto"/>
        <w:ind w:left="567" w:hanging="567"/>
        <w:jc w:val="both"/>
        <w:rPr>
          <w:rFonts w:ascii="Times New Roman" w:hAnsi="Times New Roman" w:cs="Times New Roman"/>
        </w:rPr>
      </w:pPr>
      <w:r w:rsidRPr="008D7CB9">
        <w:rPr>
          <w:rFonts w:ascii="Times New Roman" w:hAnsi="Times New Roman" w:cs="Times New Roman"/>
        </w:rPr>
        <w:t>Nomas līgums nestājas spēkā, ja izsole tiek atzīta par spēkā neesošu.</w:t>
      </w:r>
    </w:p>
    <w:p w14:paraId="434FABC5" w14:textId="77777777" w:rsidR="008D7CB9" w:rsidRPr="008D7CB9" w:rsidRDefault="008D7CB9" w:rsidP="008D7CB9">
      <w:pPr>
        <w:pStyle w:val="Sarakstarindkopa"/>
        <w:tabs>
          <w:tab w:val="left" w:pos="567"/>
        </w:tabs>
        <w:spacing w:after="0" w:line="240" w:lineRule="auto"/>
        <w:ind w:left="567"/>
        <w:jc w:val="both"/>
        <w:rPr>
          <w:rFonts w:ascii="Times New Roman" w:hAnsi="Times New Roman" w:cs="Times New Roman"/>
        </w:rPr>
      </w:pPr>
    </w:p>
    <w:p w14:paraId="627D8CF1" w14:textId="77777777" w:rsidR="008D7CB9" w:rsidRPr="008D7CB9" w:rsidRDefault="008D7CB9" w:rsidP="008D7CB9">
      <w:pPr>
        <w:pStyle w:val="Sarakstarindkopa"/>
        <w:numPr>
          <w:ilvl w:val="0"/>
          <w:numId w:val="16"/>
        </w:numPr>
        <w:tabs>
          <w:tab w:val="left" w:pos="567"/>
        </w:tabs>
        <w:spacing w:after="0" w:line="240" w:lineRule="auto"/>
        <w:jc w:val="center"/>
        <w:rPr>
          <w:rFonts w:ascii="Times New Roman" w:hAnsi="Times New Roman" w:cs="Times New Roman"/>
          <w:b/>
          <w:bCs/>
        </w:rPr>
      </w:pPr>
      <w:r w:rsidRPr="008D7CB9">
        <w:rPr>
          <w:rFonts w:ascii="Times New Roman" w:hAnsi="Times New Roman" w:cs="Times New Roman"/>
          <w:b/>
          <w:bCs/>
        </w:rPr>
        <w:lastRenderedPageBreak/>
        <w:t>Nenotikusi izsole, spēkā neesoša izsole un atkārtota izsole</w:t>
      </w:r>
    </w:p>
    <w:p w14:paraId="0594EB5F" w14:textId="77777777" w:rsidR="008D7CB9" w:rsidRPr="008D7CB9" w:rsidRDefault="008D7CB9" w:rsidP="008D7CB9">
      <w:pPr>
        <w:pStyle w:val="Sarakstarindkopa"/>
        <w:tabs>
          <w:tab w:val="left" w:pos="567"/>
        </w:tabs>
        <w:spacing w:after="0" w:line="240" w:lineRule="auto"/>
        <w:ind w:left="360"/>
        <w:rPr>
          <w:rFonts w:ascii="Times New Roman" w:hAnsi="Times New Roman" w:cs="Times New Roman"/>
          <w:b/>
          <w:bCs/>
        </w:rPr>
      </w:pPr>
    </w:p>
    <w:p w14:paraId="3D164B9E" w14:textId="77777777" w:rsidR="008D7CB9" w:rsidRPr="008D7CB9" w:rsidRDefault="008D7CB9" w:rsidP="008D7CB9">
      <w:pPr>
        <w:pStyle w:val="Sarakstarindkopa"/>
        <w:numPr>
          <w:ilvl w:val="1"/>
          <w:numId w:val="16"/>
        </w:numPr>
        <w:tabs>
          <w:tab w:val="left" w:pos="567"/>
        </w:tabs>
        <w:spacing w:after="0" w:line="240" w:lineRule="auto"/>
        <w:ind w:left="567" w:hanging="567"/>
        <w:jc w:val="both"/>
        <w:rPr>
          <w:rFonts w:ascii="Times New Roman" w:hAnsi="Times New Roman" w:cs="Times New Roman"/>
        </w:rPr>
      </w:pPr>
      <w:r w:rsidRPr="008D7CB9">
        <w:rPr>
          <w:rFonts w:ascii="Times New Roman" w:hAnsi="Times New Roman" w:cs="Times New Roman"/>
        </w:rPr>
        <w:t>Izsole atzīstama par nenotikušu un var tikt rīkota atkārtota izsole:</w:t>
      </w:r>
    </w:p>
    <w:p w14:paraId="1B5FB767" w14:textId="77777777" w:rsidR="008D7CB9" w:rsidRPr="008D7CB9" w:rsidRDefault="008D7CB9" w:rsidP="008D7CB9">
      <w:pPr>
        <w:pStyle w:val="Sarakstarindkopa"/>
        <w:numPr>
          <w:ilvl w:val="2"/>
          <w:numId w:val="16"/>
        </w:numPr>
        <w:tabs>
          <w:tab w:val="left" w:pos="1418"/>
        </w:tabs>
        <w:spacing w:after="0" w:line="240" w:lineRule="auto"/>
        <w:ind w:left="1418" w:hanging="851"/>
        <w:jc w:val="both"/>
        <w:rPr>
          <w:rFonts w:ascii="Times New Roman" w:hAnsi="Times New Roman" w:cs="Times New Roman"/>
        </w:rPr>
      </w:pPr>
      <w:r w:rsidRPr="008D7CB9">
        <w:rPr>
          <w:rFonts w:ascii="Times New Roman" w:hAnsi="Times New Roman" w:cs="Times New Roman"/>
        </w:rPr>
        <w:t>ja pieteikumu iesniegšanas termiņā izsolei neviens pretendents nav pieteicies;</w:t>
      </w:r>
    </w:p>
    <w:p w14:paraId="420BBD70" w14:textId="77777777" w:rsidR="008D7CB9" w:rsidRPr="008D7CB9" w:rsidRDefault="008D7CB9" w:rsidP="008D7CB9">
      <w:pPr>
        <w:pStyle w:val="Sarakstarindkopa"/>
        <w:numPr>
          <w:ilvl w:val="2"/>
          <w:numId w:val="16"/>
        </w:numPr>
        <w:tabs>
          <w:tab w:val="left" w:pos="1418"/>
        </w:tabs>
        <w:spacing w:after="0" w:line="240" w:lineRule="auto"/>
        <w:ind w:left="1418" w:hanging="851"/>
        <w:jc w:val="both"/>
        <w:rPr>
          <w:rFonts w:ascii="Times New Roman" w:hAnsi="Times New Roman" w:cs="Times New Roman"/>
        </w:rPr>
      </w:pPr>
      <w:r w:rsidRPr="008D7CB9">
        <w:rPr>
          <w:rFonts w:ascii="Times New Roman" w:hAnsi="Times New Roman" w:cs="Times New Roman"/>
        </w:rPr>
        <w:t>ja izsolei piesakās vairāki nomas tiesību pretendenti un neviens no tiem nepārsola izsoles sākumcenu;</w:t>
      </w:r>
    </w:p>
    <w:p w14:paraId="576F556A" w14:textId="77777777" w:rsidR="008D7CB9" w:rsidRPr="008D7CB9" w:rsidRDefault="008D7CB9" w:rsidP="008D7CB9">
      <w:pPr>
        <w:pStyle w:val="Sarakstarindkopa"/>
        <w:numPr>
          <w:ilvl w:val="2"/>
          <w:numId w:val="16"/>
        </w:numPr>
        <w:tabs>
          <w:tab w:val="left" w:pos="1418"/>
        </w:tabs>
        <w:spacing w:after="0" w:line="240" w:lineRule="auto"/>
        <w:ind w:left="1418" w:hanging="851"/>
        <w:jc w:val="both"/>
        <w:rPr>
          <w:rFonts w:ascii="Times New Roman" w:hAnsi="Times New Roman" w:cs="Times New Roman"/>
        </w:rPr>
      </w:pPr>
      <w:r w:rsidRPr="008D7CB9">
        <w:rPr>
          <w:rFonts w:ascii="Times New Roman" w:hAnsi="Times New Roman" w:cs="Times New Roman"/>
        </w:rPr>
        <w:t>ja neviens no izsoles dalībniekiem, kuri ieguvuši tiesības slēgt Nomas līgumu, neparaksta Nomas līgumu.</w:t>
      </w:r>
    </w:p>
    <w:p w14:paraId="652CBAA4" w14:textId="77777777" w:rsidR="008D7CB9" w:rsidRPr="008D7CB9" w:rsidRDefault="008D7CB9" w:rsidP="008D7CB9">
      <w:pPr>
        <w:pStyle w:val="Sarakstarindkopa"/>
        <w:numPr>
          <w:ilvl w:val="1"/>
          <w:numId w:val="16"/>
        </w:numPr>
        <w:tabs>
          <w:tab w:val="left" w:pos="567"/>
        </w:tabs>
        <w:spacing w:after="0" w:line="240" w:lineRule="auto"/>
        <w:ind w:left="567" w:hanging="567"/>
        <w:jc w:val="both"/>
        <w:rPr>
          <w:rFonts w:ascii="Times New Roman" w:hAnsi="Times New Roman" w:cs="Times New Roman"/>
        </w:rPr>
      </w:pPr>
      <w:r w:rsidRPr="008D7CB9">
        <w:rPr>
          <w:rFonts w:ascii="Times New Roman" w:hAnsi="Times New Roman" w:cs="Times New Roman"/>
        </w:rPr>
        <w:t>Izsole tiek atzīta par spēkā neesošu un var tikt rīkota atkārtota izsole:</w:t>
      </w:r>
    </w:p>
    <w:p w14:paraId="00011E71" w14:textId="77777777" w:rsidR="008D7CB9" w:rsidRPr="008D7CB9" w:rsidRDefault="008D7CB9" w:rsidP="008D7CB9">
      <w:pPr>
        <w:pStyle w:val="Sarakstarindkopa"/>
        <w:numPr>
          <w:ilvl w:val="2"/>
          <w:numId w:val="16"/>
        </w:numPr>
        <w:tabs>
          <w:tab w:val="left" w:pos="1418"/>
        </w:tabs>
        <w:spacing w:after="0" w:line="240" w:lineRule="auto"/>
        <w:ind w:left="1418" w:hanging="851"/>
        <w:jc w:val="both"/>
        <w:rPr>
          <w:rFonts w:ascii="Times New Roman" w:hAnsi="Times New Roman" w:cs="Times New Roman"/>
        </w:rPr>
      </w:pPr>
      <w:r w:rsidRPr="008D7CB9">
        <w:rPr>
          <w:rFonts w:ascii="Times New Roman" w:hAnsi="Times New Roman" w:cs="Times New Roman"/>
        </w:rPr>
        <w:t>ja izsolāmo mantu iegūst persona, kurai nav bijušas tiesības piedalīties izsolē;</w:t>
      </w:r>
    </w:p>
    <w:p w14:paraId="45F98801" w14:textId="77777777" w:rsidR="008D7CB9" w:rsidRPr="008D7CB9" w:rsidRDefault="008D7CB9" w:rsidP="008D7CB9">
      <w:pPr>
        <w:pStyle w:val="Sarakstarindkopa"/>
        <w:numPr>
          <w:ilvl w:val="2"/>
          <w:numId w:val="16"/>
        </w:numPr>
        <w:tabs>
          <w:tab w:val="left" w:pos="1418"/>
        </w:tabs>
        <w:spacing w:after="0" w:line="240" w:lineRule="auto"/>
        <w:ind w:left="1418" w:hanging="851"/>
        <w:jc w:val="both"/>
        <w:rPr>
          <w:rFonts w:ascii="Times New Roman" w:hAnsi="Times New Roman" w:cs="Times New Roman"/>
        </w:rPr>
      </w:pPr>
      <w:r w:rsidRPr="008D7CB9">
        <w:rPr>
          <w:rFonts w:ascii="Times New Roman" w:hAnsi="Times New Roman" w:cs="Times New Roman"/>
        </w:rPr>
        <w:t>ja izsole notikusi citā vietā un laikā, nekā norādīts sludinājumā.</w:t>
      </w:r>
    </w:p>
    <w:p w14:paraId="10E355A0" w14:textId="77777777" w:rsidR="008D7CB9" w:rsidRPr="008D7CB9" w:rsidRDefault="008D7CB9" w:rsidP="008D7CB9">
      <w:pPr>
        <w:pStyle w:val="Sarakstarindkopa"/>
        <w:numPr>
          <w:ilvl w:val="1"/>
          <w:numId w:val="16"/>
        </w:numPr>
        <w:tabs>
          <w:tab w:val="left" w:pos="567"/>
        </w:tabs>
        <w:spacing w:after="0" w:line="240" w:lineRule="auto"/>
        <w:ind w:left="567" w:hanging="567"/>
        <w:jc w:val="both"/>
        <w:rPr>
          <w:rFonts w:ascii="Times New Roman" w:hAnsi="Times New Roman" w:cs="Times New Roman"/>
        </w:rPr>
      </w:pPr>
      <w:r w:rsidRPr="008D7CB9">
        <w:rPr>
          <w:rFonts w:ascii="Times New Roman" w:hAnsi="Times New Roman" w:cs="Times New Roman"/>
        </w:rPr>
        <w:t>Komisijai ir tiesības pārtraukt izsoli, ja tiek iegūta pietiekama informācija un pārliecība, ka pastāv noruna kādu atturēt no piedalīšanās izsolē vai starp pretendentiem pastāv vienošanās, kas var ietekmēt izsoles rezultātus vai gaitu.</w:t>
      </w:r>
    </w:p>
    <w:p w14:paraId="7C58927E" w14:textId="77777777" w:rsidR="008D7CB9" w:rsidRPr="008D7CB9" w:rsidRDefault="008D7CB9" w:rsidP="008D7CB9">
      <w:pPr>
        <w:pStyle w:val="Sarakstarindkopa"/>
        <w:numPr>
          <w:ilvl w:val="1"/>
          <w:numId w:val="16"/>
        </w:numPr>
        <w:tabs>
          <w:tab w:val="left" w:pos="567"/>
        </w:tabs>
        <w:spacing w:after="0" w:line="240" w:lineRule="auto"/>
        <w:ind w:left="567" w:hanging="567"/>
        <w:jc w:val="both"/>
        <w:rPr>
          <w:rFonts w:ascii="Times New Roman" w:hAnsi="Times New Roman" w:cs="Times New Roman"/>
        </w:rPr>
      </w:pPr>
      <w:r w:rsidRPr="008D7CB9">
        <w:rPr>
          <w:rFonts w:ascii="Times New Roman" w:hAnsi="Times New Roman" w:cs="Times New Roman"/>
        </w:rPr>
        <w:t>Komisija patur tiesības jebkurā brīdī pārtraukt izsoli, ja tā konstatē jebkādas nepilnības izsoles noteikumos.</w:t>
      </w:r>
    </w:p>
    <w:p w14:paraId="6CF8F4E4" w14:textId="77777777" w:rsidR="008D7CB9" w:rsidRPr="008D7CB9" w:rsidRDefault="008D7CB9" w:rsidP="008D7CB9">
      <w:pPr>
        <w:pStyle w:val="Sarakstarindkopa"/>
        <w:tabs>
          <w:tab w:val="left" w:pos="567"/>
        </w:tabs>
        <w:spacing w:after="0" w:line="240" w:lineRule="auto"/>
        <w:ind w:left="567"/>
        <w:jc w:val="both"/>
        <w:rPr>
          <w:rFonts w:ascii="Times New Roman" w:hAnsi="Times New Roman" w:cs="Times New Roman"/>
        </w:rPr>
      </w:pPr>
    </w:p>
    <w:p w14:paraId="25D7B841" w14:textId="77777777" w:rsidR="008D7CB9" w:rsidRPr="008D7CB9" w:rsidRDefault="008D7CB9" w:rsidP="008D7CB9">
      <w:pPr>
        <w:pStyle w:val="Default"/>
        <w:numPr>
          <w:ilvl w:val="0"/>
          <w:numId w:val="16"/>
        </w:numPr>
        <w:tabs>
          <w:tab w:val="left" w:pos="426"/>
        </w:tabs>
        <w:ind w:left="284" w:hanging="284"/>
        <w:contextualSpacing/>
        <w:jc w:val="center"/>
        <w:rPr>
          <w:b/>
          <w:bCs/>
          <w:sz w:val="22"/>
          <w:szCs w:val="22"/>
        </w:rPr>
      </w:pPr>
      <w:r w:rsidRPr="008D7CB9">
        <w:rPr>
          <w:b/>
          <w:bCs/>
          <w:sz w:val="22"/>
          <w:szCs w:val="22"/>
        </w:rPr>
        <w:t>Komisijas tiesības un pienākumi</w:t>
      </w:r>
    </w:p>
    <w:p w14:paraId="5FC45EF7" w14:textId="77777777" w:rsidR="008D7CB9" w:rsidRPr="008D7CB9" w:rsidRDefault="008D7CB9" w:rsidP="008D7CB9">
      <w:pPr>
        <w:pStyle w:val="Default"/>
        <w:contextualSpacing/>
        <w:jc w:val="center"/>
        <w:rPr>
          <w:sz w:val="22"/>
          <w:szCs w:val="22"/>
        </w:rPr>
      </w:pPr>
    </w:p>
    <w:p w14:paraId="0B7C2345" w14:textId="77777777" w:rsidR="008D7CB9" w:rsidRPr="008D7CB9" w:rsidRDefault="008D7CB9" w:rsidP="008D7CB9">
      <w:pPr>
        <w:pStyle w:val="Default"/>
        <w:numPr>
          <w:ilvl w:val="1"/>
          <w:numId w:val="16"/>
        </w:numPr>
        <w:tabs>
          <w:tab w:val="left" w:pos="567"/>
        </w:tabs>
        <w:ind w:left="567" w:hanging="567"/>
        <w:contextualSpacing/>
        <w:jc w:val="both"/>
        <w:rPr>
          <w:sz w:val="22"/>
          <w:szCs w:val="22"/>
        </w:rPr>
      </w:pPr>
      <w:r w:rsidRPr="008D7CB9">
        <w:rPr>
          <w:rFonts w:eastAsia="Times New Roman"/>
          <w:sz w:val="22"/>
          <w:szCs w:val="22"/>
          <w:lang w:eastAsia="lv-LV"/>
        </w:rPr>
        <w:t xml:space="preserve">Nomas tiesību izsoles komisijas locekļi nedrīkst būt nomas tiesību pretendenti, kā arī tieši vai netieši ieinteresēti attiecīgā procesa iznākumā. </w:t>
      </w:r>
      <w:r w:rsidRPr="008D7CB9">
        <w:rPr>
          <w:sz w:val="22"/>
          <w:szCs w:val="22"/>
        </w:rPr>
        <w:t>Uzsākot darbu, Komisijas locekļi paraksta apliecinājumu, ka nav tādu apstākļu, kuru dēļ varētu uzskatīt, ka viņi tieši vai netieši ir ieinteresēti kāda konkrēta pretendenta izvēlē vai darbībā vai ka viņi ir saistīti ar tiem.</w:t>
      </w:r>
    </w:p>
    <w:p w14:paraId="3461B302" w14:textId="77777777" w:rsidR="008D7CB9" w:rsidRPr="008D7CB9" w:rsidRDefault="008D7CB9" w:rsidP="008D7CB9">
      <w:pPr>
        <w:pStyle w:val="Default"/>
        <w:numPr>
          <w:ilvl w:val="1"/>
          <w:numId w:val="16"/>
        </w:numPr>
        <w:tabs>
          <w:tab w:val="left" w:pos="1276"/>
        </w:tabs>
        <w:ind w:left="567" w:hanging="567"/>
        <w:contextualSpacing/>
        <w:jc w:val="both"/>
        <w:rPr>
          <w:sz w:val="22"/>
          <w:szCs w:val="22"/>
        </w:rPr>
      </w:pPr>
      <w:r w:rsidRPr="008D7CB9">
        <w:rPr>
          <w:sz w:val="22"/>
          <w:szCs w:val="22"/>
        </w:rPr>
        <w:t>Komisijas pienākumi:</w:t>
      </w:r>
    </w:p>
    <w:p w14:paraId="231D1C42" w14:textId="77777777" w:rsidR="008D7CB9" w:rsidRPr="008D7CB9" w:rsidRDefault="008D7CB9" w:rsidP="008D7CB9">
      <w:pPr>
        <w:pStyle w:val="Default"/>
        <w:numPr>
          <w:ilvl w:val="2"/>
          <w:numId w:val="16"/>
        </w:numPr>
        <w:tabs>
          <w:tab w:val="left" w:pos="1418"/>
        </w:tabs>
        <w:ind w:left="1418" w:hanging="851"/>
        <w:contextualSpacing/>
        <w:jc w:val="both"/>
        <w:rPr>
          <w:sz w:val="22"/>
          <w:szCs w:val="22"/>
        </w:rPr>
      </w:pPr>
      <w:r w:rsidRPr="008D7CB9">
        <w:rPr>
          <w:sz w:val="22"/>
          <w:szCs w:val="22"/>
        </w:rPr>
        <w:t>nodrošināt izsoles gaitas protokolēšanu un atbildēt par tās norisi;</w:t>
      </w:r>
    </w:p>
    <w:p w14:paraId="2ED1E339" w14:textId="77777777" w:rsidR="008D7CB9" w:rsidRPr="008D7CB9" w:rsidRDefault="008D7CB9" w:rsidP="008D7CB9">
      <w:pPr>
        <w:pStyle w:val="Default"/>
        <w:numPr>
          <w:ilvl w:val="2"/>
          <w:numId w:val="16"/>
        </w:numPr>
        <w:tabs>
          <w:tab w:val="left" w:pos="1418"/>
        </w:tabs>
        <w:ind w:left="1418" w:hanging="851"/>
        <w:contextualSpacing/>
        <w:jc w:val="both"/>
        <w:rPr>
          <w:sz w:val="22"/>
          <w:szCs w:val="22"/>
        </w:rPr>
      </w:pPr>
      <w:r w:rsidRPr="008D7CB9">
        <w:rPr>
          <w:sz w:val="22"/>
          <w:szCs w:val="22"/>
        </w:rPr>
        <w:t>vērtēt pretendentus un to iesniegtos pieteikumus saskaņā ar šiem izsoles noteikumiem, kā arī citiem normatīvajiem aktiem;</w:t>
      </w:r>
    </w:p>
    <w:p w14:paraId="4506D3FA" w14:textId="77777777" w:rsidR="008D7CB9" w:rsidRPr="008D7CB9" w:rsidRDefault="008D7CB9" w:rsidP="008D7CB9">
      <w:pPr>
        <w:pStyle w:val="Default"/>
        <w:numPr>
          <w:ilvl w:val="2"/>
          <w:numId w:val="16"/>
        </w:numPr>
        <w:tabs>
          <w:tab w:val="left" w:pos="1418"/>
        </w:tabs>
        <w:ind w:left="1418" w:hanging="851"/>
        <w:contextualSpacing/>
        <w:jc w:val="both"/>
        <w:rPr>
          <w:sz w:val="22"/>
          <w:szCs w:val="22"/>
        </w:rPr>
      </w:pPr>
      <w:r w:rsidRPr="008D7CB9">
        <w:rPr>
          <w:sz w:val="22"/>
          <w:szCs w:val="22"/>
        </w:rPr>
        <w:t>pieņemt lēmumu par izsoles protokolu apstiprināšanu un iesniegšanu Gulbenes novada domei izsoles rezultātu apstiprināšanai;</w:t>
      </w:r>
    </w:p>
    <w:p w14:paraId="31FF0898" w14:textId="77777777" w:rsidR="008D7CB9" w:rsidRPr="008D7CB9" w:rsidRDefault="008D7CB9" w:rsidP="008D7CB9">
      <w:pPr>
        <w:pStyle w:val="Default"/>
        <w:numPr>
          <w:ilvl w:val="2"/>
          <w:numId w:val="16"/>
        </w:numPr>
        <w:tabs>
          <w:tab w:val="left" w:pos="1418"/>
        </w:tabs>
        <w:ind w:left="1418" w:hanging="851"/>
        <w:contextualSpacing/>
        <w:jc w:val="both"/>
        <w:rPr>
          <w:sz w:val="22"/>
          <w:szCs w:val="22"/>
        </w:rPr>
      </w:pPr>
      <w:r w:rsidRPr="008D7CB9">
        <w:rPr>
          <w:sz w:val="22"/>
          <w:szCs w:val="22"/>
        </w:rPr>
        <w:t>atbildēt uz pretendentu jautājumiem;</w:t>
      </w:r>
    </w:p>
    <w:p w14:paraId="1FF982D7" w14:textId="77777777" w:rsidR="008D7CB9" w:rsidRPr="008D7CB9" w:rsidRDefault="008D7CB9" w:rsidP="008D7CB9">
      <w:pPr>
        <w:pStyle w:val="Default"/>
        <w:numPr>
          <w:ilvl w:val="2"/>
          <w:numId w:val="16"/>
        </w:numPr>
        <w:tabs>
          <w:tab w:val="left" w:pos="1418"/>
        </w:tabs>
        <w:ind w:left="1418" w:hanging="851"/>
        <w:contextualSpacing/>
        <w:jc w:val="both"/>
        <w:rPr>
          <w:sz w:val="22"/>
          <w:szCs w:val="22"/>
        </w:rPr>
      </w:pPr>
      <w:r w:rsidRPr="008D7CB9">
        <w:rPr>
          <w:sz w:val="22"/>
          <w:szCs w:val="22"/>
        </w:rPr>
        <w:t>paziņot visiem pieteikumus iesniegušajiem pretendentiem lēmumu par izsoles rezultātu, nosūtot informāciju uz viņu pieteikumā norādīto e-adresi vai e-pasta adresi.</w:t>
      </w:r>
    </w:p>
    <w:p w14:paraId="421D40DB" w14:textId="77777777" w:rsidR="008D7CB9" w:rsidRPr="008D7CB9" w:rsidRDefault="008D7CB9" w:rsidP="008D7CB9">
      <w:pPr>
        <w:pStyle w:val="Default"/>
        <w:tabs>
          <w:tab w:val="left" w:pos="1418"/>
        </w:tabs>
        <w:ind w:left="567"/>
        <w:contextualSpacing/>
        <w:jc w:val="both"/>
        <w:rPr>
          <w:sz w:val="22"/>
          <w:szCs w:val="22"/>
        </w:rPr>
      </w:pPr>
    </w:p>
    <w:p w14:paraId="774DE7B9" w14:textId="77777777" w:rsidR="008D7CB9" w:rsidRPr="008D7CB9" w:rsidRDefault="008D7CB9" w:rsidP="008D7CB9">
      <w:pPr>
        <w:pStyle w:val="Default"/>
        <w:numPr>
          <w:ilvl w:val="0"/>
          <w:numId w:val="16"/>
        </w:numPr>
        <w:tabs>
          <w:tab w:val="left" w:pos="426"/>
        </w:tabs>
        <w:ind w:left="284" w:hanging="284"/>
        <w:contextualSpacing/>
        <w:jc w:val="center"/>
        <w:rPr>
          <w:b/>
          <w:bCs/>
          <w:sz w:val="22"/>
          <w:szCs w:val="22"/>
        </w:rPr>
      </w:pPr>
      <w:r w:rsidRPr="008D7CB9">
        <w:rPr>
          <w:b/>
          <w:bCs/>
          <w:sz w:val="22"/>
          <w:szCs w:val="22"/>
        </w:rPr>
        <w:t>Sūdzību iesniegšana</w:t>
      </w:r>
    </w:p>
    <w:p w14:paraId="02BFA011" w14:textId="77777777" w:rsidR="008D7CB9" w:rsidRPr="008D7CB9" w:rsidRDefault="008D7CB9" w:rsidP="008D7CB9">
      <w:pPr>
        <w:pStyle w:val="Default"/>
        <w:tabs>
          <w:tab w:val="left" w:pos="426"/>
        </w:tabs>
        <w:ind w:left="284"/>
        <w:contextualSpacing/>
        <w:rPr>
          <w:b/>
          <w:bCs/>
          <w:sz w:val="22"/>
          <w:szCs w:val="22"/>
        </w:rPr>
      </w:pPr>
    </w:p>
    <w:p w14:paraId="0C6C6965" w14:textId="77777777" w:rsidR="008D7CB9" w:rsidRPr="008D7CB9" w:rsidRDefault="008D7CB9" w:rsidP="008D7CB9">
      <w:pPr>
        <w:pStyle w:val="Default"/>
        <w:numPr>
          <w:ilvl w:val="1"/>
          <w:numId w:val="16"/>
        </w:numPr>
        <w:tabs>
          <w:tab w:val="left" w:pos="567"/>
        </w:tabs>
        <w:ind w:left="567" w:hanging="567"/>
        <w:contextualSpacing/>
        <w:jc w:val="both"/>
        <w:rPr>
          <w:sz w:val="22"/>
          <w:szCs w:val="22"/>
        </w:rPr>
      </w:pPr>
      <w:r w:rsidRPr="008D7CB9">
        <w:rPr>
          <w:sz w:val="22"/>
          <w:szCs w:val="22"/>
        </w:rPr>
        <w:t xml:space="preserve">Personas var iesniegt sūdzību </w:t>
      </w:r>
      <w:r w:rsidRPr="008D7CB9">
        <w:rPr>
          <w:iCs/>
          <w:sz w:val="22"/>
          <w:szCs w:val="22"/>
        </w:rPr>
        <w:t xml:space="preserve">Gulbenes novada pašvaldības domei </w:t>
      </w:r>
      <w:r w:rsidRPr="008D7CB9">
        <w:rPr>
          <w:sz w:val="22"/>
          <w:szCs w:val="22"/>
        </w:rPr>
        <w:t xml:space="preserve">par </w:t>
      </w:r>
      <w:r w:rsidRPr="008D7CB9">
        <w:rPr>
          <w:iCs/>
          <w:sz w:val="22"/>
          <w:szCs w:val="22"/>
        </w:rPr>
        <w:t xml:space="preserve">Komisijas </w:t>
      </w:r>
      <w:r w:rsidRPr="008D7CB9">
        <w:rPr>
          <w:sz w:val="22"/>
          <w:szCs w:val="22"/>
        </w:rPr>
        <w:t>darbībām ne vēlāk kā 5 (piecu) darba dienu laikā pēc izsoles norises dienas. Ja sūdzība iesniegta pēc noteiktā termiņa, tā netiek izskatīta.</w:t>
      </w:r>
    </w:p>
    <w:p w14:paraId="36140A88" w14:textId="77777777" w:rsidR="008D7CB9" w:rsidRPr="008D7CB9" w:rsidRDefault="008D7CB9" w:rsidP="008D7CB9">
      <w:pPr>
        <w:pStyle w:val="Default"/>
        <w:numPr>
          <w:ilvl w:val="1"/>
          <w:numId w:val="16"/>
        </w:numPr>
        <w:tabs>
          <w:tab w:val="left" w:pos="567"/>
        </w:tabs>
        <w:ind w:left="567" w:hanging="567"/>
        <w:contextualSpacing/>
        <w:jc w:val="both"/>
        <w:rPr>
          <w:sz w:val="22"/>
          <w:szCs w:val="22"/>
        </w:rPr>
      </w:pPr>
      <w:r w:rsidRPr="008D7CB9">
        <w:rPr>
          <w:sz w:val="22"/>
          <w:szCs w:val="22"/>
        </w:rPr>
        <w:t xml:space="preserve">Izskatot sūdzību, </w:t>
      </w:r>
      <w:r w:rsidRPr="008D7CB9">
        <w:rPr>
          <w:iCs/>
          <w:sz w:val="22"/>
          <w:szCs w:val="22"/>
        </w:rPr>
        <w:t xml:space="preserve">Gulbenes novada pašvaldības dome </w:t>
      </w:r>
      <w:r w:rsidRPr="008D7CB9">
        <w:rPr>
          <w:sz w:val="22"/>
          <w:szCs w:val="22"/>
        </w:rPr>
        <w:t>1 (viena) mēneša laikā pieņem lēmumu par izsoles atzīšanu par spēkā neesošu vai pretenzijas noraidīšanu. Lēmums tiek paziņots visiem izsoles dalībniekiem, nosūtot to uz viņu pieteikumā norādīto e-pasta adresi.</w:t>
      </w:r>
    </w:p>
    <w:p w14:paraId="39E4CEC7" w14:textId="77777777" w:rsidR="008D7CB9" w:rsidRPr="008D7CB9" w:rsidRDefault="008D7CB9" w:rsidP="008D7CB9">
      <w:pPr>
        <w:pStyle w:val="Default"/>
        <w:contextualSpacing/>
        <w:rPr>
          <w:sz w:val="22"/>
          <w:szCs w:val="22"/>
        </w:rPr>
      </w:pPr>
    </w:p>
    <w:p w14:paraId="19DD6882" w14:textId="77777777" w:rsidR="008D7CB9" w:rsidRPr="008D7CB9" w:rsidRDefault="008D7CB9" w:rsidP="008D7CB9">
      <w:pPr>
        <w:pStyle w:val="Default"/>
        <w:numPr>
          <w:ilvl w:val="0"/>
          <w:numId w:val="16"/>
        </w:numPr>
        <w:contextualSpacing/>
        <w:jc w:val="center"/>
        <w:rPr>
          <w:sz w:val="22"/>
          <w:szCs w:val="22"/>
        </w:rPr>
      </w:pPr>
      <w:r w:rsidRPr="008D7CB9">
        <w:rPr>
          <w:b/>
          <w:bCs/>
          <w:sz w:val="22"/>
          <w:szCs w:val="22"/>
        </w:rPr>
        <w:t>Pielikumi</w:t>
      </w:r>
    </w:p>
    <w:p w14:paraId="5DFF1040" w14:textId="77777777" w:rsidR="008D7CB9" w:rsidRPr="008D7CB9" w:rsidRDefault="008D7CB9" w:rsidP="008D7CB9">
      <w:pPr>
        <w:pStyle w:val="Default"/>
        <w:contextualSpacing/>
        <w:rPr>
          <w:sz w:val="22"/>
          <w:szCs w:val="22"/>
        </w:rPr>
      </w:pPr>
    </w:p>
    <w:p w14:paraId="1D1F5CF7" w14:textId="77777777" w:rsidR="008D7CB9" w:rsidRPr="008D7CB9" w:rsidRDefault="008D7CB9" w:rsidP="008D7CB9">
      <w:pPr>
        <w:pStyle w:val="Default"/>
        <w:numPr>
          <w:ilvl w:val="1"/>
          <w:numId w:val="16"/>
        </w:numPr>
        <w:tabs>
          <w:tab w:val="left" w:pos="567"/>
        </w:tabs>
        <w:ind w:left="567" w:hanging="567"/>
        <w:contextualSpacing/>
        <w:jc w:val="both"/>
        <w:rPr>
          <w:sz w:val="22"/>
          <w:szCs w:val="22"/>
        </w:rPr>
      </w:pPr>
      <w:r w:rsidRPr="008D7CB9">
        <w:rPr>
          <w:sz w:val="22"/>
          <w:szCs w:val="22"/>
        </w:rPr>
        <w:t>1.pielikums –Nomas līguma projekts;</w:t>
      </w:r>
    </w:p>
    <w:p w14:paraId="573E30EB" w14:textId="77777777" w:rsidR="008D7CB9" w:rsidRPr="008D7CB9" w:rsidRDefault="008D7CB9" w:rsidP="008D7CB9">
      <w:pPr>
        <w:pStyle w:val="Default"/>
        <w:numPr>
          <w:ilvl w:val="1"/>
          <w:numId w:val="16"/>
        </w:numPr>
        <w:tabs>
          <w:tab w:val="left" w:pos="567"/>
        </w:tabs>
        <w:ind w:left="567" w:hanging="567"/>
        <w:contextualSpacing/>
        <w:jc w:val="both"/>
        <w:rPr>
          <w:color w:val="auto"/>
          <w:sz w:val="22"/>
          <w:szCs w:val="22"/>
        </w:rPr>
      </w:pPr>
      <w:r w:rsidRPr="008D7CB9">
        <w:rPr>
          <w:color w:val="auto"/>
          <w:sz w:val="22"/>
          <w:szCs w:val="22"/>
        </w:rPr>
        <w:t>2.pielikums – Pieteikums dalībai pirmajā nomas tiesību mutiskā izsolē.</w:t>
      </w:r>
    </w:p>
    <w:p w14:paraId="07E78243" w14:textId="77777777" w:rsidR="008D7CB9" w:rsidRPr="008D7CB9" w:rsidRDefault="008D7CB9" w:rsidP="008D7CB9">
      <w:pPr>
        <w:spacing w:after="0" w:line="240" w:lineRule="auto"/>
        <w:contextualSpacing/>
        <w:jc w:val="both"/>
        <w:rPr>
          <w:rFonts w:ascii="Times New Roman" w:eastAsia="Times New Roman" w:hAnsi="Times New Roman" w:cs="Times New Roman"/>
        </w:rPr>
      </w:pPr>
    </w:p>
    <w:p w14:paraId="577D047A" w14:textId="77777777" w:rsidR="008D7CB9" w:rsidRPr="008D7CB9" w:rsidRDefault="008D7CB9" w:rsidP="008D7CB9">
      <w:pPr>
        <w:tabs>
          <w:tab w:val="left" w:pos="7230"/>
        </w:tabs>
        <w:spacing w:after="0" w:line="240" w:lineRule="auto"/>
        <w:contextualSpacing/>
        <w:jc w:val="both"/>
        <w:rPr>
          <w:rFonts w:ascii="Times New Roman" w:eastAsia="Times New Roman" w:hAnsi="Times New Roman" w:cs="Times New Roman"/>
        </w:rPr>
      </w:pPr>
    </w:p>
    <w:p w14:paraId="256ACC96" w14:textId="4F812F38" w:rsidR="008D7CB9" w:rsidRPr="008D7CB9" w:rsidRDefault="008D7CB9">
      <w:pPr>
        <w:rPr>
          <w:rFonts w:ascii="Times New Roman" w:hAnsi="Times New Roman" w:cs="Times New Roman"/>
          <w:kern w:val="2"/>
          <w14:ligatures w14:val="standardContextual"/>
        </w:rPr>
      </w:pPr>
      <w:r w:rsidRPr="008D7CB9">
        <w:rPr>
          <w:rFonts w:ascii="Times New Roman" w:hAnsi="Times New Roman" w:cs="Times New Roman"/>
          <w:kern w:val="2"/>
          <w14:ligatures w14:val="standardContextual"/>
        </w:rPr>
        <w:br w:type="page"/>
      </w:r>
    </w:p>
    <w:p w14:paraId="3059179E" w14:textId="77777777" w:rsidR="008D7CB9" w:rsidRPr="008D7CB9" w:rsidRDefault="008D7CB9" w:rsidP="008D7CB9">
      <w:pPr>
        <w:widowControl w:val="0"/>
        <w:overflowPunct w:val="0"/>
        <w:autoSpaceDN w:val="0"/>
        <w:spacing w:after="0" w:line="240" w:lineRule="auto"/>
        <w:jc w:val="right"/>
        <w:textAlignment w:val="baseline"/>
        <w:rPr>
          <w:rFonts w:ascii="Times New Roman" w:eastAsia="Times New Roman" w:hAnsi="Times New Roman" w:cs="Times New Roman"/>
          <w:bCs/>
          <w:color w:val="000000"/>
          <w:kern w:val="3"/>
          <w:lang w:eastAsia="lv-LV"/>
        </w:rPr>
      </w:pPr>
      <w:r w:rsidRPr="008D7CB9">
        <w:rPr>
          <w:rFonts w:ascii="Times New Roman" w:eastAsia="Times New Roman" w:hAnsi="Times New Roman" w:cs="Times New Roman"/>
          <w:bCs/>
          <w:color w:val="000000"/>
          <w:kern w:val="3"/>
          <w:lang w:eastAsia="lv-LV"/>
        </w:rPr>
        <w:lastRenderedPageBreak/>
        <w:t>1.pielikums</w:t>
      </w:r>
    </w:p>
    <w:p w14:paraId="64EBD7E5" w14:textId="77777777" w:rsidR="008D7CB9" w:rsidRPr="008D7CB9" w:rsidRDefault="008D7CB9" w:rsidP="008D7CB9">
      <w:pPr>
        <w:overflowPunct w:val="0"/>
        <w:autoSpaceDN w:val="0"/>
        <w:spacing w:after="0" w:line="240" w:lineRule="auto"/>
        <w:ind w:right="-58"/>
        <w:jc w:val="right"/>
        <w:textAlignment w:val="baseline"/>
        <w:rPr>
          <w:rFonts w:ascii="Times New Roman" w:eastAsia="Times New Roman" w:hAnsi="Times New Roman" w:cs="Times New Roman"/>
          <w:bCs/>
          <w:kern w:val="3"/>
          <w:lang w:eastAsia="lv-LV"/>
        </w:rPr>
      </w:pPr>
      <w:r w:rsidRPr="008D7CB9">
        <w:rPr>
          <w:rFonts w:ascii="Times New Roman" w:eastAsia="Times New Roman" w:hAnsi="Times New Roman" w:cs="Times New Roman"/>
          <w:bCs/>
          <w:kern w:val="3"/>
          <w:lang w:eastAsia="lv-LV"/>
        </w:rPr>
        <w:t xml:space="preserve">Nedzīvojamās telpas ēkā </w:t>
      </w:r>
    </w:p>
    <w:p w14:paraId="46C661AE" w14:textId="77777777" w:rsidR="008D7CB9" w:rsidRPr="008D7CB9" w:rsidRDefault="008D7CB9" w:rsidP="008D7CB9">
      <w:pPr>
        <w:overflowPunct w:val="0"/>
        <w:autoSpaceDN w:val="0"/>
        <w:spacing w:after="0" w:line="240" w:lineRule="auto"/>
        <w:ind w:right="-58"/>
        <w:jc w:val="right"/>
        <w:textAlignment w:val="baseline"/>
        <w:rPr>
          <w:rFonts w:ascii="Times New Roman" w:eastAsia="Times New Roman" w:hAnsi="Times New Roman" w:cs="Times New Roman"/>
          <w:bCs/>
          <w:kern w:val="3"/>
          <w:lang w:eastAsia="lv-LV"/>
        </w:rPr>
      </w:pPr>
      <w:r w:rsidRPr="008D7CB9">
        <w:rPr>
          <w:rFonts w:ascii="Times New Roman" w:eastAsia="Times New Roman" w:hAnsi="Times New Roman" w:cs="Times New Roman"/>
          <w:bCs/>
          <w:kern w:val="3"/>
          <w:lang w:eastAsia="lv-LV"/>
        </w:rPr>
        <w:t>ar kadastra apzīmējumu 5001 002 0112 002,</w:t>
      </w:r>
    </w:p>
    <w:p w14:paraId="439E22DB" w14:textId="77777777" w:rsidR="008D7CB9" w:rsidRPr="008D7CB9" w:rsidRDefault="008D7CB9" w:rsidP="008D7CB9">
      <w:pPr>
        <w:overflowPunct w:val="0"/>
        <w:autoSpaceDN w:val="0"/>
        <w:spacing w:after="0" w:line="240" w:lineRule="auto"/>
        <w:ind w:right="-58"/>
        <w:jc w:val="right"/>
        <w:textAlignment w:val="baseline"/>
        <w:rPr>
          <w:rFonts w:ascii="Times New Roman" w:eastAsia="Times New Roman" w:hAnsi="Times New Roman" w:cs="Times New Roman"/>
          <w:bCs/>
          <w:kern w:val="3"/>
          <w:lang w:eastAsia="lv-LV"/>
        </w:rPr>
      </w:pPr>
      <w:r w:rsidRPr="008D7CB9">
        <w:rPr>
          <w:rFonts w:ascii="Times New Roman" w:eastAsia="Times New Roman" w:hAnsi="Times New Roman" w:cs="Times New Roman"/>
          <w:bCs/>
          <w:kern w:val="3"/>
          <w:lang w:eastAsia="lv-LV"/>
        </w:rPr>
        <w:t>adrese: Skolas iela 12A, Gulbene, Gulbenes novads,</w:t>
      </w:r>
    </w:p>
    <w:p w14:paraId="24AC12D0" w14:textId="77777777" w:rsidR="008D7CB9" w:rsidRPr="008D7CB9" w:rsidRDefault="008D7CB9" w:rsidP="008D7CB9">
      <w:pPr>
        <w:overflowPunct w:val="0"/>
        <w:autoSpaceDN w:val="0"/>
        <w:spacing w:after="0" w:line="240" w:lineRule="auto"/>
        <w:ind w:right="-58"/>
        <w:jc w:val="right"/>
        <w:textAlignment w:val="baseline"/>
        <w:rPr>
          <w:rFonts w:ascii="Times New Roman" w:eastAsia="Times New Roman" w:hAnsi="Times New Roman" w:cs="Times New Roman"/>
          <w:bCs/>
          <w:noProof/>
          <w:kern w:val="3"/>
          <w:lang w:eastAsia="lv-LV"/>
        </w:rPr>
      </w:pPr>
      <w:r w:rsidRPr="008D7CB9">
        <w:rPr>
          <w:rFonts w:ascii="Times New Roman" w:eastAsia="Times New Roman" w:hAnsi="Times New Roman" w:cs="Times New Roman"/>
          <w:bCs/>
          <w:kern w:val="3"/>
          <w:lang w:eastAsia="lv-LV"/>
        </w:rPr>
        <w:t>nomas tiesību izsoles noteikumiem</w:t>
      </w:r>
    </w:p>
    <w:p w14:paraId="785A7493" w14:textId="77777777" w:rsidR="008D7CB9" w:rsidRPr="008D7CB9" w:rsidRDefault="008D7CB9" w:rsidP="008D7CB9">
      <w:pPr>
        <w:widowControl w:val="0"/>
        <w:overflowPunct w:val="0"/>
        <w:autoSpaceDN w:val="0"/>
        <w:spacing w:after="0" w:line="240" w:lineRule="auto"/>
        <w:jc w:val="right"/>
        <w:textAlignment w:val="baseline"/>
        <w:rPr>
          <w:rFonts w:ascii="Times New Roman" w:eastAsia="Calibri" w:hAnsi="Times New Roman" w:cs="Times New Roman"/>
          <w:b/>
          <w:caps/>
          <w:kern w:val="3"/>
        </w:rPr>
      </w:pPr>
    </w:p>
    <w:p w14:paraId="41372264" w14:textId="77777777" w:rsidR="008D7CB9" w:rsidRPr="008D7CB9" w:rsidRDefault="008D7CB9" w:rsidP="008D7CB9">
      <w:pPr>
        <w:widowControl w:val="0"/>
        <w:overflowPunct w:val="0"/>
        <w:autoSpaceDN w:val="0"/>
        <w:spacing w:after="0" w:line="240" w:lineRule="auto"/>
        <w:jc w:val="center"/>
        <w:textAlignment w:val="baseline"/>
        <w:rPr>
          <w:rFonts w:ascii="Times New Roman" w:eastAsia="Calibri" w:hAnsi="Times New Roman" w:cs="Times New Roman"/>
          <w:b/>
          <w:caps/>
          <w:kern w:val="3"/>
        </w:rPr>
      </w:pPr>
      <w:r w:rsidRPr="008D7CB9">
        <w:rPr>
          <w:rFonts w:ascii="Times New Roman" w:eastAsia="Calibri" w:hAnsi="Times New Roman" w:cs="Times New Roman"/>
          <w:b/>
          <w:caps/>
          <w:kern w:val="3"/>
        </w:rPr>
        <w:t>NEDZĪVOJAMO TELPU NOMAS LĪGUMS</w:t>
      </w:r>
    </w:p>
    <w:p w14:paraId="7B2F1AE2" w14:textId="77777777" w:rsidR="008D7CB9" w:rsidRPr="008D7CB9" w:rsidRDefault="008D7CB9" w:rsidP="008D7CB9">
      <w:pPr>
        <w:widowControl w:val="0"/>
        <w:overflowPunct w:val="0"/>
        <w:autoSpaceDN w:val="0"/>
        <w:spacing w:after="0" w:line="240" w:lineRule="auto"/>
        <w:jc w:val="center"/>
        <w:textAlignment w:val="baseline"/>
        <w:rPr>
          <w:rFonts w:ascii="Times New Roman" w:eastAsia="Calibri" w:hAnsi="Times New Roman" w:cs="Times New Roman"/>
          <w:b/>
          <w:caps/>
          <w:kern w:val="3"/>
        </w:rPr>
      </w:pPr>
    </w:p>
    <w:p w14:paraId="59275805" w14:textId="77777777" w:rsidR="008D7CB9" w:rsidRPr="008D7CB9" w:rsidRDefault="008D7CB9" w:rsidP="008D7CB9">
      <w:pPr>
        <w:widowControl w:val="0"/>
        <w:tabs>
          <w:tab w:val="left" w:pos="6379"/>
        </w:tabs>
        <w:overflowPunct w:val="0"/>
        <w:autoSpaceDN w:val="0"/>
        <w:spacing w:after="0" w:line="240" w:lineRule="auto"/>
        <w:textAlignment w:val="baseline"/>
        <w:rPr>
          <w:rFonts w:ascii="Times New Roman" w:eastAsia="Calibri" w:hAnsi="Times New Roman" w:cs="Times New Roman"/>
          <w:kern w:val="3"/>
        </w:rPr>
      </w:pPr>
      <w:r w:rsidRPr="008D7CB9">
        <w:rPr>
          <w:rFonts w:ascii="Times New Roman" w:eastAsia="Calibri" w:hAnsi="Times New Roman" w:cs="Times New Roman"/>
          <w:kern w:val="3"/>
        </w:rPr>
        <w:t>Gulbenē</w:t>
      </w:r>
      <w:r w:rsidRPr="008D7CB9">
        <w:rPr>
          <w:rFonts w:ascii="Times New Roman" w:eastAsia="Calibri" w:hAnsi="Times New Roman" w:cs="Times New Roman"/>
          <w:kern w:val="3"/>
        </w:rPr>
        <w:tab/>
        <w:t>2024.gada ____._________</w:t>
      </w:r>
    </w:p>
    <w:p w14:paraId="5568A4D6" w14:textId="77777777" w:rsidR="008D7CB9" w:rsidRPr="008D7CB9" w:rsidRDefault="008D7CB9" w:rsidP="008D7CB9">
      <w:pPr>
        <w:widowControl w:val="0"/>
        <w:tabs>
          <w:tab w:val="left" w:pos="6379"/>
        </w:tabs>
        <w:overflowPunct w:val="0"/>
        <w:autoSpaceDN w:val="0"/>
        <w:spacing w:after="0" w:line="240" w:lineRule="auto"/>
        <w:textAlignment w:val="baseline"/>
        <w:rPr>
          <w:rFonts w:ascii="Times New Roman" w:eastAsia="Calibri" w:hAnsi="Times New Roman" w:cs="Times New Roman"/>
          <w:kern w:val="3"/>
        </w:rPr>
      </w:pPr>
    </w:p>
    <w:p w14:paraId="2A888A99" w14:textId="77777777" w:rsidR="008D7CB9" w:rsidRPr="008D7CB9" w:rsidRDefault="008D7CB9" w:rsidP="008D7CB9">
      <w:pPr>
        <w:overflowPunct w:val="0"/>
        <w:autoSpaceDN w:val="0"/>
        <w:spacing w:after="0" w:line="240" w:lineRule="auto"/>
        <w:ind w:firstLine="567"/>
        <w:jc w:val="both"/>
        <w:textAlignment w:val="baseline"/>
        <w:rPr>
          <w:rFonts w:ascii="Times New Roman" w:hAnsi="Times New Roman" w:cs="Times New Roman"/>
          <w:kern w:val="3"/>
        </w:rPr>
      </w:pPr>
      <w:r w:rsidRPr="008D7CB9">
        <w:rPr>
          <w:rFonts w:ascii="Times New Roman" w:eastAsia="Calibri" w:hAnsi="Times New Roman" w:cs="Times New Roman"/>
          <w:b/>
          <w:kern w:val="3"/>
        </w:rPr>
        <w:t>Gulbenes novada pašvaldība</w:t>
      </w:r>
      <w:r w:rsidRPr="008D7CB9">
        <w:rPr>
          <w:rFonts w:ascii="Times New Roman" w:eastAsia="Calibri" w:hAnsi="Times New Roman" w:cs="Times New Roman"/>
          <w:kern w:val="3"/>
        </w:rPr>
        <w:t xml:space="preserve">, </w:t>
      </w:r>
      <w:proofErr w:type="spellStart"/>
      <w:r w:rsidRPr="008D7CB9">
        <w:rPr>
          <w:rFonts w:ascii="Times New Roman" w:eastAsia="Calibri" w:hAnsi="Times New Roman" w:cs="Times New Roman"/>
          <w:kern w:val="3"/>
        </w:rPr>
        <w:t>reģ</w:t>
      </w:r>
      <w:proofErr w:type="spellEnd"/>
      <w:r w:rsidRPr="008D7CB9">
        <w:rPr>
          <w:rFonts w:ascii="Times New Roman" w:eastAsia="Calibri" w:hAnsi="Times New Roman" w:cs="Times New Roman"/>
          <w:kern w:val="3"/>
        </w:rPr>
        <w:t xml:space="preserve">. Nr.90009116327, juridiskā adrese: Ābeļu iela 2, Gulbene, Gulbenes novads, LV-4401, turpmāk – Iznomātājs, </w:t>
      </w:r>
      <w:r w:rsidRPr="008D7CB9">
        <w:rPr>
          <w:rFonts w:ascii="Times New Roman" w:hAnsi="Times New Roman" w:cs="Times New Roman"/>
          <w:kern w:val="3"/>
        </w:rPr>
        <w:t xml:space="preserve">kuru, pamatojoties uz Gulbenes novada pašvaldības domes 2023. gada 21. decembra saistošo noteikumu Nr. 24 “Gulbenes novada pašvaldības nolikums” 25.16. apakšpunktu, pārstāv Gulbenes novada pašvaldības izpilddirektore Antra </w:t>
      </w:r>
      <w:proofErr w:type="spellStart"/>
      <w:r w:rsidRPr="008D7CB9">
        <w:rPr>
          <w:rFonts w:ascii="Times New Roman" w:hAnsi="Times New Roman" w:cs="Times New Roman"/>
          <w:kern w:val="3"/>
        </w:rPr>
        <w:t>Sprudzāne</w:t>
      </w:r>
      <w:proofErr w:type="spellEnd"/>
      <w:r w:rsidRPr="008D7CB9">
        <w:rPr>
          <w:rFonts w:ascii="Times New Roman" w:hAnsi="Times New Roman" w:cs="Times New Roman"/>
          <w:kern w:val="3"/>
        </w:rPr>
        <w:t xml:space="preserve">, no vienas puses, un </w:t>
      </w:r>
      <w:r w:rsidRPr="008D7CB9">
        <w:rPr>
          <w:rFonts w:ascii="Times New Roman" w:eastAsia="Calibri" w:hAnsi="Times New Roman" w:cs="Times New Roman"/>
          <w:kern w:val="3"/>
        </w:rPr>
        <w:t xml:space="preserve"> </w:t>
      </w:r>
    </w:p>
    <w:p w14:paraId="5339D5CA" w14:textId="77777777" w:rsidR="008D7CB9" w:rsidRPr="008D7CB9" w:rsidRDefault="008D7CB9" w:rsidP="008D7CB9">
      <w:pPr>
        <w:overflowPunct w:val="0"/>
        <w:autoSpaceDN w:val="0"/>
        <w:spacing w:after="0" w:line="240" w:lineRule="auto"/>
        <w:ind w:firstLine="567"/>
        <w:jc w:val="both"/>
        <w:textAlignment w:val="baseline"/>
        <w:rPr>
          <w:rFonts w:ascii="Times New Roman" w:eastAsia="Times New Roman" w:hAnsi="Times New Roman" w:cs="Times New Roman"/>
          <w:kern w:val="3"/>
          <w:lang w:eastAsia="lv-LV"/>
        </w:rPr>
      </w:pPr>
      <w:r w:rsidRPr="008D7CB9">
        <w:rPr>
          <w:rFonts w:ascii="Times New Roman" w:eastAsia="Calibri" w:hAnsi="Times New Roman" w:cs="Times New Roman"/>
          <w:b/>
          <w:kern w:val="3"/>
        </w:rPr>
        <w:t>_____________________________</w:t>
      </w:r>
      <w:r w:rsidRPr="008D7CB9">
        <w:rPr>
          <w:rFonts w:ascii="Times New Roman" w:eastAsia="Calibri" w:hAnsi="Times New Roman" w:cs="Times New Roman"/>
          <w:kern w:val="3"/>
        </w:rPr>
        <w:t xml:space="preserve">, </w:t>
      </w:r>
      <w:proofErr w:type="spellStart"/>
      <w:r w:rsidRPr="008D7CB9">
        <w:rPr>
          <w:rFonts w:ascii="Times New Roman" w:eastAsia="Calibri" w:hAnsi="Times New Roman" w:cs="Times New Roman"/>
          <w:kern w:val="3"/>
        </w:rPr>
        <w:t>reģ</w:t>
      </w:r>
      <w:proofErr w:type="spellEnd"/>
      <w:r w:rsidRPr="008D7CB9">
        <w:rPr>
          <w:rFonts w:ascii="Times New Roman" w:eastAsia="Calibri" w:hAnsi="Times New Roman" w:cs="Times New Roman"/>
          <w:kern w:val="3"/>
        </w:rPr>
        <w:t xml:space="preserve">. Nr. vai personas kods ___________________, adrese __________: ____________________________, turpmāk – </w:t>
      </w:r>
      <w:r w:rsidRPr="008D7CB9">
        <w:rPr>
          <w:rFonts w:ascii="Times New Roman" w:eastAsia="Calibri" w:hAnsi="Times New Roman" w:cs="Times New Roman"/>
          <w:b/>
          <w:kern w:val="3"/>
        </w:rPr>
        <w:t>Nomnieks</w:t>
      </w:r>
      <w:r w:rsidRPr="008D7CB9">
        <w:rPr>
          <w:rFonts w:ascii="Times New Roman" w:eastAsia="Calibri" w:hAnsi="Times New Roman" w:cs="Times New Roman"/>
          <w:kern w:val="3"/>
        </w:rPr>
        <w:t>, no otras puses,</w:t>
      </w:r>
    </w:p>
    <w:p w14:paraId="6CCB87CA" w14:textId="77777777" w:rsidR="008D7CB9" w:rsidRPr="008D7CB9" w:rsidRDefault="008D7CB9" w:rsidP="008D7CB9">
      <w:pPr>
        <w:tabs>
          <w:tab w:val="left" w:pos="993"/>
          <w:tab w:val="left" w:pos="5387"/>
        </w:tabs>
        <w:autoSpaceDN w:val="0"/>
        <w:spacing w:after="0" w:line="240" w:lineRule="auto"/>
        <w:ind w:firstLine="567"/>
        <w:jc w:val="both"/>
        <w:rPr>
          <w:rFonts w:ascii="Times New Roman" w:eastAsia="Calibri" w:hAnsi="Times New Roman" w:cs="Times New Roman"/>
          <w:lang w:eastAsia="lv-LV"/>
        </w:rPr>
      </w:pPr>
      <w:r w:rsidRPr="008D7CB9">
        <w:rPr>
          <w:rFonts w:ascii="Times New Roman" w:eastAsia="Calibri" w:hAnsi="Times New Roman" w:cs="Times New Roman"/>
          <w:lang w:eastAsia="lv-LV"/>
        </w:rPr>
        <w:t xml:space="preserve">abi kopā turpmāk – </w:t>
      </w:r>
      <w:r w:rsidRPr="008D7CB9">
        <w:rPr>
          <w:rFonts w:ascii="Times New Roman" w:eastAsia="Calibri" w:hAnsi="Times New Roman" w:cs="Times New Roman"/>
          <w:b/>
          <w:lang w:eastAsia="lv-LV"/>
        </w:rPr>
        <w:t>Puses</w:t>
      </w:r>
      <w:r w:rsidRPr="008D7CB9">
        <w:rPr>
          <w:rFonts w:ascii="Times New Roman" w:eastAsia="Calibri" w:hAnsi="Times New Roman" w:cs="Times New Roman"/>
          <w:lang w:eastAsia="lv-LV"/>
        </w:rPr>
        <w:t xml:space="preserve">, katrs atsevišķi – </w:t>
      </w:r>
      <w:r w:rsidRPr="008D7CB9">
        <w:rPr>
          <w:rFonts w:ascii="Times New Roman" w:eastAsia="Calibri" w:hAnsi="Times New Roman" w:cs="Times New Roman"/>
          <w:b/>
          <w:lang w:eastAsia="lv-LV"/>
        </w:rPr>
        <w:t>Puse</w:t>
      </w:r>
      <w:r w:rsidRPr="008D7CB9">
        <w:rPr>
          <w:rFonts w:ascii="Times New Roman" w:eastAsia="Calibri" w:hAnsi="Times New Roman" w:cs="Times New Roman"/>
          <w:lang w:eastAsia="lv-LV"/>
        </w:rPr>
        <w:t xml:space="preserve">, </w:t>
      </w:r>
      <w:r w:rsidRPr="008D7CB9">
        <w:rPr>
          <w:rFonts w:ascii="Times New Roman" w:eastAsia="Calibri" w:hAnsi="Times New Roman" w:cs="Times New Roman"/>
          <w:bCs/>
          <w:lang w:eastAsia="lv-LV"/>
        </w:rPr>
        <w:t>no brīvas gribas, bez spaidiem, maldības un viltus, apzinoties savas rīcības saturu, nozīmi un juridiskās sekas</w:t>
      </w:r>
      <w:r w:rsidRPr="008D7CB9">
        <w:rPr>
          <w:rFonts w:ascii="Times New Roman" w:eastAsia="Calibri" w:hAnsi="Times New Roman" w:cs="Times New Roman"/>
          <w:lang w:eastAsia="lv-LV"/>
        </w:rPr>
        <w:t>, pamatojoties uz:</w:t>
      </w:r>
    </w:p>
    <w:p w14:paraId="57252F51" w14:textId="77777777" w:rsidR="008D7CB9" w:rsidRPr="008D7CB9" w:rsidRDefault="008D7CB9" w:rsidP="008D7CB9">
      <w:pPr>
        <w:numPr>
          <w:ilvl w:val="0"/>
          <w:numId w:val="46"/>
        </w:numPr>
        <w:tabs>
          <w:tab w:val="left" w:pos="567"/>
          <w:tab w:val="left" w:pos="709"/>
          <w:tab w:val="left" w:pos="851"/>
          <w:tab w:val="left" w:pos="5387"/>
        </w:tabs>
        <w:overflowPunct w:val="0"/>
        <w:autoSpaceDN w:val="0"/>
        <w:spacing w:after="0" w:line="240" w:lineRule="auto"/>
        <w:ind w:left="0" w:firstLine="567"/>
        <w:jc w:val="both"/>
        <w:textAlignment w:val="baseline"/>
        <w:rPr>
          <w:rFonts w:ascii="Times New Roman" w:eastAsia="Calibri" w:hAnsi="Times New Roman" w:cs="Times New Roman"/>
          <w:b/>
          <w:bCs/>
          <w:lang w:eastAsia="lv-LV"/>
        </w:rPr>
      </w:pPr>
      <w:r w:rsidRPr="008D7CB9">
        <w:rPr>
          <w:rFonts w:ascii="Times New Roman" w:eastAsia="Calibri" w:hAnsi="Times New Roman" w:cs="Times New Roman"/>
          <w:lang w:eastAsia="lv-LV"/>
        </w:rPr>
        <w:t xml:space="preserve"> </w:t>
      </w:r>
      <w:r w:rsidRPr="008D7CB9">
        <w:rPr>
          <w:rFonts w:ascii="Times New Roman" w:hAnsi="Times New Roman" w:cs="Times New Roman"/>
          <w:snapToGrid w:val="0"/>
          <w:lang w:eastAsia="lv-LV"/>
        </w:rPr>
        <w:t xml:space="preserve">Gulbenes novada pašvaldības mantas iznomāšanas komisijas 2024.gada __.________ lēmumu </w:t>
      </w:r>
      <w:proofErr w:type="spellStart"/>
      <w:r w:rsidRPr="008D7CB9">
        <w:rPr>
          <w:rFonts w:ascii="Times New Roman" w:hAnsi="Times New Roman" w:cs="Times New Roman"/>
          <w:snapToGrid w:val="0"/>
          <w:lang w:eastAsia="lv-LV"/>
        </w:rPr>
        <w:t>Nr.GND</w:t>
      </w:r>
      <w:proofErr w:type="spellEnd"/>
      <w:r w:rsidRPr="008D7CB9">
        <w:rPr>
          <w:rFonts w:ascii="Times New Roman" w:hAnsi="Times New Roman" w:cs="Times New Roman"/>
          <w:snapToGrid w:val="0"/>
          <w:lang w:eastAsia="lv-LV"/>
        </w:rPr>
        <w:t>/2.6.2/24/__ “</w:t>
      </w:r>
      <w:r w:rsidRPr="008D7CB9">
        <w:rPr>
          <w:rFonts w:ascii="Times New Roman" w:eastAsia="Calibri" w:hAnsi="Times New Roman" w:cs="Times New Roman"/>
          <w:lang w:eastAsia="lv-LV"/>
        </w:rPr>
        <w:t xml:space="preserve">Par </w:t>
      </w:r>
      <w:r w:rsidRPr="008D7CB9">
        <w:rPr>
          <w:rFonts w:ascii="Times New Roman" w:eastAsia="Times New Roman" w:hAnsi="Times New Roman" w:cs="Times New Roman"/>
          <w:bCs/>
          <w:lang w:eastAsia="lv-LV"/>
        </w:rPr>
        <w:t>nedzīvojamo telpu ēkā ar kadastra apzīmējumu 5001 002 0112 002, adrese: Skolas iela 12A, Gulbene, Gulbenes novads, nomas tiesību izsoles rīkošanu</w:t>
      </w:r>
      <w:r w:rsidRPr="008D7CB9">
        <w:rPr>
          <w:rFonts w:ascii="Times New Roman" w:hAnsi="Times New Roman" w:cs="Times New Roman"/>
          <w:snapToGrid w:val="0"/>
          <w:lang w:eastAsia="lv-LV"/>
        </w:rPr>
        <w:t>”;</w:t>
      </w:r>
    </w:p>
    <w:p w14:paraId="489515A9" w14:textId="77777777" w:rsidR="008D7CB9" w:rsidRPr="008D7CB9" w:rsidRDefault="008D7CB9" w:rsidP="008D7CB9">
      <w:pPr>
        <w:numPr>
          <w:ilvl w:val="0"/>
          <w:numId w:val="46"/>
        </w:numPr>
        <w:tabs>
          <w:tab w:val="left" w:pos="567"/>
          <w:tab w:val="left" w:pos="709"/>
          <w:tab w:val="left" w:pos="851"/>
          <w:tab w:val="left" w:pos="5387"/>
        </w:tabs>
        <w:overflowPunct w:val="0"/>
        <w:autoSpaceDN w:val="0"/>
        <w:spacing w:after="0" w:line="240" w:lineRule="auto"/>
        <w:ind w:left="0" w:firstLine="567"/>
        <w:jc w:val="both"/>
        <w:textAlignment w:val="baseline"/>
        <w:rPr>
          <w:rFonts w:ascii="Times New Roman" w:hAnsi="Times New Roman" w:cs="Times New Roman"/>
          <w:snapToGrid w:val="0"/>
          <w:lang w:eastAsia="lv-LV"/>
        </w:rPr>
      </w:pPr>
      <w:r w:rsidRPr="008D7CB9">
        <w:rPr>
          <w:rFonts w:ascii="Times New Roman" w:eastAsia="Calibri" w:hAnsi="Times New Roman" w:cs="Times New Roman"/>
          <w:bCs/>
          <w:noProof/>
          <w:lang w:eastAsia="lv-LV"/>
        </w:rPr>
        <w:t xml:space="preserve">Gulbenes novada pašvaldības mantas iznomāšanas komisijas 2024.gada __.________ apstiprināto </w:t>
      </w:r>
      <w:r w:rsidRPr="008D7CB9">
        <w:rPr>
          <w:rFonts w:ascii="Times New Roman" w:eastAsia="Times New Roman" w:hAnsi="Times New Roman" w:cs="Times New Roman"/>
          <w:bCs/>
          <w:lang w:eastAsia="lv-LV"/>
        </w:rPr>
        <w:t xml:space="preserve">nedzīvojamo telpu ēkā ar kadastra apzīmējumu 5001 002 0112 002, adrese: Skolas iela 12A, Gulbene, Gulbenes novads, </w:t>
      </w:r>
      <w:r w:rsidRPr="008D7CB9">
        <w:rPr>
          <w:rFonts w:ascii="Times New Roman" w:eastAsia="Calibri" w:hAnsi="Times New Roman" w:cs="Times New Roman"/>
          <w:bCs/>
          <w:lang w:eastAsia="lv-LV"/>
        </w:rPr>
        <w:t xml:space="preserve">nomas tiesību izsoles </w:t>
      </w:r>
      <w:r w:rsidRPr="008D7CB9">
        <w:rPr>
          <w:rFonts w:ascii="Times New Roman" w:eastAsia="Calibri" w:hAnsi="Times New Roman" w:cs="Times New Roman"/>
          <w:bCs/>
          <w:noProof/>
          <w:lang w:eastAsia="lv-LV"/>
        </w:rPr>
        <w:t>protokolu Nr. GND/2.6.3/24/__;</w:t>
      </w:r>
    </w:p>
    <w:p w14:paraId="1A6CC911" w14:textId="77777777" w:rsidR="008D7CB9" w:rsidRPr="008D7CB9" w:rsidRDefault="008D7CB9" w:rsidP="008D7CB9">
      <w:pPr>
        <w:numPr>
          <w:ilvl w:val="0"/>
          <w:numId w:val="46"/>
        </w:numPr>
        <w:tabs>
          <w:tab w:val="left" w:pos="851"/>
          <w:tab w:val="left" w:pos="993"/>
          <w:tab w:val="left" w:pos="5387"/>
        </w:tabs>
        <w:overflowPunct w:val="0"/>
        <w:autoSpaceDN w:val="0"/>
        <w:spacing w:after="0" w:line="240" w:lineRule="auto"/>
        <w:ind w:left="0" w:firstLine="567"/>
        <w:jc w:val="both"/>
        <w:textAlignment w:val="baseline"/>
        <w:rPr>
          <w:rFonts w:ascii="Times New Roman" w:eastAsia="Calibri" w:hAnsi="Times New Roman" w:cs="Times New Roman"/>
          <w:color w:val="000000"/>
          <w:lang w:eastAsia="lv-LV"/>
        </w:rPr>
      </w:pPr>
      <w:r w:rsidRPr="008D7CB9">
        <w:rPr>
          <w:rFonts w:ascii="Times New Roman" w:eastAsia="Calibri" w:hAnsi="Times New Roman" w:cs="Times New Roman"/>
          <w:color w:val="000000"/>
          <w:lang w:eastAsia="lv-LV"/>
        </w:rPr>
        <w:t>Gulbenes novada pašvaldības domes 2024.gada ___._______ lēmumu Nr.</w:t>
      </w:r>
      <w:r w:rsidRPr="008D7CB9">
        <w:rPr>
          <w:rFonts w:ascii="Times New Roman" w:eastAsia="Calibri" w:hAnsi="Times New Roman" w:cs="Times New Roman"/>
          <w:lang w:eastAsia="lv-LV"/>
        </w:rPr>
        <w:t xml:space="preserve"> GND/2024/___ </w:t>
      </w:r>
      <w:r w:rsidRPr="008D7CB9">
        <w:rPr>
          <w:rFonts w:ascii="Times New Roman" w:eastAsia="Calibri" w:hAnsi="Times New Roman" w:cs="Times New Roman"/>
          <w:color w:val="000000"/>
          <w:lang w:eastAsia="lv-LV"/>
        </w:rPr>
        <w:t>“</w:t>
      </w:r>
      <w:r w:rsidRPr="008D7CB9">
        <w:rPr>
          <w:rFonts w:ascii="Times New Roman" w:eastAsia="Times New Roman" w:hAnsi="Times New Roman" w:cs="Times New Roman"/>
          <w:bCs/>
          <w:lang w:eastAsia="lv-LV"/>
        </w:rPr>
        <w:t xml:space="preserve">Par nedzīvojamo telpu ēkā ar kadastra apzīmējumu 5001 002 0112 002, adrese: Skolas iela 12A, Gulbene, Gulbenes novads, nomas tiesību izsoles </w:t>
      </w:r>
      <w:r w:rsidRPr="008D7CB9">
        <w:rPr>
          <w:rFonts w:ascii="Times New Roman" w:eastAsia="Calibri" w:hAnsi="Times New Roman" w:cs="Times New Roman"/>
          <w:color w:val="000000"/>
          <w:lang w:eastAsia="lv-LV"/>
        </w:rPr>
        <w:t>rezultātu apstiprināšanu”,</w:t>
      </w:r>
    </w:p>
    <w:p w14:paraId="5A6A4E64" w14:textId="77777777" w:rsidR="008D7CB9" w:rsidRPr="008D7CB9" w:rsidRDefault="008D7CB9" w:rsidP="008D7CB9">
      <w:pPr>
        <w:overflowPunct w:val="0"/>
        <w:autoSpaceDN w:val="0"/>
        <w:spacing w:after="0" w:line="240" w:lineRule="auto"/>
        <w:ind w:firstLine="567"/>
        <w:jc w:val="both"/>
        <w:textAlignment w:val="baseline"/>
        <w:rPr>
          <w:rFonts w:ascii="Times New Roman" w:hAnsi="Times New Roman" w:cs="Times New Roman"/>
          <w:kern w:val="3"/>
          <w:lang w:eastAsia="lv-LV"/>
        </w:rPr>
      </w:pPr>
      <w:r w:rsidRPr="008D7CB9">
        <w:rPr>
          <w:rFonts w:ascii="Times New Roman" w:hAnsi="Times New Roman" w:cs="Times New Roman"/>
          <w:snapToGrid w:val="0"/>
          <w:kern w:val="3"/>
        </w:rPr>
        <w:t xml:space="preserve"> noslēdz šāda satura līgumu, </w:t>
      </w:r>
      <w:r w:rsidRPr="008D7CB9">
        <w:rPr>
          <w:rFonts w:ascii="Times New Roman" w:eastAsia="Times New Roman" w:hAnsi="Times New Roman" w:cs="Times New Roman"/>
          <w:bCs/>
          <w:kern w:val="3"/>
          <w:lang w:eastAsia="lv-LV"/>
        </w:rPr>
        <w:t xml:space="preserve">turpmāk – Līgums, </w:t>
      </w:r>
      <w:r w:rsidRPr="008D7CB9">
        <w:rPr>
          <w:rFonts w:ascii="Times New Roman" w:eastAsia="Times New Roman" w:hAnsi="Times New Roman" w:cs="Times New Roman"/>
          <w:kern w:val="3"/>
          <w:lang w:eastAsia="lv-LV"/>
        </w:rPr>
        <w:t>ar saistošu spēku Pušu tiesību un saistību pārņēmējiem</w:t>
      </w:r>
      <w:r w:rsidRPr="008D7CB9">
        <w:rPr>
          <w:rFonts w:ascii="Times New Roman" w:hAnsi="Times New Roman" w:cs="Times New Roman"/>
          <w:kern w:val="3"/>
          <w:lang w:eastAsia="lv-LV"/>
        </w:rPr>
        <w:t>:</w:t>
      </w:r>
    </w:p>
    <w:p w14:paraId="3B4E3B87" w14:textId="77777777" w:rsidR="008D7CB9" w:rsidRPr="008D7CB9" w:rsidRDefault="008D7CB9" w:rsidP="008D7CB9">
      <w:pPr>
        <w:tabs>
          <w:tab w:val="left" w:pos="993"/>
          <w:tab w:val="left" w:pos="5387"/>
        </w:tabs>
        <w:autoSpaceDN w:val="0"/>
        <w:spacing w:after="0" w:line="240" w:lineRule="auto"/>
        <w:ind w:firstLine="567"/>
        <w:jc w:val="both"/>
        <w:rPr>
          <w:rFonts w:ascii="Times New Roman" w:eastAsia="Calibri" w:hAnsi="Times New Roman" w:cs="Times New Roman"/>
        </w:rPr>
      </w:pPr>
    </w:p>
    <w:p w14:paraId="434E84C8" w14:textId="77777777" w:rsidR="008D7CB9" w:rsidRPr="008D7CB9" w:rsidRDefault="008D7CB9" w:rsidP="008D7CB9">
      <w:pPr>
        <w:widowControl w:val="0"/>
        <w:overflowPunct w:val="0"/>
        <w:autoSpaceDN w:val="0"/>
        <w:spacing w:after="0" w:line="240" w:lineRule="auto"/>
        <w:jc w:val="center"/>
        <w:textAlignment w:val="baseline"/>
        <w:rPr>
          <w:rFonts w:ascii="Times New Roman" w:eastAsia="Times New Roman" w:hAnsi="Times New Roman" w:cs="Times New Roman"/>
          <w:kern w:val="3"/>
          <w:lang w:eastAsia="lv-LV"/>
        </w:rPr>
      </w:pPr>
      <w:r w:rsidRPr="008D7CB9">
        <w:rPr>
          <w:rFonts w:ascii="Times New Roman" w:eastAsia="Calibri" w:hAnsi="Times New Roman" w:cs="Times New Roman"/>
          <w:b/>
          <w:caps/>
          <w:kern w:val="3"/>
        </w:rPr>
        <w:t>1.  L</w:t>
      </w:r>
      <w:r w:rsidRPr="008D7CB9">
        <w:rPr>
          <w:rFonts w:ascii="Times New Roman" w:eastAsia="Calibri" w:hAnsi="Times New Roman" w:cs="Times New Roman"/>
          <w:b/>
          <w:kern w:val="3"/>
        </w:rPr>
        <w:t>Ī</w:t>
      </w:r>
      <w:r w:rsidRPr="008D7CB9">
        <w:rPr>
          <w:rFonts w:ascii="Times New Roman" w:eastAsia="Calibri" w:hAnsi="Times New Roman" w:cs="Times New Roman"/>
          <w:b/>
          <w:caps/>
          <w:kern w:val="3"/>
        </w:rPr>
        <w:t>GUMA PRIEKŠMETS</w:t>
      </w:r>
    </w:p>
    <w:p w14:paraId="3648C539" w14:textId="77777777" w:rsidR="008D7CB9" w:rsidRPr="008D7CB9" w:rsidRDefault="008D7CB9" w:rsidP="008D7CB9">
      <w:pPr>
        <w:widowControl w:val="0"/>
        <w:overflowPunct w:val="0"/>
        <w:autoSpaceDN w:val="0"/>
        <w:spacing w:after="0" w:line="240" w:lineRule="auto"/>
        <w:jc w:val="center"/>
        <w:textAlignment w:val="baseline"/>
        <w:rPr>
          <w:rFonts w:ascii="Times New Roman" w:eastAsia="Calibri" w:hAnsi="Times New Roman" w:cs="Times New Roman"/>
          <w:b/>
          <w:caps/>
          <w:kern w:val="3"/>
        </w:rPr>
      </w:pPr>
    </w:p>
    <w:p w14:paraId="20C2EA02" w14:textId="77777777" w:rsidR="008D7CB9" w:rsidRPr="008D7CB9" w:rsidRDefault="008D7CB9" w:rsidP="008D7CB9">
      <w:pPr>
        <w:widowControl w:val="0"/>
        <w:numPr>
          <w:ilvl w:val="1"/>
          <w:numId w:val="49"/>
        </w:numPr>
        <w:tabs>
          <w:tab w:val="left" w:pos="567"/>
          <w:tab w:val="left" w:pos="1134"/>
        </w:tabs>
        <w:overflowPunct w:val="0"/>
        <w:autoSpaceDN w:val="0"/>
        <w:snapToGrid w:val="0"/>
        <w:spacing w:after="0" w:line="240" w:lineRule="auto"/>
        <w:ind w:left="567" w:hanging="567"/>
        <w:jc w:val="both"/>
        <w:textAlignment w:val="baseline"/>
        <w:rPr>
          <w:rFonts w:ascii="Times New Roman" w:eastAsia="Times New Roman" w:hAnsi="Times New Roman" w:cs="Times New Roman"/>
          <w:kern w:val="3"/>
          <w:lang w:eastAsia="lv-LV"/>
        </w:rPr>
      </w:pPr>
      <w:r w:rsidRPr="008D7CB9">
        <w:rPr>
          <w:rFonts w:ascii="Times New Roman" w:eastAsia="Calibri" w:hAnsi="Times New Roman" w:cs="Times New Roman"/>
          <w:kern w:val="3"/>
        </w:rPr>
        <w:t xml:space="preserve">Iznomātājs nodod, bet Nomnieks pieņem atlīdzības lietošanā </w:t>
      </w:r>
      <w:r w:rsidRPr="008D7CB9">
        <w:rPr>
          <w:rFonts w:ascii="Times New Roman" w:eastAsia="Times New Roman" w:hAnsi="Times New Roman" w:cs="Times New Roman"/>
          <w:kern w:val="3"/>
          <w:lang w:eastAsia="lv-LV"/>
        </w:rPr>
        <w:t>nekustamā īpašuma, kadastra numurs 5001 002 0112, sastāvā esošās ēkas ar kadastra apzīmējumu 5001 002 0112 002 (</w:t>
      </w:r>
      <w:r w:rsidRPr="008D7CB9">
        <w:rPr>
          <w:rFonts w:ascii="Times New Roman" w:eastAsia="Times New Roman" w:hAnsi="Times New Roman" w:cs="Times New Roman"/>
          <w:noProof/>
          <w:kern w:val="3"/>
          <w:lang w:eastAsia="lv-LV"/>
        </w:rPr>
        <w:t>turpmāk – Ēka</w:t>
      </w:r>
      <w:r w:rsidRPr="008D7CB9">
        <w:rPr>
          <w:rFonts w:ascii="Times New Roman" w:eastAsia="Times New Roman" w:hAnsi="Times New Roman" w:cs="Times New Roman"/>
          <w:kern w:val="3"/>
          <w:lang w:eastAsia="lv-LV"/>
        </w:rPr>
        <w:t xml:space="preserve">) un adresi: Skolas iela 12A, Gulbene, Gulbenes novads, telpu grupā ar kadastra apzīmējumu 5001 002 0112 002 001 ietilpstošās nedzīvojamās telpas </w:t>
      </w:r>
      <w:r w:rsidRPr="008D7CB9">
        <w:rPr>
          <w:rFonts w:ascii="Times New Roman" w:eastAsia="Times New Roman" w:hAnsi="Times New Roman" w:cs="Times New Roman"/>
          <w:noProof/>
          <w:kern w:val="3"/>
          <w:lang w:eastAsia="lv-LV"/>
        </w:rPr>
        <w:t>kopplatībā 25,75 m</w:t>
      </w:r>
      <w:r w:rsidRPr="008D7CB9">
        <w:rPr>
          <w:rFonts w:ascii="Times New Roman" w:eastAsia="Times New Roman" w:hAnsi="Times New Roman" w:cs="Times New Roman"/>
          <w:noProof/>
          <w:kern w:val="3"/>
          <w:vertAlign w:val="superscript"/>
          <w:lang w:eastAsia="lv-LV"/>
        </w:rPr>
        <w:t>2</w:t>
      </w:r>
      <w:r w:rsidRPr="008D7CB9">
        <w:rPr>
          <w:rFonts w:ascii="Times New Roman" w:eastAsia="Times New Roman" w:hAnsi="Times New Roman" w:cs="Times New Roman"/>
          <w:kern w:val="3"/>
          <w:lang w:eastAsia="lv-LV"/>
        </w:rPr>
        <w:t>, tai skaitā 2.stāva nedzīvojamo telpu Nr.50 25,5 m</w:t>
      </w:r>
      <w:r w:rsidRPr="008D7CB9">
        <w:rPr>
          <w:rFonts w:ascii="Times New Roman" w:eastAsia="Times New Roman" w:hAnsi="Times New Roman" w:cs="Times New Roman"/>
          <w:kern w:val="3"/>
          <w:vertAlign w:val="superscript"/>
          <w:lang w:eastAsia="lv-LV"/>
        </w:rPr>
        <w:t>2</w:t>
      </w:r>
      <w:r w:rsidRPr="008D7CB9">
        <w:rPr>
          <w:rFonts w:ascii="Times New Roman" w:eastAsia="Times New Roman" w:hAnsi="Times New Roman" w:cs="Times New Roman"/>
          <w:kern w:val="3"/>
          <w:lang w:eastAsia="lv-LV"/>
        </w:rPr>
        <w:t xml:space="preserve"> platībā</w:t>
      </w:r>
      <w:r w:rsidRPr="008D7CB9">
        <w:rPr>
          <w:rFonts w:ascii="Times New Roman" w:eastAsia="Times New Roman" w:hAnsi="Times New Roman" w:cs="Times New Roman"/>
          <w:noProof/>
          <w:kern w:val="3"/>
          <w:lang w:eastAsia="lv-LV"/>
        </w:rPr>
        <w:t xml:space="preserve"> un 1.stāva koplietošanas telpu Nr.7, Nr.8, Nr.9, Nr.10, Nr.12, Nr.13, Nr.14 un Nr.15. daļu 0,25 m</w:t>
      </w:r>
      <w:r w:rsidRPr="008D7CB9">
        <w:rPr>
          <w:rFonts w:ascii="Times New Roman" w:eastAsia="Times New Roman" w:hAnsi="Times New Roman" w:cs="Times New Roman"/>
          <w:noProof/>
          <w:kern w:val="3"/>
          <w:vertAlign w:val="superscript"/>
          <w:lang w:eastAsia="lv-LV"/>
        </w:rPr>
        <w:t>2</w:t>
      </w:r>
      <w:r w:rsidRPr="008D7CB9">
        <w:rPr>
          <w:rFonts w:ascii="Times New Roman" w:eastAsia="Times New Roman" w:hAnsi="Times New Roman" w:cs="Times New Roman"/>
          <w:noProof/>
          <w:kern w:val="3"/>
          <w:lang w:eastAsia="lv-LV"/>
        </w:rPr>
        <w:t xml:space="preserve"> platībā, </w:t>
      </w:r>
      <w:r w:rsidRPr="008D7CB9">
        <w:rPr>
          <w:rFonts w:ascii="Times New Roman" w:eastAsia="Times New Roman" w:hAnsi="Times New Roman" w:cs="Times New Roman"/>
          <w:kern w:val="3"/>
          <w:lang w:eastAsia="lv-LV"/>
        </w:rPr>
        <w:t>turpmāk viss kopā saukts – Nomas objekts.</w:t>
      </w:r>
    </w:p>
    <w:p w14:paraId="70982172" w14:textId="77777777" w:rsidR="008D7CB9" w:rsidRPr="008D7CB9" w:rsidRDefault="008D7CB9" w:rsidP="008D7CB9">
      <w:pPr>
        <w:widowControl w:val="0"/>
        <w:numPr>
          <w:ilvl w:val="1"/>
          <w:numId w:val="49"/>
        </w:numPr>
        <w:tabs>
          <w:tab w:val="left" w:pos="567"/>
          <w:tab w:val="left" w:pos="1134"/>
        </w:tabs>
        <w:overflowPunct w:val="0"/>
        <w:autoSpaceDN w:val="0"/>
        <w:snapToGrid w:val="0"/>
        <w:spacing w:after="0" w:line="240" w:lineRule="auto"/>
        <w:ind w:left="567" w:hanging="567"/>
        <w:jc w:val="both"/>
        <w:textAlignment w:val="baseline"/>
        <w:rPr>
          <w:rFonts w:ascii="Times New Roman" w:eastAsia="Times New Roman" w:hAnsi="Times New Roman" w:cs="Times New Roman"/>
          <w:kern w:val="3"/>
          <w:lang w:eastAsia="lv-LV"/>
        </w:rPr>
      </w:pPr>
      <w:r w:rsidRPr="008D7CB9">
        <w:rPr>
          <w:rFonts w:ascii="Times New Roman" w:eastAsia="Times New Roman" w:hAnsi="Times New Roman" w:cs="Times New Roman"/>
          <w:lang w:eastAsia="lv-LV"/>
        </w:rPr>
        <w:t xml:space="preserve">Nomas objekta izvietojums </w:t>
      </w:r>
      <w:r w:rsidRPr="008D7CB9">
        <w:rPr>
          <w:rFonts w:ascii="Times New Roman" w:eastAsia="Times New Roman" w:hAnsi="Times New Roman" w:cs="Times New Roman"/>
          <w:noProof/>
          <w:lang w:eastAsia="lv-LV"/>
        </w:rPr>
        <w:t xml:space="preserve">(1.pielikums – telpu plāna shēma) </w:t>
      </w:r>
      <w:r w:rsidRPr="008D7CB9">
        <w:rPr>
          <w:rFonts w:ascii="Times New Roman" w:eastAsia="Times New Roman" w:hAnsi="Times New Roman" w:cs="Times New Roman"/>
          <w:kern w:val="3"/>
          <w:lang w:eastAsia="lv-LV"/>
        </w:rPr>
        <w:t>pievienots Līgumam, un tas ir Līguma neatņemama sastāvdaļa.</w:t>
      </w:r>
    </w:p>
    <w:p w14:paraId="174800A3" w14:textId="77777777" w:rsidR="008D7CB9" w:rsidRPr="008D7CB9" w:rsidRDefault="008D7CB9" w:rsidP="008D7CB9">
      <w:pPr>
        <w:widowControl w:val="0"/>
        <w:numPr>
          <w:ilvl w:val="1"/>
          <w:numId w:val="49"/>
        </w:numPr>
        <w:tabs>
          <w:tab w:val="left" w:pos="567"/>
          <w:tab w:val="left" w:pos="1134"/>
        </w:tabs>
        <w:overflowPunct w:val="0"/>
        <w:autoSpaceDN w:val="0"/>
        <w:snapToGrid w:val="0"/>
        <w:spacing w:after="0" w:line="240" w:lineRule="auto"/>
        <w:ind w:left="567" w:hanging="567"/>
        <w:jc w:val="both"/>
        <w:textAlignment w:val="baseline"/>
        <w:rPr>
          <w:rFonts w:ascii="Times New Roman" w:eastAsia="Times New Roman" w:hAnsi="Times New Roman" w:cs="Times New Roman"/>
          <w:kern w:val="3"/>
          <w:lang w:eastAsia="lv-LV"/>
        </w:rPr>
      </w:pPr>
      <w:r w:rsidRPr="008D7CB9">
        <w:rPr>
          <w:rFonts w:ascii="Times New Roman" w:eastAsia="Times New Roman" w:hAnsi="Times New Roman" w:cs="Times New Roman"/>
          <w:kern w:val="3"/>
          <w:lang w:eastAsia="lv-LV"/>
        </w:rPr>
        <w:t xml:space="preserve">Nekustamais īpašums, kadastra numurs 5001 002 0112, kura sastāvā ietilpst </w:t>
      </w:r>
      <w:r w:rsidRPr="008D7CB9">
        <w:rPr>
          <w:rFonts w:ascii="Times New Roman" w:eastAsia="Times New Roman" w:hAnsi="Times New Roman" w:cs="Times New Roman"/>
          <w:bCs/>
          <w:kern w:val="3"/>
          <w:lang w:eastAsia="lv-LV"/>
        </w:rPr>
        <w:t xml:space="preserve">ēka ar kadastra apzīmējumu 5001 002 0112 002 un adresi: Skolas iela 12A, Gulbene, Gulbenes novads, </w:t>
      </w:r>
      <w:r w:rsidRPr="008D7CB9">
        <w:rPr>
          <w:rFonts w:ascii="Times New Roman" w:eastAsia="Times New Roman" w:hAnsi="Times New Roman" w:cs="Times New Roman"/>
          <w:kern w:val="3"/>
          <w:lang w:eastAsia="lv-LV"/>
        </w:rPr>
        <w:t xml:space="preserve">ir ierakstīts zemesgrāmatā saskaņā ar 2003.gada 3.oktobra Vidzemes rajona tiesas lēmumu, par ko Gulbenes pilsētas zemesgrāmatas nodalījumā Nr. 988 izdarīts ieraksts, žurnāls Nr. </w:t>
      </w:r>
      <w:r w:rsidRPr="008D7CB9">
        <w:rPr>
          <w:rFonts w:ascii="Times New Roman" w:eastAsia="TimesNewRomanPS-ItalicMT" w:hAnsi="Times New Roman" w:cs="Times New Roman"/>
          <w:kern w:val="3"/>
          <w:lang w:eastAsia="lv-LV"/>
          <w14:ligatures w14:val="standardContextual"/>
        </w:rPr>
        <w:t>300000569148</w:t>
      </w:r>
      <w:r w:rsidRPr="008D7CB9">
        <w:rPr>
          <w:rFonts w:ascii="Times New Roman" w:eastAsia="Times New Roman" w:hAnsi="Times New Roman" w:cs="Times New Roman"/>
          <w:kern w:val="3"/>
          <w:lang w:eastAsia="lv-LV"/>
        </w:rPr>
        <w:t>.</w:t>
      </w:r>
    </w:p>
    <w:p w14:paraId="404D282F" w14:textId="77777777" w:rsidR="008D7CB9" w:rsidRPr="008D7CB9" w:rsidRDefault="008D7CB9" w:rsidP="008D7CB9">
      <w:pPr>
        <w:widowControl w:val="0"/>
        <w:numPr>
          <w:ilvl w:val="1"/>
          <w:numId w:val="49"/>
        </w:numPr>
        <w:tabs>
          <w:tab w:val="left" w:pos="567"/>
          <w:tab w:val="left" w:pos="1134"/>
        </w:tabs>
        <w:overflowPunct w:val="0"/>
        <w:autoSpaceDN w:val="0"/>
        <w:snapToGrid w:val="0"/>
        <w:spacing w:after="0" w:line="240" w:lineRule="auto"/>
        <w:ind w:left="567" w:hanging="567"/>
        <w:jc w:val="both"/>
        <w:textAlignment w:val="baseline"/>
        <w:rPr>
          <w:rFonts w:ascii="Times New Roman" w:eastAsia="Times New Roman" w:hAnsi="Times New Roman" w:cs="Times New Roman"/>
          <w:kern w:val="3"/>
          <w:lang w:eastAsia="lv-LV"/>
        </w:rPr>
      </w:pPr>
      <w:r w:rsidRPr="008D7CB9">
        <w:rPr>
          <w:rFonts w:ascii="Times New Roman" w:eastAsia="Calibri" w:hAnsi="Times New Roman" w:cs="Times New Roman"/>
        </w:rPr>
        <w:t>Iznomātājs apliecina, ka ir nekustamā īpašuma vienīgais likumīgais īpašnieks.</w:t>
      </w:r>
    </w:p>
    <w:p w14:paraId="6B0B6B0A" w14:textId="77777777" w:rsidR="008D7CB9" w:rsidRPr="008D7CB9" w:rsidRDefault="008D7CB9" w:rsidP="008D7CB9">
      <w:pPr>
        <w:widowControl w:val="0"/>
        <w:numPr>
          <w:ilvl w:val="1"/>
          <w:numId w:val="49"/>
        </w:numPr>
        <w:tabs>
          <w:tab w:val="left" w:pos="567"/>
          <w:tab w:val="left" w:pos="1134"/>
        </w:tabs>
        <w:overflowPunct w:val="0"/>
        <w:autoSpaceDN w:val="0"/>
        <w:snapToGrid w:val="0"/>
        <w:spacing w:after="0" w:line="240" w:lineRule="auto"/>
        <w:ind w:left="567" w:hanging="567"/>
        <w:jc w:val="both"/>
        <w:textAlignment w:val="baseline"/>
        <w:rPr>
          <w:rFonts w:ascii="Times New Roman" w:eastAsia="Times New Roman" w:hAnsi="Times New Roman" w:cs="Times New Roman"/>
          <w:kern w:val="3"/>
          <w:lang w:eastAsia="lv-LV"/>
        </w:rPr>
      </w:pPr>
      <w:r w:rsidRPr="008D7CB9">
        <w:rPr>
          <w:rFonts w:ascii="Times New Roman" w:eastAsia="Times New Roman" w:hAnsi="Times New Roman" w:cs="Times New Roman"/>
          <w:kern w:val="3"/>
          <w:lang w:eastAsia="lv-LV"/>
        </w:rPr>
        <w:t xml:space="preserve">Saskaņā ar Nekustamā īpašuma valsts kadastra informācijas sistēmas datiem Ēkas galvenais lietošanas veids ir </w:t>
      </w:r>
      <w:r w:rsidRPr="008D7CB9">
        <w:rPr>
          <w:rFonts w:ascii="Times New Roman" w:eastAsia="Times New Roman" w:hAnsi="Times New Roman" w:cs="Times New Roman"/>
          <w:color w:val="000000"/>
          <w:kern w:val="3"/>
          <w:lang w:eastAsia="lv-LV"/>
        </w:rPr>
        <w:t>Sporta ēkas (kods 1265)</w:t>
      </w:r>
      <w:r w:rsidRPr="008D7CB9">
        <w:rPr>
          <w:rFonts w:ascii="Times New Roman" w:eastAsia="Times New Roman" w:hAnsi="Times New Roman" w:cs="Times New Roman"/>
          <w:kern w:val="3"/>
          <w:lang w:eastAsia="lv-LV"/>
        </w:rPr>
        <w:t>.</w:t>
      </w:r>
    </w:p>
    <w:p w14:paraId="301641EA" w14:textId="77777777" w:rsidR="008D7CB9" w:rsidRPr="008D7CB9" w:rsidRDefault="008D7CB9" w:rsidP="008D7CB9">
      <w:pPr>
        <w:widowControl w:val="0"/>
        <w:numPr>
          <w:ilvl w:val="1"/>
          <w:numId w:val="49"/>
        </w:numPr>
        <w:tabs>
          <w:tab w:val="left" w:pos="567"/>
          <w:tab w:val="left" w:pos="1134"/>
        </w:tabs>
        <w:overflowPunct w:val="0"/>
        <w:autoSpaceDN w:val="0"/>
        <w:snapToGrid w:val="0"/>
        <w:spacing w:after="0" w:line="240" w:lineRule="auto"/>
        <w:ind w:left="567" w:hanging="567"/>
        <w:jc w:val="both"/>
        <w:textAlignment w:val="baseline"/>
        <w:rPr>
          <w:rFonts w:ascii="Times New Roman" w:eastAsia="Times New Roman" w:hAnsi="Times New Roman" w:cs="Times New Roman"/>
          <w:kern w:val="3"/>
          <w:lang w:eastAsia="lv-LV"/>
        </w:rPr>
      </w:pPr>
      <w:r w:rsidRPr="008D7CB9">
        <w:rPr>
          <w:rFonts w:ascii="Times New Roman" w:eastAsia="Times New Roman" w:hAnsi="Times New Roman" w:cs="Times New Roman"/>
          <w:kern w:val="3"/>
          <w:lang w:eastAsia="lv-LV"/>
        </w:rPr>
        <w:t xml:space="preserve">Nomnieks nodod Nomniekam Nomas objektu </w:t>
      </w:r>
      <w:r w:rsidRPr="008D7CB9">
        <w:rPr>
          <w:rFonts w:ascii="Times New Roman" w:eastAsia="Times New Roman" w:hAnsi="Times New Roman" w:cs="Times New Roman"/>
          <w:iCs/>
          <w:kern w:val="3"/>
          <w:lang w:eastAsia="lv-LV"/>
        </w:rPr>
        <w:t>kafejnīcas</w:t>
      </w:r>
      <w:r w:rsidRPr="008D7CB9">
        <w:rPr>
          <w:rFonts w:ascii="Times New Roman" w:eastAsia="Times New Roman" w:hAnsi="Times New Roman" w:cs="Times New Roman"/>
          <w:kern w:val="3"/>
          <w:lang w:eastAsia="lv-LV"/>
        </w:rPr>
        <w:t xml:space="preserve"> ierīkošanai un ēdināšanas pakalpojumu nodrošināšanai no 2024.gada __.__________ līdz 2029.gada __.__________.</w:t>
      </w:r>
    </w:p>
    <w:p w14:paraId="60EB7B68" w14:textId="77777777" w:rsidR="008D7CB9" w:rsidRPr="008D7CB9" w:rsidRDefault="008D7CB9" w:rsidP="008D7CB9">
      <w:pPr>
        <w:widowControl w:val="0"/>
        <w:numPr>
          <w:ilvl w:val="1"/>
          <w:numId w:val="49"/>
        </w:numPr>
        <w:tabs>
          <w:tab w:val="left" w:pos="567"/>
          <w:tab w:val="left" w:pos="1134"/>
        </w:tabs>
        <w:overflowPunct w:val="0"/>
        <w:autoSpaceDN w:val="0"/>
        <w:snapToGrid w:val="0"/>
        <w:spacing w:after="0" w:line="240" w:lineRule="auto"/>
        <w:ind w:left="567" w:hanging="567"/>
        <w:jc w:val="both"/>
        <w:textAlignment w:val="baseline"/>
        <w:rPr>
          <w:rFonts w:ascii="Times New Roman" w:eastAsia="Times New Roman" w:hAnsi="Times New Roman" w:cs="Times New Roman"/>
          <w:kern w:val="3"/>
          <w:lang w:eastAsia="lv-LV"/>
        </w:rPr>
      </w:pPr>
      <w:r w:rsidRPr="008D7CB9">
        <w:rPr>
          <w:rFonts w:ascii="Times New Roman" w:eastAsia="Times New Roman" w:hAnsi="Times New Roman" w:cs="Times New Roman"/>
          <w:kern w:val="3"/>
          <w:lang w:eastAsia="lv-LV"/>
        </w:rPr>
        <w:t>Nomas objekta tehniskais stāvoklis un kvalitāte Pusēm ir zināma un par to nav nekādu pretenziju.</w:t>
      </w:r>
    </w:p>
    <w:p w14:paraId="44EA36F9" w14:textId="77777777" w:rsidR="008D7CB9" w:rsidRPr="008D7CB9" w:rsidRDefault="008D7CB9" w:rsidP="008D7CB9">
      <w:pPr>
        <w:widowControl w:val="0"/>
        <w:numPr>
          <w:ilvl w:val="1"/>
          <w:numId w:val="49"/>
        </w:numPr>
        <w:tabs>
          <w:tab w:val="left" w:pos="567"/>
          <w:tab w:val="left" w:pos="1134"/>
        </w:tabs>
        <w:overflowPunct w:val="0"/>
        <w:autoSpaceDN w:val="0"/>
        <w:snapToGrid w:val="0"/>
        <w:spacing w:after="0" w:line="240" w:lineRule="auto"/>
        <w:ind w:left="567" w:hanging="567"/>
        <w:jc w:val="both"/>
        <w:textAlignment w:val="baseline"/>
        <w:rPr>
          <w:rFonts w:ascii="Times New Roman" w:eastAsia="Times New Roman" w:hAnsi="Times New Roman" w:cs="Times New Roman"/>
          <w:kern w:val="3"/>
          <w:lang w:eastAsia="lv-LV"/>
        </w:rPr>
      </w:pPr>
      <w:r w:rsidRPr="008D7CB9">
        <w:rPr>
          <w:rFonts w:ascii="Times New Roman" w:eastAsia="Times New Roman" w:hAnsi="Times New Roman" w:cs="Times New Roman"/>
          <w:kern w:val="3"/>
          <w:lang w:eastAsia="lv-LV"/>
        </w:rPr>
        <w:t>Nomas objekts Nomniekam tiek nodots, sastādot nodošanas–pieņemšanas aktu, kas pēc abpusējas parakstīšanas kļūst par Līguma neatņemamu sastāvdaļu (2.pielikums).</w:t>
      </w:r>
    </w:p>
    <w:p w14:paraId="684BC167" w14:textId="77777777" w:rsidR="008D7CB9" w:rsidRPr="008D7CB9" w:rsidRDefault="008D7CB9" w:rsidP="008D7CB9">
      <w:pPr>
        <w:widowControl w:val="0"/>
        <w:tabs>
          <w:tab w:val="left" w:pos="1134"/>
        </w:tabs>
        <w:overflowPunct w:val="0"/>
        <w:autoSpaceDN w:val="0"/>
        <w:snapToGrid w:val="0"/>
        <w:spacing w:after="0" w:line="240" w:lineRule="auto"/>
        <w:jc w:val="both"/>
        <w:textAlignment w:val="baseline"/>
        <w:rPr>
          <w:rFonts w:ascii="Times New Roman" w:eastAsia="Times New Roman" w:hAnsi="Times New Roman" w:cs="Times New Roman"/>
          <w:kern w:val="3"/>
          <w:lang w:eastAsia="lv-LV"/>
        </w:rPr>
      </w:pPr>
    </w:p>
    <w:p w14:paraId="3D47692E" w14:textId="77777777" w:rsidR="008D7CB9" w:rsidRPr="008D7CB9" w:rsidRDefault="008D7CB9" w:rsidP="008D7CB9">
      <w:pPr>
        <w:widowControl w:val="0"/>
        <w:numPr>
          <w:ilvl w:val="0"/>
          <w:numId w:val="49"/>
        </w:numPr>
        <w:overflowPunct w:val="0"/>
        <w:autoSpaceDN w:val="0"/>
        <w:snapToGrid w:val="0"/>
        <w:spacing w:after="0" w:line="240" w:lineRule="auto"/>
        <w:jc w:val="center"/>
        <w:textAlignment w:val="baseline"/>
        <w:rPr>
          <w:rFonts w:ascii="Times New Roman" w:eastAsia="Calibri" w:hAnsi="Times New Roman" w:cs="Times New Roman"/>
          <w:lang w:eastAsia="lv-LV"/>
        </w:rPr>
      </w:pPr>
      <w:r w:rsidRPr="008D7CB9">
        <w:rPr>
          <w:rFonts w:ascii="Times New Roman" w:eastAsia="Calibri" w:hAnsi="Times New Roman" w:cs="Times New Roman"/>
          <w:b/>
          <w:caps/>
        </w:rPr>
        <w:t>MAKSĀJUMI UN NORĒĶINU KĀRT</w:t>
      </w:r>
      <w:r w:rsidRPr="008D7CB9">
        <w:rPr>
          <w:rFonts w:ascii="Times New Roman" w:eastAsia="Calibri" w:hAnsi="Times New Roman" w:cs="Times New Roman"/>
          <w:b/>
        </w:rPr>
        <w:t>Ī</w:t>
      </w:r>
      <w:r w:rsidRPr="008D7CB9">
        <w:rPr>
          <w:rFonts w:ascii="Times New Roman" w:eastAsia="Calibri" w:hAnsi="Times New Roman" w:cs="Times New Roman"/>
          <w:b/>
          <w:caps/>
        </w:rPr>
        <w:t>BA</w:t>
      </w:r>
    </w:p>
    <w:p w14:paraId="779ADE9A" w14:textId="77777777" w:rsidR="008D7CB9" w:rsidRPr="008D7CB9" w:rsidRDefault="008D7CB9" w:rsidP="008D7CB9">
      <w:pPr>
        <w:overflowPunct w:val="0"/>
        <w:autoSpaceDN w:val="0"/>
        <w:spacing w:after="0" w:line="240" w:lineRule="auto"/>
        <w:textAlignment w:val="baseline"/>
        <w:rPr>
          <w:rFonts w:ascii="Times New Roman" w:eastAsia="Times New Roman" w:hAnsi="Times New Roman" w:cs="Times New Roman"/>
          <w:kern w:val="3"/>
          <w:lang w:eastAsia="lv-LV"/>
        </w:rPr>
      </w:pPr>
    </w:p>
    <w:p w14:paraId="0B5AB26F" w14:textId="77777777" w:rsidR="008D7CB9" w:rsidRPr="008D7CB9" w:rsidRDefault="008D7CB9" w:rsidP="008D7CB9">
      <w:pPr>
        <w:widowControl w:val="0"/>
        <w:numPr>
          <w:ilvl w:val="1"/>
          <w:numId w:val="49"/>
        </w:numPr>
        <w:tabs>
          <w:tab w:val="left" w:pos="567"/>
        </w:tabs>
        <w:overflowPunct w:val="0"/>
        <w:autoSpaceDN w:val="0"/>
        <w:snapToGrid w:val="0"/>
        <w:spacing w:after="0" w:line="240" w:lineRule="auto"/>
        <w:ind w:left="567" w:hanging="567"/>
        <w:jc w:val="both"/>
        <w:textAlignment w:val="baseline"/>
        <w:rPr>
          <w:rFonts w:ascii="Times New Roman" w:eastAsia="Times New Roman" w:hAnsi="Times New Roman" w:cs="Times New Roman"/>
          <w:kern w:val="3"/>
          <w:lang w:eastAsia="lv-LV"/>
        </w:rPr>
      </w:pPr>
      <w:r w:rsidRPr="008D7CB9">
        <w:rPr>
          <w:rFonts w:ascii="Times New Roman" w:eastAsia="Times New Roman" w:hAnsi="Times New Roman" w:cs="Times New Roman"/>
          <w:kern w:val="3"/>
        </w:rPr>
        <w:t xml:space="preserve">Nomas maksa (bez pievienotās vērtības nodokļa (turpmāk – PVN) </w:t>
      </w:r>
      <w:r w:rsidRPr="008D7CB9">
        <w:rPr>
          <w:rFonts w:ascii="Times New Roman" w:eastAsia="Times New Roman" w:hAnsi="Times New Roman" w:cs="Times New Roman"/>
          <w:kern w:val="3"/>
          <w:lang w:eastAsia="lv-LV"/>
        </w:rPr>
        <w:t xml:space="preserve">par Nomas objekta </w:t>
      </w:r>
      <w:r w:rsidRPr="008D7CB9">
        <w:rPr>
          <w:rFonts w:ascii="Times New Roman" w:eastAsia="Times New Roman" w:hAnsi="Times New Roman" w:cs="Times New Roman"/>
          <w:kern w:val="3"/>
        </w:rPr>
        <w:t>lietošanu no 202___.gada ___._____________ tiek noteikta ___________</w:t>
      </w:r>
      <w:r w:rsidRPr="008D7CB9">
        <w:rPr>
          <w:rFonts w:ascii="Times New Roman" w:eastAsia="Times New Roman" w:hAnsi="Times New Roman" w:cs="Times New Roman"/>
          <w:kern w:val="3"/>
          <w:lang w:eastAsia="lv-LV"/>
        </w:rPr>
        <w:t xml:space="preserve"> EUR </w:t>
      </w:r>
      <w:r w:rsidRPr="008D7CB9">
        <w:rPr>
          <w:rFonts w:ascii="Times New Roman" w:eastAsia="Times New Roman" w:hAnsi="Times New Roman" w:cs="Times New Roman"/>
          <w:kern w:val="3"/>
        </w:rPr>
        <w:t>(______________</w:t>
      </w:r>
      <w:r w:rsidRPr="008D7CB9">
        <w:rPr>
          <w:rFonts w:ascii="Times New Roman" w:eastAsia="Times New Roman" w:hAnsi="Times New Roman" w:cs="Times New Roman"/>
          <w:kern w:val="3"/>
          <w:lang w:eastAsia="lv-LV"/>
        </w:rPr>
        <w:t xml:space="preserve"> </w:t>
      </w:r>
      <w:proofErr w:type="spellStart"/>
      <w:r w:rsidRPr="008D7CB9">
        <w:rPr>
          <w:rFonts w:ascii="Times New Roman" w:eastAsia="Times New Roman" w:hAnsi="Times New Roman" w:cs="Times New Roman"/>
          <w:i/>
          <w:kern w:val="3"/>
          <w:lang w:eastAsia="lv-LV"/>
        </w:rPr>
        <w:t>euro</w:t>
      </w:r>
      <w:proofErr w:type="spellEnd"/>
      <w:r w:rsidRPr="008D7CB9">
        <w:rPr>
          <w:rFonts w:ascii="Times New Roman" w:eastAsia="Times New Roman" w:hAnsi="Times New Roman" w:cs="Times New Roman"/>
          <w:i/>
          <w:kern w:val="3"/>
          <w:lang w:eastAsia="lv-LV"/>
        </w:rPr>
        <w:t xml:space="preserve"> </w:t>
      </w:r>
      <w:r w:rsidRPr="008D7CB9">
        <w:rPr>
          <w:rFonts w:ascii="Times New Roman" w:eastAsia="Times New Roman" w:hAnsi="Times New Roman" w:cs="Times New Roman"/>
          <w:kern w:val="3"/>
        </w:rPr>
        <w:lastRenderedPageBreak/>
        <w:t>_______________</w:t>
      </w:r>
      <w:r w:rsidRPr="008D7CB9">
        <w:rPr>
          <w:rFonts w:ascii="Times New Roman" w:eastAsia="Times New Roman" w:hAnsi="Times New Roman" w:cs="Times New Roman"/>
          <w:kern w:val="3"/>
          <w:lang w:eastAsia="lv-LV"/>
        </w:rPr>
        <w:t xml:space="preserve">centi) mēnesī </w:t>
      </w:r>
      <w:r w:rsidRPr="008D7CB9">
        <w:rPr>
          <w:rFonts w:ascii="Times New Roman" w:eastAsia="Times New Roman" w:hAnsi="Times New Roman" w:cs="Times New Roman"/>
          <w:kern w:val="3"/>
        </w:rPr>
        <w:t>(turpmāk – Nomas maksa).</w:t>
      </w:r>
    </w:p>
    <w:p w14:paraId="317C02CC" w14:textId="77777777" w:rsidR="008D7CB9" w:rsidRPr="008D7CB9" w:rsidRDefault="008D7CB9" w:rsidP="008D7CB9">
      <w:pPr>
        <w:widowControl w:val="0"/>
        <w:numPr>
          <w:ilvl w:val="1"/>
          <w:numId w:val="49"/>
        </w:numPr>
        <w:tabs>
          <w:tab w:val="left" w:pos="567"/>
        </w:tabs>
        <w:overflowPunct w:val="0"/>
        <w:autoSpaceDN w:val="0"/>
        <w:snapToGrid w:val="0"/>
        <w:spacing w:after="0" w:line="240" w:lineRule="auto"/>
        <w:ind w:left="567" w:hanging="567"/>
        <w:contextualSpacing/>
        <w:jc w:val="both"/>
        <w:textAlignment w:val="baseline"/>
        <w:rPr>
          <w:rFonts w:ascii="Times New Roman" w:eastAsia="Times New Roman" w:hAnsi="Times New Roman" w:cs="Times New Roman"/>
          <w:snapToGrid w:val="0"/>
          <w:kern w:val="3"/>
        </w:rPr>
      </w:pPr>
      <w:r w:rsidRPr="008D7CB9">
        <w:rPr>
          <w:rFonts w:ascii="Times New Roman" w:eastAsia="Times New Roman" w:hAnsi="Times New Roman" w:cs="Times New Roman"/>
          <w:snapToGrid w:val="0"/>
          <w:kern w:val="3"/>
        </w:rPr>
        <w:t xml:space="preserve">Papildus Nomas maksai Nomnieks norēķinās par </w:t>
      </w:r>
      <w:r w:rsidRPr="008D7CB9">
        <w:rPr>
          <w:rFonts w:ascii="Times New Roman" w:eastAsia="Times New Roman" w:hAnsi="Times New Roman" w:cs="Times New Roman"/>
          <w:snapToGrid w:val="0"/>
          <w:kern w:val="3"/>
          <w:lang w:eastAsia="lv-LV"/>
        </w:rPr>
        <w:t xml:space="preserve">Nomas objekta uzturēšanai nepieciešamajiem </w:t>
      </w:r>
      <w:r w:rsidRPr="008D7CB9">
        <w:rPr>
          <w:rFonts w:ascii="Times New Roman" w:eastAsia="Times New Roman" w:hAnsi="Times New Roman" w:cs="Times New Roman"/>
          <w:snapToGrid w:val="0"/>
          <w:kern w:val="3"/>
        </w:rPr>
        <w:t>pakalpojumiem, ievērojot Līguma 2.3.punktā noteikto norēķinu kārtību. Samaksu par šo pakalpojumu lietošanu Nomnieks veic Iznomātājam, pamatojoties uz saņemtajiem pakalpojumiem un pakalpojumu sniedzēju izrakstītajiem rēķiniem.</w:t>
      </w:r>
    </w:p>
    <w:p w14:paraId="7D8427F8" w14:textId="77777777" w:rsidR="008D7CB9" w:rsidRPr="008D7CB9" w:rsidRDefault="008D7CB9" w:rsidP="008D7CB9">
      <w:pPr>
        <w:widowControl w:val="0"/>
        <w:numPr>
          <w:ilvl w:val="1"/>
          <w:numId w:val="49"/>
        </w:numPr>
        <w:tabs>
          <w:tab w:val="left" w:pos="567"/>
        </w:tabs>
        <w:overflowPunct w:val="0"/>
        <w:autoSpaceDN w:val="0"/>
        <w:snapToGrid w:val="0"/>
        <w:spacing w:after="0" w:line="240" w:lineRule="auto"/>
        <w:ind w:left="567" w:hanging="567"/>
        <w:contextualSpacing/>
        <w:jc w:val="both"/>
        <w:textAlignment w:val="baseline"/>
        <w:rPr>
          <w:rFonts w:ascii="Times New Roman" w:eastAsia="Times New Roman" w:hAnsi="Times New Roman" w:cs="Times New Roman"/>
          <w:snapToGrid w:val="0"/>
          <w:kern w:val="3"/>
        </w:rPr>
      </w:pPr>
      <w:r w:rsidRPr="008D7CB9">
        <w:rPr>
          <w:rFonts w:ascii="Times New Roman" w:eastAsia="Times New Roman" w:hAnsi="Times New Roman" w:cs="Times New Roman"/>
          <w:snapToGrid w:val="0"/>
          <w:kern w:val="3"/>
        </w:rPr>
        <w:t>Iznomātājs apņemas nodrošināt Nomnieku ar šādiem pakalpojumiem:</w:t>
      </w:r>
    </w:p>
    <w:p w14:paraId="51FE4975" w14:textId="77777777" w:rsidR="008D7CB9" w:rsidRPr="008D7CB9" w:rsidRDefault="008D7CB9" w:rsidP="008D7CB9">
      <w:pPr>
        <w:widowControl w:val="0"/>
        <w:numPr>
          <w:ilvl w:val="2"/>
          <w:numId w:val="49"/>
        </w:numPr>
        <w:tabs>
          <w:tab w:val="num" w:pos="1276"/>
        </w:tabs>
        <w:overflowPunct w:val="0"/>
        <w:autoSpaceDN w:val="0"/>
        <w:snapToGrid w:val="0"/>
        <w:spacing w:after="0" w:line="240" w:lineRule="auto"/>
        <w:ind w:left="1276" w:hanging="709"/>
        <w:contextualSpacing/>
        <w:jc w:val="both"/>
        <w:textAlignment w:val="baseline"/>
        <w:rPr>
          <w:rFonts w:ascii="Times New Roman" w:eastAsia="Calibri" w:hAnsi="Times New Roman" w:cs="Times New Roman"/>
          <w:snapToGrid w:val="0"/>
          <w:lang w:eastAsia="lv-LV"/>
        </w:rPr>
      </w:pPr>
      <w:r w:rsidRPr="008D7CB9">
        <w:rPr>
          <w:rFonts w:ascii="Times New Roman" w:eastAsia="Calibri" w:hAnsi="Times New Roman" w:cs="Times New Roman"/>
          <w:snapToGrid w:val="0"/>
          <w:u w:val="single"/>
          <w:lang w:eastAsia="lv-LV"/>
        </w:rPr>
        <w:t>siltumenerģiju.</w:t>
      </w:r>
      <w:r w:rsidRPr="008D7CB9">
        <w:rPr>
          <w:rFonts w:ascii="Times New Roman" w:eastAsia="Calibri" w:hAnsi="Times New Roman" w:cs="Times New Roman"/>
          <w:snapToGrid w:val="0"/>
          <w:lang w:eastAsia="lv-LV"/>
        </w:rPr>
        <w:t xml:space="preserve"> </w:t>
      </w:r>
      <w:r w:rsidRPr="008D7CB9">
        <w:rPr>
          <w:rFonts w:ascii="Times New Roman" w:eastAsia="Calibri" w:hAnsi="Times New Roman" w:cs="Times New Roman"/>
          <w:snapToGrid w:val="0"/>
          <w:u w:val="single"/>
          <w:lang w:eastAsia="lv-LV"/>
        </w:rPr>
        <w:t>Par Nomas objektam piegādāto siltumenerģiju</w:t>
      </w:r>
      <w:r w:rsidRPr="008D7CB9">
        <w:rPr>
          <w:rFonts w:ascii="Times New Roman" w:eastAsia="Calibri" w:hAnsi="Times New Roman" w:cs="Times New Roman"/>
          <w:snapToGrid w:val="0"/>
          <w:lang w:eastAsia="lv-LV"/>
        </w:rPr>
        <w:t xml:space="preserve"> Nomnieks maksā Iznomātājam,</w:t>
      </w:r>
      <w:r w:rsidRPr="008D7CB9">
        <w:rPr>
          <w:rFonts w:ascii="Times New Roman" w:eastAsia="Calibri" w:hAnsi="Times New Roman" w:cs="Times New Roman"/>
          <w:lang w:eastAsia="lv-LV"/>
        </w:rPr>
        <w:t xml:space="preserve"> pamatojoties uz Ēkai piegādātās siltumenerģijas aprēķinu,</w:t>
      </w:r>
      <w:r w:rsidRPr="008D7CB9">
        <w:rPr>
          <w:rFonts w:ascii="Times New Roman" w:eastAsia="Calibri" w:hAnsi="Times New Roman" w:cs="Times New Roman"/>
          <w:b/>
          <w:bCs/>
          <w:i/>
          <w:lang w:eastAsia="lv-LV"/>
        </w:rPr>
        <w:t xml:space="preserve"> </w:t>
      </w:r>
      <w:r w:rsidRPr="008D7CB9">
        <w:rPr>
          <w:rFonts w:ascii="Times New Roman" w:eastAsia="Calibri" w:hAnsi="Times New Roman" w:cs="Times New Roman"/>
          <w:snapToGrid w:val="0"/>
          <w:lang w:eastAsia="lv-LV"/>
        </w:rPr>
        <w:t>atbilstoši noteiktajiem tarifiem un Nomas objekta apkurināmajai platībai (25,75 m</w:t>
      </w:r>
      <w:r w:rsidRPr="008D7CB9">
        <w:rPr>
          <w:rFonts w:ascii="Times New Roman" w:eastAsia="Calibri" w:hAnsi="Times New Roman" w:cs="Times New Roman"/>
          <w:snapToGrid w:val="0"/>
          <w:vertAlign w:val="superscript"/>
          <w:lang w:eastAsia="lv-LV"/>
        </w:rPr>
        <w:t>2</w:t>
      </w:r>
      <w:r w:rsidRPr="008D7CB9">
        <w:rPr>
          <w:rFonts w:ascii="Times New Roman" w:eastAsia="Calibri" w:hAnsi="Times New Roman" w:cs="Times New Roman"/>
          <w:snapToGrid w:val="0"/>
          <w:lang w:eastAsia="lv-LV"/>
        </w:rPr>
        <w:t xml:space="preserve">). </w:t>
      </w:r>
      <w:r w:rsidRPr="008D7CB9">
        <w:rPr>
          <w:rFonts w:ascii="Times New Roman" w:eastAsia="Calibri" w:hAnsi="Times New Roman" w:cs="Times New Roman"/>
          <w:bCs/>
          <w:iCs/>
          <w:color w:val="000000" w:themeColor="text1"/>
          <w:lang w:eastAsia="lv-LV"/>
        </w:rPr>
        <w:t>Noteikto tarifu izmaiņas gadījumā, rēķins tiek izrakstīts saskaņā ar jauno tarifu. Pielikumā rēķinam tiek pievienotas dokumentu kopijas, kas apstiprina jauno siltumenerģijas cenu;</w:t>
      </w:r>
    </w:p>
    <w:p w14:paraId="2354EACB" w14:textId="77777777" w:rsidR="008D7CB9" w:rsidRPr="008D7CB9" w:rsidRDefault="008D7CB9" w:rsidP="008D7CB9">
      <w:pPr>
        <w:widowControl w:val="0"/>
        <w:numPr>
          <w:ilvl w:val="2"/>
          <w:numId w:val="49"/>
        </w:numPr>
        <w:tabs>
          <w:tab w:val="num" w:pos="1276"/>
        </w:tabs>
        <w:overflowPunct w:val="0"/>
        <w:autoSpaceDN w:val="0"/>
        <w:snapToGrid w:val="0"/>
        <w:spacing w:after="0" w:line="240" w:lineRule="auto"/>
        <w:ind w:left="1276" w:hanging="709"/>
        <w:contextualSpacing/>
        <w:jc w:val="both"/>
        <w:textAlignment w:val="baseline"/>
        <w:rPr>
          <w:rFonts w:ascii="Times New Roman" w:eastAsia="Calibri" w:hAnsi="Times New Roman" w:cs="Times New Roman"/>
          <w:snapToGrid w:val="0"/>
          <w:lang w:eastAsia="lv-LV"/>
        </w:rPr>
      </w:pPr>
      <w:r w:rsidRPr="008D7CB9">
        <w:rPr>
          <w:rFonts w:ascii="Times New Roman" w:eastAsia="Calibri" w:hAnsi="Times New Roman" w:cs="Times New Roman"/>
          <w:snapToGrid w:val="0"/>
          <w:u w:val="single"/>
          <w:lang w:eastAsia="lv-LV"/>
        </w:rPr>
        <w:t>elektroenerģiju.</w:t>
      </w:r>
      <w:r w:rsidRPr="008D7CB9">
        <w:rPr>
          <w:rFonts w:ascii="Times New Roman" w:eastAsia="Calibri" w:hAnsi="Times New Roman" w:cs="Times New Roman"/>
          <w:snapToGrid w:val="0"/>
          <w:lang w:eastAsia="lv-LV"/>
        </w:rPr>
        <w:t xml:space="preserve"> </w:t>
      </w:r>
      <w:r w:rsidRPr="008D7CB9">
        <w:rPr>
          <w:rFonts w:ascii="Times New Roman" w:eastAsia="Calibri" w:hAnsi="Times New Roman" w:cs="Times New Roman"/>
          <w:snapToGrid w:val="0"/>
          <w:u w:val="single"/>
          <w:lang w:eastAsia="lv-LV"/>
        </w:rPr>
        <w:t>Par Nomas objektam piegādāto elektroenerģiju Nomnieks maksā Iznomātājam</w:t>
      </w:r>
      <w:r w:rsidRPr="008D7CB9">
        <w:rPr>
          <w:rFonts w:ascii="Times New Roman" w:eastAsia="Calibri" w:hAnsi="Times New Roman" w:cs="Times New Roman"/>
          <w:snapToGrid w:val="0"/>
          <w:lang w:eastAsia="lv-LV"/>
        </w:rPr>
        <w:t>, pamatojoties uz kontrolskaitītāja rādījumiem, atbilstoši noteiktajiem tarifiem. Noteikto tarifu izmaiņas gadījumā, rēķins tiek izrakstīts saskaņā ar jauno tarifu. Pielikumā rēķinam tiek pievienotas dokumentu kopijas, kas apstiprina jauno elektroenerģijas cenu;</w:t>
      </w:r>
    </w:p>
    <w:p w14:paraId="0BC026B2" w14:textId="77777777" w:rsidR="008D7CB9" w:rsidRPr="008D7CB9" w:rsidRDefault="008D7CB9" w:rsidP="008D7CB9">
      <w:pPr>
        <w:widowControl w:val="0"/>
        <w:numPr>
          <w:ilvl w:val="2"/>
          <w:numId w:val="49"/>
        </w:numPr>
        <w:tabs>
          <w:tab w:val="num" w:pos="1276"/>
        </w:tabs>
        <w:overflowPunct w:val="0"/>
        <w:autoSpaceDN w:val="0"/>
        <w:snapToGrid w:val="0"/>
        <w:spacing w:after="0" w:line="240" w:lineRule="auto"/>
        <w:ind w:left="1276" w:hanging="709"/>
        <w:contextualSpacing/>
        <w:jc w:val="both"/>
        <w:textAlignment w:val="baseline"/>
        <w:rPr>
          <w:rFonts w:ascii="Times New Roman" w:eastAsia="Calibri" w:hAnsi="Times New Roman" w:cs="Times New Roman"/>
          <w:snapToGrid w:val="0"/>
          <w:lang w:eastAsia="lv-LV"/>
        </w:rPr>
      </w:pPr>
      <w:r w:rsidRPr="008D7CB9">
        <w:rPr>
          <w:rFonts w:ascii="Times New Roman" w:eastAsia="Calibri" w:hAnsi="Times New Roman" w:cs="Times New Roman"/>
          <w:snapToGrid w:val="0"/>
          <w:u w:val="single"/>
          <w:lang w:eastAsia="lv-LV"/>
        </w:rPr>
        <w:t>ūdensapgādi un kanalizācijas pakalpojumu nodrošināšanu.</w:t>
      </w:r>
      <w:r w:rsidRPr="008D7CB9">
        <w:rPr>
          <w:rFonts w:ascii="Times New Roman" w:eastAsia="Calibri" w:hAnsi="Times New Roman" w:cs="Times New Roman"/>
          <w:snapToGrid w:val="0"/>
          <w:lang w:eastAsia="lv-LV"/>
        </w:rPr>
        <w:t xml:space="preserve"> Par piegādāto ūdeni Nomnieks maksā Iznomātājam, pamatojoties uz kontrolskaitītāja rādījumiem, atbilstoši noteiktajiem tarifiem. </w:t>
      </w:r>
      <w:r w:rsidRPr="008D7CB9">
        <w:rPr>
          <w:rFonts w:ascii="Times New Roman" w:eastAsia="Calibri" w:hAnsi="Times New Roman" w:cs="Times New Roman"/>
          <w:snapToGrid w:val="0"/>
          <w:u w:val="single"/>
          <w:lang w:eastAsia="lv-LV"/>
        </w:rPr>
        <w:t>Novadīto sadzīves notekūdeņu</w:t>
      </w:r>
      <w:r w:rsidRPr="008D7CB9">
        <w:rPr>
          <w:rFonts w:ascii="Times New Roman" w:eastAsia="Calibri" w:hAnsi="Times New Roman" w:cs="Times New Roman"/>
          <w:snapToGrid w:val="0"/>
          <w:lang w:eastAsia="lv-LV"/>
        </w:rPr>
        <w:t xml:space="preserve"> daudzumu kanalizācijā pieņem vienādu ar piegādātā ūdens daudzumu. Norēķinu veic atbilstoši ūdenssaimniecības pakalpojuma sniedzēja noteiktajiem tarifiem. Noteikto tarifu izmaiņu gadījumā, rēķins tiek izrakstīts saskaņā ar jauno tarifu. Pielikumā rēķinam tiek pievienotas dokumentu kopijas, kas apstiprina jauno ūdensapgādes un notekūdeņu pieņemšanas cenu.</w:t>
      </w:r>
    </w:p>
    <w:p w14:paraId="65992FF0" w14:textId="77777777" w:rsidR="008D7CB9" w:rsidRPr="008D7CB9" w:rsidRDefault="008D7CB9" w:rsidP="008D7CB9">
      <w:pPr>
        <w:widowControl w:val="0"/>
        <w:numPr>
          <w:ilvl w:val="1"/>
          <w:numId w:val="49"/>
        </w:numPr>
        <w:tabs>
          <w:tab w:val="left" w:pos="567"/>
        </w:tabs>
        <w:suppressAutoHyphens/>
        <w:overflowPunct w:val="0"/>
        <w:autoSpaceDN w:val="0"/>
        <w:spacing w:after="0" w:line="240" w:lineRule="auto"/>
        <w:ind w:left="567" w:hanging="567"/>
        <w:jc w:val="both"/>
        <w:textAlignment w:val="baseline"/>
        <w:rPr>
          <w:rFonts w:ascii="Times New Roman" w:eastAsia="Times New Roman" w:hAnsi="Times New Roman" w:cs="Times New Roman"/>
          <w:snapToGrid w:val="0"/>
          <w:lang w:eastAsia="lv-LV"/>
        </w:rPr>
      </w:pPr>
      <w:r w:rsidRPr="008D7CB9">
        <w:rPr>
          <w:rFonts w:ascii="Times New Roman" w:eastAsia="Times New Roman" w:hAnsi="Times New Roman" w:cs="Times New Roman"/>
          <w:snapToGrid w:val="0"/>
          <w:lang w:eastAsia="lv-LV"/>
        </w:rPr>
        <w:t xml:space="preserve">Nomas maksas </w:t>
      </w:r>
      <w:r w:rsidRPr="008D7CB9">
        <w:rPr>
          <w:rFonts w:ascii="Times New Roman" w:eastAsia="Calibri" w:hAnsi="Times New Roman" w:cs="Times New Roman"/>
          <w:lang w:eastAsia="lv-LV"/>
        </w:rPr>
        <w:t xml:space="preserve">samaksu Nomnieks veic Iznomātājam reizi mēnesī par kārtējo kalendāro mēnesi līdz mēneša 20. (divdesmitajam) datumam. Līguma 2.2. punktā noteikto maksājumu samaksu Nomnieks veic Iznomātājam reizi mēnesī par iepriekšējo kalendāro mēnesi līdz kārtējā kalendārā mēneša 30. (trīsdesmitajam) datumam. </w:t>
      </w:r>
      <w:r w:rsidRPr="008D7CB9">
        <w:rPr>
          <w:rFonts w:ascii="Times New Roman" w:eastAsia="Times New Roman" w:hAnsi="Times New Roman" w:cs="Times New Roman"/>
          <w:snapToGrid w:val="0"/>
          <w:lang w:eastAsia="lv-LV"/>
        </w:rPr>
        <w:t xml:space="preserve">Nomnieks samaksu veic Iznomātājam ar pārskaitījumu uz Līgumā norādīto Iznomātāja bankas kontu </w:t>
      </w:r>
      <w:r w:rsidRPr="008D7CB9">
        <w:rPr>
          <w:rFonts w:ascii="Times New Roman" w:eastAsia="Calibri" w:hAnsi="Times New Roman" w:cs="Times New Roman"/>
          <w:bCs/>
          <w:lang w:eastAsia="lv-LV"/>
        </w:rPr>
        <w:t>(Līguma 9.punkts)</w:t>
      </w:r>
      <w:r w:rsidRPr="008D7CB9">
        <w:rPr>
          <w:rFonts w:ascii="Times New Roman" w:eastAsia="Times New Roman" w:hAnsi="Times New Roman" w:cs="Times New Roman"/>
          <w:snapToGrid w:val="0"/>
          <w:lang w:eastAsia="lv-LV"/>
        </w:rPr>
        <w:t>.</w:t>
      </w:r>
    </w:p>
    <w:p w14:paraId="40D0E9A5" w14:textId="77777777" w:rsidR="008D7CB9" w:rsidRPr="008D7CB9" w:rsidRDefault="008D7CB9" w:rsidP="008D7CB9">
      <w:pPr>
        <w:widowControl w:val="0"/>
        <w:numPr>
          <w:ilvl w:val="1"/>
          <w:numId w:val="49"/>
        </w:numPr>
        <w:tabs>
          <w:tab w:val="left" w:pos="567"/>
        </w:tabs>
        <w:suppressAutoHyphens/>
        <w:overflowPunct w:val="0"/>
        <w:autoSpaceDN w:val="0"/>
        <w:snapToGrid w:val="0"/>
        <w:spacing w:after="0" w:line="240" w:lineRule="auto"/>
        <w:ind w:left="567" w:hanging="567"/>
        <w:jc w:val="both"/>
        <w:textAlignment w:val="baseline"/>
        <w:rPr>
          <w:rFonts w:ascii="Times New Roman" w:eastAsia="Calibri" w:hAnsi="Times New Roman" w:cs="Times New Roman"/>
          <w:snapToGrid w:val="0"/>
          <w:lang w:eastAsia="lv-LV"/>
        </w:rPr>
      </w:pPr>
      <w:r w:rsidRPr="008D7CB9">
        <w:rPr>
          <w:rFonts w:ascii="Times New Roman" w:eastAsia="Times New Roman" w:hAnsi="Times New Roman" w:cs="Times New Roman"/>
          <w:snapToGrid w:val="0"/>
          <w:color w:val="000000" w:themeColor="text1"/>
          <w:lang w:eastAsia="lv-LV"/>
        </w:rPr>
        <w:t>Iznomātājs vienu reizi mēnesī sagatavo rēķinus par Līguma 2.1. un 2.2.punktā noteiktajiem maksājumiem</w:t>
      </w:r>
      <w:r w:rsidRPr="008D7CB9">
        <w:rPr>
          <w:rFonts w:ascii="Times New Roman" w:eastAsia="Calibri" w:hAnsi="Times New Roman" w:cs="Times New Roman"/>
          <w:color w:val="000000" w:themeColor="text1"/>
          <w:lang w:eastAsia="lv-LV"/>
        </w:rPr>
        <w:t xml:space="preserve">. </w:t>
      </w:r>
      <w:r w:rsidRPr="008D7CB9">
        <w:rPr>
          <w:rFonts w:ascii="Times New Roman" w:eastAsia="Times New Roman" w:hAnsi="Times New Roman" w:cs="Times New Roman"/>
          <w:snapToGrid w:val="0"/>
          <w:lang w:eastAsia="lv-LV"/>
        </w:rPr>
        <w:t xml:space="preserve">Rēķini tiek sagatavoti elektroniski un ir derīgi bez paraksta. Rēķini Nomniekam tiek nosūtīti elektroniski līdz mēneša 15. (piecpadsmitajam) datumam uz Nomnieka elektroniskā pasta adresi </w:t>
      </w:r>
      <w:hyperlink r:id="rId31" w:history="1">
        <w:r w:rsidRPr="008D7CB9">
          <w:rPr>
            <w:rFonts w:ascii="Times New Roman" w:eastAsia="Times New Roman" w:hAnsi="Times New Roman" w:cs="Times New Roman"/>
            <w:color w:val="0000FF"/>
            <w:u w:val="single"/>
            <w:lang w:eastAsia="lv-LV"/>
          </w:rPr>
          <w:t>_________</w:t>
        </w:r>
      </w:hyperlink>
      <w:r w:rsidRPr="008D7CB9">
        <w:rPr>
          <w:rFonts w:ascii="Times New Roman" w:eastAsia="Times New Roman" w:hAnsi="Times New Roman" w:cs="Times New Roman"/>
          <w:snapToGrid w:val="0"/>
          <w:lang w:eastAsia="lv-LV"/>
        </w:rPr>
        <w:t xml:space="preserve"> no Iznomātāja elektroniskā pasta adreses </w:t>
      </w:r>
      <w:hyperlink r:id="rId32" w:history="1">
        <w:r w:rsidRPr="008D7CB9">
          <w:rPr>
            <w:rFonts w:ascii="Times New Roman" w:eastAsia="Times New Roman" w:hAnsi="Times New Roman" w:cs="Times New Roman"/>
            <w:snapToGrid w:val="0"/>
            <w:color w:val="0000FF"/>
            <w:u w:val="single"/>
            <w:lang w:eastAsia="lv-LV"/>
          </w:rPr>
          <w:t>rekini@gulbene.lv</w:t>
        </w:r>
      </w:hyperlink>
      <w:r w:rsidRPr="008D7CB9">
        <w:rPr>
          <w:rFonts w:ascii="Times New Roman" w:eastAsia="Times New Roman" w:hAnsi="Times New Roman" w:cs="Times New Roman"/>
          <w:snapToGrid w:val="0"/>
          <w:lang w:eastAsia="lv-LV"/>
        </w:rPr>
        <w:t xml:space="preserve">. </w:t>
      </w:r>
      <w:r w:rsidRPr="008D7CB9">
        <w:rPr>
          <w:rFonts w:ascii="Times New Roman" w:eastAsia="Calibri" w:hAnsi="Times New Roman" w:cs="Times New Roman"/>
          <w:lang w:eastAsia="lv-LV"/>
        </w:rPr>
        <w:t xml:space="preserve">Puse nekavējoties informē otru, ja mainās Līgumā norādītā elektroniskā pasta adrese. </w:t>
      </w:r>
      <w:r w:rsidRPr="008D7CB9">
        <w:rPr>
          <w:rFonts w:ascii="Times New Roman" w:eastAsia="Times New Roman" w:hAnsi="Times New Roman" w:cs="Times New Roman"/>
          <w:snapToGrid w:val="0"/>
          <w:lang w:eastAsia="lv-LV"/>
        </w:rPr>
        <w:t>Ja Nomnieks nav saņēmis rēķinus šajā punktā minētajā termiņā, Nomniekam ir pienākums par to nekavējoties informēt Iznomātāju. Rēķins tiek uzskatīts par saņemtu, ja Nomnieks līdz mēneša 18. (astoņpadsmitajam) datumam par tā nesaņemšanu nav paziņojis Iznomātājam. Gadījumā, ja Līgumā noteiktais maksājuma termiņš nesakrīt ar Iznomātāja rēķinā norādīto termiņu, tad spēkā ir Līgumā noteiktais attiecīgā maksājuma termiņš.</w:t>
      </w:r>
    </w:p>
    <w:p w14:paraId="29A04884" w14:textId="77777777" w:rsidR="008D7CB9" w:rsidRPr="008D7CB9" w:rsidRDefault="008D7CB9" w:rsidP="008D7CB9">
      <w:pPr>
        <w:widowControl w:val="0"/>
        <w:numPr>
          <w:ilvl w:val="1"/>
          <w:numId w:val="49"/>
        </w:numPr>
        <w:tabs>
          <w:tab w:val="left" w:pos="567"/>
        </w:tabs>
        <w:overflowPunct w:val="0"/>
        <w:autoSpaceDN w:val="0"/>
        <w:snapToGrid w:val="0"/>
        <w:spacing w:after="0" w:line="240" w:lineRule="auto"/>
        <w:ind w:left="567" w:hanging="567"/>
        <w:jc w:val="both"/>
        <w:textAlignment w:val="baseline"/>
        <w:rPr>
          <w:rFonts w:ascii="Times New Roman" w:eastAsia="Times New Roman" w:hAnsi="Times New Roman" w:cs="Times New Roman"/>
          <w:kern w:val="3"/>
        </w:rPr>
      </w:pPr>
      <w:r w:rsidRPr="008D7CB9">
        <w:rPr>
          <w:rFonts w:ascii="Times New Roman" w:eastAsia="Times New Roman" w:hAnsi="Times New Roman" w:cs="Times New Roman"/>
          <w:kern w:val="3"/>
        </w:rPr>
        <w:t>Līguma 2.1. un 2.2.punktā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PVN summa.</w:t>
      </w:r>
    </w:p>
    <w:p w14:paraId="050AC72C" w14:textId="77777777" w:rsidR="008D7CB9" w:rsidRPr="008D7CB9" w:rsidRDefault="008D7CB9" w:rsidP="008D7CB9">
      <w:pPr>
        <w:widowControl w:val="0"/>
        <w:numPr>
          <w:ilvl w:val="1"/>
          <w:numId w:val="49"/>
        </w:numPr>
        <w:tabs>
          <w:tab w:val="left" w:pos="567"/>
        </w:tabs>
        <w:overflowPunct w:val="0"/>
        <w:autoSpaceDN w:val="0"/>
        <w:snapToGrid w:val="0"/>
        <w:spacing w:after="0" w:line="240" w:lineRule="auto"/>
        <w:ind w:left="567" w:hanging="567"/>
        <w:jc w:val="both"/>
        <w:textAlignment w:val="baseline"/>
        <w:rPr>
          <w:rFonts w:ascii="Times New Roman" w:eastAsia="Times New Roman" w:hAnsi="Times New Roman" w:cs="Times New Roman"/>
          <w:snapToGrid w:val="0"/>
          <w:kern w:val="3"/>
        </w:rPr>
      </w:pPr>
      <w:r w:rsidRPr="008D7CB9">
        <w:rPr>
          <w:rFonts w:ascii="Times New Roman" w:eastAsia="Times New Roman" w:hAnsi="Times New Roman" w:cs="Times New Roman"/>
          <w:kern w:val="3"/>
          <w:lang w:eastAsia="lv-LV"/>
        </w:rPr>
        <w:t xml:space="preserve">Papildus Nomas maksai Nomnieks veic vienreizēju maksājumu </w:t>
      </w:r>
      <w:r w:rsidRPr="008D7CB9">
        <w:rPr>
          <w:rFonts w:ascii="Times New Roman" w:eastAsia="Times New Roman" w:hAnsi="Times New Roman" w:cs="Times New Roman"/>
          <w:noProof/>
          <w:kern w:val="3"/>
          <w:lang w:eastAsia="lv-LV"/>
        </w:rPr>
        <w:t xml:space="preserve">215,38 EUR (divi simti piecpadsmit </w:t>
      </w:r>
      <w:r w:rsidRPr="008D7CB9">
        <w:rPr>
          <w:rFonts w:ascii="Times New Roman" w:eastAsia="Times New Roman" w:hAnsi="Times New Roman" w:cs="Times New Roman"/>
          <w:i/>
          <w:noProof/>
          <w:kern w:val="3"/>
          <w:lang w:eastAsia="lv-LV"/>
        </w:rPr>
        <w:t xml:space="preserve">euro </w:t>
      </w:r>
      <w:r w:rsidRPr="008D7CB9">
        <w:rPr>
          <w:rFonts w:ascii="Times New Roman" w:eastAsia="Times New Roman" w:hAnsi="Times New Roman" w:cs="Times New Roman"/>
          <w:iCs/>
          <w:noProof/>
          <w:kern w:val="3"/>
          <w:lang w:eastAsia="lv-LV"/>
        </w:rPr>
        <w:t>trīsdesmit astoņi centi</w:t>
      </w:r>
      <w:r w:rsidRPr="008D7CB9">
        <w:rPr>
          <w:rFonts w:ascii="Times New Roman" w:eastAsia="Times New Roman" w:hAnsi="Times New Roman" w:cs="Times New Roman"/>
          <w:noProof/>
          <w:kern w:val="3"/>
          <w:lang w:eastAsia="lv-LV"/>
        </w:rPr>
        <w:t>)</w:t>
      </w:r>
      <w:r w:rsidRPr="008D7CB9">
        <w:rPr>
          <w:rFonts w:ascii="Times New Roman" w:eastAsia="Times New Roman" w:hAnsi="Times New Roman" w:cs="Times New Roman"/>
          <w:kern w:val="3"/>
          <w:lang w:eastAsia="lv-LV"/>
        </w:rPr>
        <w:t>, tai skaitā pievienotās vērtības nodoklis, lai kompensētu Gulbenes novada pašvaldībai pieaicinātā sertificēta vērtētāja atlīdzības summu par Nomas objekta Nomas maksas noteikšanu, saskaņā ar izrakstīto rēķinu, samaksu veicot 2 (divu) mēnešu laikā no Līguma spēkā stāšanās dienas bezskaidras naudas norēķinu veidā, pārskaitot naudu kādā no Iznomātāja rēķinā norādītajiem kontiem.</w:t>
      </w:r>
    </w:p>
    <w:p w14:paraId="0987A6F3" w14:textId="77777777" w:rsidR="008D7CB9" w:rsidRPr="008D7CB9" w:rsidRDefault="008D7CB9" w:rsidP="008D7CB9">
      <w:pPr>
        <w:widowControl w:val="0"/>
        <w:numPr>
          <w:ilvl w:val="1"/>
          <w:numId w:val="49"/>
        </w:numPr>
        <w:tabs>
          <w:tab w:val="left" w:pos="567"/>
        </w:tabs>
        <w:overflowPunct w:val="0"/>
        <w:autoSpaceDN w:val="0"/>
        <w:snapToGrid w:val="0"/>
        <w:spacing w:after="0" w:line="240" w:lineRule="auto"/>
        <w:ind w:left="567" w:hanging="567"/>
        <w:jc w:val="both"/>
        <w:textAlignment w:val="baseline"/>
        <w:rPr>
          <w:rFonts w:ascii="Times New Roman" w:eastAsia="Times New Roman" w:hAnsi="Times New Roman" w:cs="Times New Roman"/>
          <w:kern w:val="3"/>
        </w:rPr>
      </w:pPr>
      <w:r w:rsidRPr="008D7CB9">
        <w:rPr>
          <w:rFonts w:ascii="Times New Roman" w:eastAsia="Times New Roman" w:hAnsi="Times New Roman" w:cs="Times New Roman"/>
          <w:kern w:val="3"/>
        </w:rPr>
        <w:t>Nomnieks maksā nekustamā īpašuma nodokli likumā “Par nekustamā īpašuma nodokli” noteiktā kārtībā.</w:t>
      </w:r>
    </w:p>
    <w:p w14:paraId="341C6217" w14:textId="77777777" w:rsidR="008D7CB9" w:rsidRPr="008D7CB9" w:rsidRDefault="008D7CB9" w:rsidP="008D7CB9">
      <w:pPr>
        <w:widowControl w:val="0"/>
        <w:numPr>
          <w:ilvl w:val="1"/>
          <w:numId w:val="49"/>
        </w:numPr>
        <w:tabs>
          <w:tab w:val="left" w:pos="567"/>
        </w:tabs>
        <w:overflowPunct w:val="0"/>
        <w:autoSpaceDN w:val="0"/>
        <w:snapToGrid w:val="0"/>
        <w:spacing w:after="0" w:line="240" w:lineRule="auto"/>
        <w:ind w:left="567" w:hanging="567"/>
        <w:jc w:val="both"/>
        <w:textAlignment w:val="baseline"/>
        <w:rPr>
          <w:rFonts w:ascii="Times New Roman" w:eastAsia="Times New Roman" w:hAnsi="Times New Roman" w:cs="Times New Roman"/>
          <w:kern w:val="3"/>
          <w:lang w:eastAsia="lv-LV"/>
        </w:rPr>
      </w:pPr>
      <w:r w:rsidRPr="008D7CB9">
        <w:rPr>
          <w:rFonts w:ascii="Times New Roman" w:eastAsia="Times New Roman" w:hAnsi="Times New Roman" w:cs="Times New Roman"/>
          <w:kern w:val="3"/>
          <w:lang w:eastAsia="lv-LV"/>
        </w:rPr>
        <w:t xml:space="preserve">Visi Līgumā paredzētie maksājumi tiek uzskatīti par samaksātiem </w:t>
      </w:r>
      <w:r w:rsidRPr="008D7CB9">
        <w:rPr>
          <w:rFonts w:ascii="Times New Roman" w:eastAsia="Times New Roman" w:hAnsi="Times New Roman" w:cs="Times New Roman"/>
          <w:kern w:val="3"/>
        </w:rPr>
        <w:t>dienā</w:t>
      </w:r>
      <w:r w:rsidRPr="008D7CB9">
        <w:rPr>
          <w:rFonts w:ascii="Times New Roman" w:eastAsia="Times New Roman" w:hAnsi="Times New Roman" w:cs="Times New Roman"/>
          <w:kern w:val="3"/>
          <w:lang w:eastAsia="lv-LV"/>
        </w:rPr>
        <w:t>, kad maksājumi pilnā apmērā ir saņemti Iznomātāja bankas kontā.</w:t>
      </w:r>
    </w:p>
    <w:p w14:paraId="3FEBCD78" w14:textId="77777777" w:rsidR="008D7CB9" w:rsidRPr="008D7CB9" w:rsidRDefault="008D7CB9" w:rsidP="008D7CB9">
      <w:pPr>
        <w:widowControl w:val="0"/>
        <w:numPr>
          <w:ilvl w:val="1"/>
          <w:numId w:val="49"/>
        </w:numPr>
        <w:tabs>
          <w:tab w:val="left" w:pos="567"/>
        </w:tabs>
        <w:overflowPunct w:val="0"/>
        <w:autoSpaceDN w:val="0"/>
        <w:snapToGrid w:val="0"/>
        <w:spacing w:after="0" w:line="240" w:lineRule="auto"/>
        <w:ind w:left="567" w:hanging="567"/>
        <w:jc w:val="both"/>
        <w:textAlignment w:val="baseline"/>
        <w:rPr>
          <w:rFonts w:ascii="Times New Roman" w:eastAsia="Times New Roman" w:hAnsi="Times New Roman" w:cs="Times New Roman"/>
          <w:kern w:val="3"/>
          <w:lang w:eastAsia="lv-LV"/>
        </w:rPr>
      </w:pPr>
      <w:r w:rsidRPr="008D7CB9">
        <w:rPr>
          <w:rFonts w:ascii="Times New Roman" w:eastAsia="Times New Roman" w:hAnsi="Times New Roman" w:cs="Times New Roman"/>
          <w:kern w:val="3"/>
          <w:lang w:eastAsia="lv-LV"/>
        </w:rPr>
        <w:t>Visas izmaksas par bankas pakalpojumiem, kas saistītas ar Līgumā paredzēto maksājumu veikšanu, sedz Nomnieks.</w:t>
      </w:r>
    </w:p>
    <w:p w14:paraId="54364883" w14:textId="77777777" w:rsidR="008D7CB9" w:rsidRPr="008D7CB9" w:rsidRDefault="008D7CB9" w:rsidP="008D7CB9">
      <w:pPr>
        <w:widowControl w:val="0"/>
        <w:numPr>
          <w:ilvl w:val="1"/>
          <w:numId w:val="49"/>
        </w:numPr>
        <w:tabs>
          <w:tab w:val="left" w:pos="567"/>
        </w:tabs>
        <w:overflowPunct w:val="0"/>
        <w:autoSpaceDN w:val="0"/>
        <w:snapToGrid w:val="0"/>
        <w:spacing w:after="0" w:line="240" w:lineRule="auto"/>
        <w:ind w:left="567" w:hanging="567"/>
        <w:jc w:val="both"/>
        <w:textAlignment w:val="baseline"/>
        <w:rPr>
          <w:rFonts w:ascii="Times New Roman" w:eastAsia="Times New Roman" w:hAnsi="Times New Roman" w:cs="Times New Roman"/>
          <w:kern w:val="3"/>
          <w:lang w:eastAsia="lv-LV"/>
        </w:rPr>
      </w:pPr>
      <w:r w:rsidRPr="008D7CB9">
        <w:rPr>
          <w:rFonts w:ascii="Times New Roman" w:eastAsia="Times New Roman" w:hAnsi="Times New Roman" w:cs="Times New Roman"/>
          <w:kern w:val="3"/>
          <w:lang w:eastAsia="lv-LV"/>
        </w:rPr>
        <w:t xml:space="preserve">Par Līgumā noteikto maksājumu kavējumu Nomniekam jāmaksā nokavējuma procenti 0,1 (vienas desmitās daļas) procenta apmērā no termiņā neapmaksātās summas par katru nokavēto dienu. Saskaņā ar Civillikuma 1763.pantu nokavējuma procentu pieaugums apstājas, kad nesamaksāto </w:t>
      </w:r>
      <w:r w:rsidRPr="008D7CB9">
        <w:rPr>
          <w:rFonts w:ascii="Times New Roman" w:eastAsia="Times New Roman" w:hAnsi="Times New Roman" w:cs="Times New Roman"/>
          <w:kern w:val="3"/>
          <w:lang w:eastAsia="lv-LV"/>
        </w:rPr>
        <w:lastRenderedPageBreak/>
        <w:t>procentu daudzums sasniedzis parāda lielumu. Veiktā samaksa bez īpaša paziņojuma Nomniekam vispirms ieskaitāma parāda apmaksai, tad tiek dzēsti kārtējie maksājumi un pēc tam nokavējuma procenti.</w:t>
      </w:r>
    </w:p>
    <w:p w14:paraId="4188B437" w14:textId="77777777" w:rsidR="008D7CB9" w:rsidRPr="008D7CB9" w:rsidRDefault="008D7CB9" w:rsidP="008D7CB9">
      <w:pPr>
        <w:widowControl w:val="0"/>
        <w:numPr>
          <w:ilvl w:val="1"/>
          <w:numId w:val="49"/>
        </w:numPr>
        <w:tabs>
          <w:tab w:val="left" w:pos="567"/>
        </w:tabs>
        <w:overflowPunct w:val="0"/>
        <w:autoSpaceDN w:val="0"/>
        <w:snapToGrid w:val="0"/>
        <w:spacing w:after="0" w:line="240" w:lineRule="auto"/>
        <w:ind w:left="567" w:hanging="567"/>
        <w:jc w:val="both"/>
        <w:textAlignment w:val="baseline"/>
        <w:rPr>
          <w:rFonts w:ascii="Times New Roman" w:eastAsia="Times New Roman" w:hAnsi="Times New Roman" w:cs="Times New Roman"/>
          <w:kern w:val="3"/>
          <w:lang w:eastAsia="lv-LV"/>
        </w:rPr>
      </w:pPr>
      <w:r w:rsidRPr="008D7CB9">
        <w:rPr>
          <w:rFonts w:ascii="Times New Roman" w:eastAsia="Times New Roman" w:hAnsi="Times New Roman" w:cs="Times New Roman"/>
          <w:kern w:val="3"/>
          <w:lang w:eastAsia="lv-LV"/>
        </w:rPr>
        <w:t>Iznomātājam ir tiesības nosūtot Nomniekam rakstisku paziņojumu, vienpusēji mainīt Nomas maksas apmēru bez grozījumu izdarīšanas Līgumā, ja:</w:t>
      </w:r>
    </w:p>
    <w:p w14:paraId="347667AA"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kern w:val="3"/>
        </w:rPr>
      </w:pPr>
      <w:r w:rsidRPr="008D7CB9">
        <w:rPr>
          <w:rFonts w:ascii="Times New Roman" w:eastAsia="Calibri" w:hAnsi="Times New Roman" w:cs="Times New Roman"/>
          <w:kern w:val="3"/>
        </w:rPr>
        <w:t xml:space="preserve">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 </w:t>
      </w:r>
    </w:p>
    <w:p w14:paraId="3D73BBC0"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kern w:val="3"/>
        </w:rPr>
      </w:pPr>
      <w:r w:rsidRPr="008D7CB9">
        <w:rPr>
          <w:rFonts w:ascii="Times New Roman" w:eastAsia="Calibri" w:hAnsi="Times New Roman" w:cs="Times New Roman"/>
          <w:kern w:val="3"/>
        </w:rPr>
        <w:t>saskaņā ar normatīvajiem aktiem tiek no jauna ieviesti vai palielināti nodokļi, nodevas. Minētajos gadījumos Nomas maksas apmērs tiek mainīts, sākot ar dienu, kāda noteikta attiecīgajos normatīvajos aktos;</w:t>
      </w:r>
    </w:p>
    <w:p w14:paraId="1BF68A2C"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kern w:val="3"/>
        </w:rPr>
      </w:pPr>
      <w:r w:rsidRPr="008D7CB9">
        <w:rPr>
          <w:rFonts w:ascii="Times New Roman" w:eastAsia="Calibri" w:hAnsi="Times New Roman" w:cs="Times New Roman"/>
          <w:kern w:val="3"/>
        </w:rPr>
        <w:t>reizi gadā nākamajam nomas periodam, ja ir mainījušies Iznomātāja Nomas objekta plānotie pārvaldīšanas izdevumi;</w:t>
      </w:r>
    </w:p>
    <w:p w14:paraId="5C1F7028"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hanging="709"/>
        <w:jc w:val="both"/>
        <w:textAlignment w:val="baseline"/>
        <w:rPr>
          <w:rFonts w:ascii="Times New Roman" w:eastAsia="Times New Roman" w:hAnsi="Times New Roman" w:cs="Times New Roman"/>
          <w:kern w:val="3"/>
          <w:lang w:eastAsia="lv-LV"/>
        </w:rPr>
      </w:pPr>
      <w:r w:rsidRPr="008D7CB9">
        <w:rPr>
          <w:rFonts w:ascii="Times New Roman" w:eastAsia="Times New Roman" w:hAnsi="Times New Roman" w:cs="Times New Roman"/>
          <w:kern w:val="3"/>
          <w:lang w:eastAsia="lv-LV"/>
        </w:rPr>
        <w:t>normatīvie akti paredzēs citu Nomas maksas apmēru vai Nomas maksas aprēķināšanas kārtību.</w:t>
      </w:r>
    </w:p>
    <w:p w14:paraId="3D1E94E2" w14:textId="77777777" w:rsidR="008D7CB9" w:rsidRPr="008D7CB9" w:rsidRDefault="008D7CB9" w:rsidP="008D7CB9">
      <w:pPr>
        <w:widowControl w:val="0"/>
        <w:numPr>
          <w:ilvl w:val="1"/>
          <w:numId w:val="49"/>
        </w:numPr>
        <w:tabs>
          <w:tab w:val="left" w:pos="567"/>
        </w:tabs>
        <w:overflowPunct w:val="0"/>
        <w:autoSpaceDN w:val="0"/>
        <w:snapToGrid w:val="0"/>
        <w:spacing w:after="0" w:line="240" w:lineRule="auto"/>
        <w:ind w:left="567" w:hanging="567"/>
        <w:jc w:val="both"/>
        <w:textAlignment w:val="baseline"/>
        <w:rPr>
          <w:rFonts w:ascii="Times New Roman" w:eastAsia="Times New Roman" w:hAnsi="Times New Roman" w:cs="Times New Roman"/>
          <w:kern w:val="3"/>
        </w:rPr>
      </w:pPr>
      <w:r w:rsidRPr="008D7CB9">
        <w:rPr>
          <w:rFonts w:ascii="Times New Roman" w:eastAsia="Times New Roman" w:hAnsi="Times New Roman" w:cs="Times New Roman"/>
          <w:kern w:val="3"/>
        </w:rPr>
        <w:t>Līguma 2.12.1. un 2.12.3. punktā minētajos gadījumos izmaiņas Nomas maksas apmērā stājas spēkā 30. (trīsdesmitajā) dienā no dienas, kad attiecīgais paziņojums nosūtīts Nomniekam. Nomnieks apņemas maksāt maksājumus Iznomātāja rakstiskajā paziņojumā norādītajā apmērā, bez papildus rakstiskas vienošanās pie Līguma.</w:t>
      </w:r>
    </w:p>
    <w:p w14:paraId="59428096" w14:textId="77777777" w:rsidR="008D7CB9" w:rsidRPr="008D7CB9" w:rsidRDefault="008D7CB9" w:rsidP="008D7CB9">
      <w:pPr>
        <w:widowControl w:val="0"/>
        <w:numPr>
          <w:ilvl w:val="1"/>
          <w:numId w:val="49"/>
        </w:numPr>
        <w:tabs>
          <w:tab w:val="left" w:pos="567"/>
        </w:tabs>
        <w:overflowPunct w:val="0"/>
        <w:autoSpaceDN w:val="0"/>
        <w:snapToGrid w:val="0"/>
        <w:spacing w:after="0" w:line="240" w:lineRule="auto"/>
        <w:ind w:left="567" w:hanging="567"/>
        <w:jc w:val="both"/>
        <w:textAlignment w:val="baseline"/>
        <w:rPr>
          <w:rFonts w:ascii="Times New Roman" w:eastAsia="Times New Roman" w:hAnsi="Times New Roman" w:cs="Times New Roman"/>
          <w:kern w:val="3"/>
        </w:rPr>
      </w:pPr>
      <w:r w:rsidRPr="008D7CB9">
        <w:rPr>
          <w:rFonts w:ascii="Times New Roman" w:eastAsia="Times New Roman" w:hAnsi="Times New Roman" w:cs="Times New Roman"/>
          <w:kern w:val="3"/>
        </w:rPr>
        <w:t>Iznomātājam ir tiesības nemainīt Nomas maksas apmēru Līguma 2.12.punktā minētajos gadījumos, ja Nomas maksas palielinājums gadā ir mazāks nekā attiecīgā paziņojuma sagatavošanas un nosūtīšanas izmaksas.</w:t>
      </w:r>
    </w:p>
    <w:p w14:paraId="674BD634" w14:textId="77777777" w:rsidR="008D7CB9" w:rsidRPr="008D7CB9" w:rsidRDefault="008D7CB9" w:rsidP="008D7CB9">
      <w:pPr>
        <w:widowControl w:val="0"/>
        <w:numPr>
          <w:ilvl w:val="1"/>
          <w:numId w:val="49"/>
        </w:numPr>
        <w:tabs>
          <w:tab w:val="left" w:pos="567"/>
        </w:tabs>
        <w:overflowPunct w:val="0"/>
        <w:autoSpaceDN w:val="0"/>
        <w:snapToGrid w:val="0"/>
        <w:spacing w:after="0" w:line="240" w:lineRule="auto"/>
        <w:ind w:left="567" w:hanging="567"/>
        <w:jc w:val="both"/>
        <w:textAlignment w:val="baseline"/>
        <w:rPr>
          <w:rFonts w:ascii="Times New Roman" w:eastAsia="Times New Roman" w:hAnsi="Times New Roman" w:cs="Times New Roman"/>
          <w:kern w:val="3"/>
        </w:rPr>
      </w:pPr>
      <w:r w:rsidRPr="008D7CB9">
        <w:rPr>
          <w:rFonts w:ascii="Times New Roman" w:eastAsia="Times New Roman" w:hAnsi="Times New Roman" w:cs="Times New Roman"/>
          <w:kern w:val="3"/>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p>
    <w:p w14:paraId="63656F51" w14:textId="77777777" w:rsidR="008D7CB9" w:rsidRPr="008D7CB9" w:rsidRDefault="008D7CB9" w:rsidP="008D7CB9">
      <w:pPr>
        <w:widowControl w:val="0"/>
        <w:numPr>
          <w:ilvl w:val="1"/>
          <w:numId w:val="49"/>
        </w:numPr>
        <w:tabs>
          <w:tab w:val="left" w:pos="567"/>
        </w:tabs>
        <w:overflowPunct w:val="0"/>
        <w:autoSpaceDN w:val="0"/>
        <w:snapToGrid w:val="0"/>
        <w:spacing w:after="0" w:line="240" w:lineRule="auto"/>
        <w:ind w:left="567" w:hanging="567"/>
        <w:jc w:val="both"/>
        <w:textAlignment w:val="baseline"/>
        <w:rPr>
          <w:rFonts w:ascii="Times New Roman" w:eastAsia="Times New Roman" w:hAnsi="Times New Roman" w:cs="Times New Roman"/>
          <w:kern w:val="3"/>
          <w:lang w:eastAsia="lv-LV"/>
        </w:rPr>
      </w:pPr>
      <w:r w:rsidRPr="008D7CB9">
        <w:rPr>
          <w:rFonts w:ascii="Times New Roman" w:eastAsia="Times New Roman" w:hAnsi="Times New Roman" w:cs="Times New Roman"/>
          <w:kern w:val="3"/>
          <w:lang w:eastAsia="lv-LV"/>
        </w:rPr>
        <w:t>Nomniekam nav tiesību prasīt Nomas maksas samazinājumu, vai prasīt zaudējumu atlīdzību no Iznomātāja, ja notiek pakalpojumu pārtraukumi avāriju, dabas katastrofu vai citu, nesaistītu ar Iznomātāja rīcību, iemeslu dēļ.</w:t>
      </w:r>
    </w:p>
    <w:p w14:paraId="456C5BE1" w14:textId="77777777" w:rsidR="008D7CB9" w:rsidRPr="008D7CB9" w:rsidRDefault="008D7CB9" w:rsidP="008D7CB9">
      <w:pPr>
        <w:widowControl w:val="0"/>
        <w:numPr>
          <w:ilvl w:val="1"/>
          <w:numId w:val="49"/>
        </w:numPr>
        <w:tabs>
          <w:tab w:val="left" w:pos="567"/>
        </w:tabs>
        <w:overflowPunct w:val="0"/>
        <w:autoSpaceDN w:val="0"/>
        <w:snapToGrid w:val="0"/>
        <w:spacing w:after="0" w:line="240" w:lineRule="auto"/>
        <w:ind w:left="567" w:hanging="567"/>
        <w:jc w:val="both"/>
        <w:textAlignment w:val="baseline"/>
        <w:rPr>
          <w:rFonts w:ascii="Times New Roman" w:eastAsia="Times New Roman" w:hAnsi="Times New Roman" w:cs="Times New Roman"/>
          <w:kern w:val="3"/>
          <w:lang w:eastAsia="lv-LV"/>
        </w:rPr>
      </w:pPr>
      <w:r w:rsidRPr="008D7CB9">
        <w:rPr>
          <w:rFonts w:ascii="Times New Roman" w:eastAsia="Times New Roman" w:hAnsi="Times New Roman" w:cs="Times New Roman"/>
          <w:kern w:val="3"/>
          <w:lang w:eastAsia="lv-LV"/>
        </w:rPr>
        <w:t>Nomnieks patstāvīgi apmaksā visus nodokļus, nodevas, iespējamus līgumsodus un soda naudas, kas saistītas ar viņa darbību Nomas objektā.</w:t>
      </w:r>
    </w:p>
    <w:p w14:paraId="690D9E54" w14:textId="77777777" w:rsidR="008D7CB9" w:rsidRPr="008D7CB9" w:rsidRDefault="008D7CB9" w:rsidP="008D7CB9">
      <w:pPr>
        <w:widowControl w:val="0"/>
        <w:numPr>
          <w:ilvl w:val="1"/>
          <w:numId w:val="49"/>
        </w:numPr>
        <w:tabs>
          <w:tab w:val="left" w:pos="567"/>
        </w:tabs>
        <w:overflowPunct w:val="0"/>
        <w:autoSpaceDN w:val="0"/>
        <w:snapToGrid w:val="0"/>
        <w:spacing w:after="0" w:line="240" w:lineRule="auto"/>
        <w:ind w:left="567" w:hanging="567"/>
        <w:jc w:val="both"/>
        <w:textAlignment w:val="baseline"/>
        <w:rPr>
          <w:rFonts w:ascii="Times New Roman" w:eastAsia="Times New Roman" w:hAnsi="Times New Roman" w:cs="Times New Roman"/>
          <w:kern w:val="3"/>
          <w:lang w:eastAsia="lv-LV"/>
        </w:rPr>
      </w:pPr>
      <w:r w:rsidRPr="008D7CB9">
        <w:rPr>
          <w:rFonts w:ascii="Times New Roman" w:eastAsia="Times New Roman" w:hAnsi="Times New Roman" w:cs="Times New Roman"/>
          <w:kern w:val="3"/>
          <w:lang w:eastAsia="lv-LV"/>
        </w:rPr>
        <w:t>Nomnieks patstāvīgi slēdz līgumus ar attiecīgajiem pakalpojumu sniedzējiem par Nomas objekta uzturēšanai un izmantošanai Līguma 1.6.punktā noteiktajam mērķim nepieciešamo pakalpojumu (piem. sadzīves atkritumu izvešana u.c.) nodrošināšanu.</w:t>
      </w:r>
      <w:r w:rsidRPr="008D7CB9">
        <w:rPr>
          <w:rFonts w:ascii="Times New Roman" w:eastAsia="Times New Roman" w:hAnsi="Times New Roman" w:cs="Times New Roman"/>
          <w:kern w:val="3"/>
        </w:rPr>
        <w:t xml:space="preserve"> Par šiem pakalpojumiem Nomnieks norēķinās ar attiecīgā pakalpojuma sniedzēju, veicot tiešus maksājumus pakalpojuma sniedzējam, bez atlīdzības prasījuma tiesībām pret Iznomātāju.</w:t>
      </w:r>
    </w:p>
    <w:p w14:paraId="4A7FE351" w14:textId="77777777" w:rsidR="008D7CB9" w:rsidRPr="008D7CB9" w:rsidRDefault="008D7CB9" w:rsidP="008D7CB9">
      <w:pPr>
        <w:widowControl w:val="0"/>
        <w:tabs>
          <w:tab w:val="left" w:pos="567"/>
        </w:tabs>
        <w:overflowPunct w:val="0"/>
        <w:autoSpaceDN w:val="0"/>
        <w:snapToGrid w:val="0"/>
        <w:spacing w:after="0" w:line="240" w:lineRule="auto"/>
        <w:ind w:left="567" w:hanging="567"/>
        <w:jc w:val="both"/>
        <w:textAlignment w:val="baseline"/>
        <w:rPr>
          <w:rFonts w:ascii="Times New Roman" w:eastAsia="Times New Roman" w:hAnsi="Times New Roman" w:cs="Times New Roman"/>
          <w:kern w:val="3"/>
        </w:rPr>
      </w:pPr>
    </w:p>
    <w:p w14:paraId="27407C5C" w14:textId="77777777" w:rsidR="008D7CB9" w:rsidRPr="008D7CB9" w:rsidRDefault="008D7CB9" w:rsidP="008D7CB9">
      <w:pPr>
        <w:widowControl w:val="0"/>
        <w:numPr>
          <w:ilvl w:val="0"/>
          <w:numId w:val="49"/>
        </w:numPr>
        <w:overflowPunct w:val="0"/>
        <w:autoSpaceDN w:val="0"/>
        <w:snapToGrid w:val="0"/>
        <w:spacing w:after="0" w:line="240" w:lineRule="auto"/>
        <w:jc w:val="center"/>
        <w:textAlignment w:val="baseline"/>
        <w:rPr>
          <w:rFonts w:ascii="Times New Roman" w:eastAsia="Calibri" w:hAnsi="Times New Roman" w:cs="Times New Roman"/>
          <w:lang w:eastAsia="lv-LV"/>
        </w:rPr>
      </w:pPr>
      <w:r w:rsidRPr="008D7CB9">
        <w:rPr>
          <w:rFonts w:ascii="Times New Roman" w:eastAsia="Calibri" w:hAnsi="Times New Roman" w:cs="Times New Roman"/>
          <w:b/>
          <w:caps/>
          <w:lang w:eastAsia="lv-LV"/>
        </w:rPr>
        <w:t>NOMNIEKA TIES</w:t>
      </w:r>
      <w:r w:rsidRPr="008D7CB9">
        <w:rPr>
          <w:rFonts w:ascii="Times New Roman" w:eastAsia="Calibri" w:hAnsi="Times New Roman" w:cs="Times New Roman"/>
          <w:b/>
          <w:lang w:eastAsia="lv-LV"/>
        </w:rPr>
        <w:t>Ī</w:t>
      </w:r>
      <w:r w:rsidRPr="008D7CB9">
        <w:rPr>
          <w:rFonts w:ascii="Times New Roman" w:eastAsia="Calibri" w:hAnsi="Times New Roman" w:cs="Times New Roman"/>
          <w:b/>
          <w:caps/>
          <w:lang w:eastAsia="lv-LV"/>
        </w:rPr>
        <w:t>BAS UN PIENĀKUMI</w:t>
      </w:r>
    </w:p>
    <w:p w14:paraId="6FEF9868" w14:textId="77777777" w:rsidR="008D7CB9" w:rsidRPr="008D7CB9" w:rsidRDefault="008D7CB9" w:rsidP="008D7CB9">
      <w:pPr>
        <w:widowControl w:val="0"/>
        <w:autoSpaceDN w:val="0"/>
        <w:snapToGrid w:val="0"/>
        <w:spacing w:after="0" w:line="240" w:lineRule="auto"/>
        <w:ind w:left="719"/>
        <w:rPr>
          <w:rFonts w:ascii="Times New Roman" w:eastAsia="Calibri" w:hAnsi="Times New Roman" w:cs="Times New Roman"/>
          <w:b/>
          <w:caps/>
          <w:lang w:eastAsia="lv-LV"/>
        </w:rPr>
      </w:pPr>
    </w:p>
    <w:p w14:paraId="55B6B675" w14:textId="77777777" w:rsidR="008D7CB9" w:rsidRPr="008D7CB9" w:rsidRDefault="008D7CB9" w:rsidP="008D7CB9">
      <w:pPr>
        <w:widowControl w:val="0"/>
        <w:numPr>
          <w:ilvl w:val="1"/>
          <w:numId w:val="49"/>
        </w:numPr>
        <w:tabs>
          <w:tab w:val="left" w:pos="567"/>
        </w:tabs>
        <w:overflowPunct w:val="0"/>
        <w:autoSpaceDN w:val="0"/>
        <w:snapToGrid w:val="0"/>
        <w:spacing w:after="0" w:line="240" w:lineRule="auto"/>
        <w:ind w:left="567" w:hanging="567"/>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Nomnieks ir tiesīgs:</w:t>
      </w:r>
    </w:p>
    <w:p w14:paraId="5D8276E7"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netraucēti lietot Nomas objektu visu šī Līguma laiku, ievērojot šī Līguma noteikumus;</w:t>
      </w:r>
    </w:p>
    <w:p w14:paraId="711851EF"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saskaņojot ar Iznomātāju samaksāt Nomas maksu priekšlaicīgi;</w:t>
      </w:r>
    </w:p>
    <w:p w14:paraId="4D0C2BBE"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atstājot Nomas objektu, paņemt līdzi tikai Nomniekam piederošās mantas;</w:t>
      </w:r>
    </w:p>
    <w:p w14:paraId="66F703D8"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 xml:space="preserve">patstāvīgi par saviem līdzekļiem veikt Nomas objekta pielāgošanu, tai skaitā arī papildus iekšējo inženierkomunikāciju un cita veida </w:t>
      </w:r>
      <w:proofErr w:type="spellStart"/>
      <w:r w:rsidRPr="008D7CB9">
        <w:rPr>
          <w:rFonts w:ascii="Times New Roman" w:eastAsia="Calibri" w:hAnsi="Times New Roman" w:cs="Times New Roman"/>
          <w:lang w:eastAsia="lv-LV"/>
        </w:rPr>
        <w:t>inženiersistēmu</w:t>
      </w:r>
      <w:proofErr w:type="spellEnd"/>
      <w:r w:rsidRPr="008D7CB9">
        <w:rPr>
          <w:rFonts w:ascii="Times New Roman" w:eastAsia="Calibri" w:hAnsi="Times New Roman" w:cs="Times New Roman"/>
          <w:lang w:eastAsia="lv-LV"/>
        </w:rPr>
        <w:t xml:space="preserve"> izbūvi, ja tāda ir nepieciešama, lai Nomas objektu izmantotu Līguma 1.6.punktā norādītajam mērķim. Darbi veicami atbilstoši Latvijas Republikā spēkā esošiem būvniecību regulējošiem normatīviem aktiem. Nomniekam </w:t>
      </w:r>
      <w:proofErr w:type="spellStart"/>
      <w:r w:rsidRPr="008D7CB9">
        <w:rPr>
          <w:rFonts w:ascii="Times New Roman" w:eastAsia="Calibri" w:hAnsi="Times New Roman" w:cs="Times New Roman"/>
          <w:lang w:eastAsia="lv-LV"/>
        </w:rPr>
        <w:t>rakstveidā</w:t>
      </w:r>
      <w:proofErr w:type="spellEnd"/>
      <w:r w:rsidRPr="008D7CB9">
        <w:rPr>
          <w:rFonts w:ascii="Times New Roman" w:eastAsia="Calibri" w:hAnsi="Times New Roman" w:cs="Times New Roman"/>
          <w:lang w:eastAsia="lv-LV"/>
        </w:rPr>
        <w:t xml:space="preserve"> jāsaskaņo ar Iznomātāju būvdarbi, tajā skaitā Ēkā iebūvējamās iekārtas un ierīces, pirms to veikšanas atbilstoši normatīvajam regulējumam;</w:t>
      </w:r>
    </w:p>
    <w:p w14:paraId="2D5B5DEC"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jc w:val="both"/>
        <w:textAlignment w:val="baseline"/>
        <w:rPr>
          <w:rFonts w:ascii="Times New Roman" w:eastAsia="Calibri" w:hAnsi="Times New Roman" w:cs="Times New Roman"/>
          <w:lang w:eastAsia="lv-LV"/>
        </w:rPr>
      </w:pPr>
      <w:r w:rsidRPr="008D7CB9">
        <w:rPr>
          <w:rFonts w:ascii="Times New Roman" w:eastAsia="Calibri" w:hAnsi="Times New Roman" w:cs="Times New Roman"/>
          <w:noProof/>
          <w:lang w:eastAsia="lv-LV"/>
        </w:rPr>
        <w:t>izmantot koplietošanas telpas, kuru izmantošana ir nepieciešama normālai Nomas objekta lietošanai.</w:t>
      </w:r>
    </w:p>
    <w:p w14:paraId="252EE228" w14:textId="77777777" w:rsidR="008D7CB9" w:rsidRPr="008D7CB9" w:rsidRDefault="008D7CB9" w:rsidP="008D7CB9">
      <w:pPr>
        <w:widowControl w:val="0"/>
        <w:numPr>
          <w:ilvl w:val="1"/>
          <w:numId w:val="49"/>
        </w:numPr>
        <w:overflowPunct w:val="0"/>
        <w:autoSpaceDN w:val="0"/>
        <w:snapToGrid w:val="0"/>
        <w:spacing w:after="0" w:line="240" w:lineRule="auto"/>
        <w:ind w:left="567" w:hanging="567"/>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Nomnieks nav tiesīgs:</w:t>
      </w:r>
    </w:p>
    <w:p w14:paraId="12A6CD95"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lietot Nomas objektu jebkuriem nelegāliem, Nomas objekta riskantiem vai bīstamiem nolūkiem;</w:t>
      </w:r>
    </w:p>
    <w:p w14:paraId="242997AF"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Times New Roman" w:hAnsi="Times New Roman" w:cs="Times New Roman"/>
          <w:lang w:eastAsia="lv-LV"/>
        </w:rPr>
        <w:t xml:space="preserve">nodot Nomas objektu apakšnomā un </w:t>
      </w:r>
      <w:r w:rsidRPr="008D7CB9">
        <w:rPr>
          <w:rFonts w:ascii="Times New Roman" w:eastAsia="Calibri" w:hAnsi="Times New Roman" w:cs="Times New Roman"/>
          <w:lang w:eastAsia="lv-LV"/>
        </w:rPr>
        <w:t>slēgt sadarbības vai cita veida līgumus, kā rezultātā trešā persona iegūtu tiesības uz Nomas objekta vai tās daļas pilnīgu vai daļēju lietošanu;</w:t>
      </w:r>
    </w:p>
    <w:p w14:paraId="6AACE425"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veikt Nomas objekta pārbūvi, pārplānošanu un ierīču pārtaisi bez rakstveida saskaņošanas ar Iznomātāju;</w:t>
      </w:r>
    </w:p>
    <w:p w14:paraId="05B95BE7"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ieķīlāt nomas tiesības vai kā citādi izmantot darījumos ar trešajām personām;</w:t>
      </w:r>
    </w:p>
    <w:p w14:paraId="33075515"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lastRenderedPageBreak/>
        <w:t>reģistrēt Nomas objektā komercsabiedrības juridisko adresi.</w:t>
      </w:r>
    </w:p>
    <w:p w14:paraId="3B57C7E4" w14:textId="77777777" w:rsidR="008D7CB9" w:rsidRPr="008D7CB9" w:rsidRDefault="008D7CB9" w:rsidP="008D7CB9">
      <w:pPr>
        <w:widowControl w:val="0"/>
        <w:numPr>
          <w:ilvl w:val="1"/>
          <w:numId w:val="49"/>
        </w:numPr>
        <w:overflowPunct w:val="0"/>
        <w:autoSpaceDN w:val="0"/>
        <w:snapToGrid w:val="0"/>
        <w:spacing w:after="0" w:line="240" w:lineRule="auto"/>
        <w:ind w:left="567" w:hanging="567"/>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Nomnieks apņemas:</w:t>
      </w:r>
    </w:p>
    <w:p w14:paraId="319C57B0"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color w:val="000000"/>
          <w:lang w:eastAsia="lv-LV"/>
        </w:rPr>
        <w:t xml:space="preserve">patstāvīgi iegūt visus nepieciešamos saskaņojumus, atļaujas un citus nepieciešamos dokumentus, lai varētu izmantot </w:t>
      </w:r>
      <w:r w:rsidRPr="008D7CB9">
        <w:rPr>
          <w:rFonts w:ascii="Times New Roman" w:eastAsia="Calibri" w:hAnsi="Times New Roman" w:cs="Times New Roman"/>
          <w:lang w:eastAsia="lv-LV"/>
        </w:rPr>
        <w:t xml:space="preserve">Nomas objektu </w:t>
      </w:r>
      <w:r w:rsidRPr="008D7CB9">
        <w:rPr>
          <w:rFonts w:ascii="Times New Roman" w:eastAsia="Calibri" w:hAnsi="Times New Roman" w:cs="Times New Roman"/>
          <w:color w:val="000000"/>
          <w:lang w:eastAsia="lv-LV"/>
        </w:rPr>
        <w:t>Līguma 1.6.punktā norādītajiem mērķiem. Visus veicamos darbus un izdevumus, kas saistīti ar nepieciešamo saskaņošanu un atļauju iegūšanu, kā arī citu dokumentu iegūšanu, Nomnieks apņemas veikt patstāvīgi un uz sava rēķina;</w:t>
      </w:r>
    </w:p>
    <w:p w14:paraId="55DCB6F4"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godprātīgi pildīt ar Līgumu pielīgtās saistības;</w:t>
      </w:r>
    </w:p>
    <w:p w14:paraId="0F639B71"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izmantot Nomas objektu tikai šajā Līgumā noteiktajām vajadzībām un noteiktajā kārtībā;</w:t>
      </w:r>
    </w:p>
    <w:p w14:paraId="7B4EE7A2"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veikt maksājumus Līgumā norādītajā kārtībā un termiņos;</w:t>
      </w:r>
    </w:p>
    <w:p w14:paraId="1D192ACA"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 xml:space="preserve">ievērot vispārējās ēku/būvju ekspluatācijas, sanitārās prasības/noteikumus; </w:t>
      </w:r>
    </w:p>
    <w:p w14:paraId="698B4173"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 xml:space="preserve">nodrošināt Nomas objektā </w:t>
      </w:r>
      <w:r w:rsidRPr="008D7CB9">
        <w:rPr>
          <w:rFonts w:ascii="Times New Roman" w:eastAsia="Calibri" w:hAnsi="Times New Roman" w:cs="Times New Roman"/>
          <w:snapToGrid w:val="0"/>
          <w:lang w:eastAsia="lv-LV"/>
        </w:rPr>
        <w:t>Līguma 1.6.punktā</w:t>
      </w:r>
      <w:r w:rsidRPr="008D7CB9">
        <w:rPr>
          <w:rFonts w:ascii="Times New Roman" w:eastAsia="Calibri" w:hAnsi="Times New Roman" w:cs="Times New Roman"/>
          <w:lang w:eastAsia="lv-LV"/>
        </w:rPr>
        <w:t xml:space="preserve"> noteiktajā laikā ugunsdrošību reglamentējošos normatīvajos aktos noteikto pienākumu izpildi, un atbildēt par ugunsdrošību Nomas objektā, tostarp nodrošina normatīvajos aktos noteikto ugunsdrošības prasību ievērošanu un iespēju veikt valsts ugunsdrošības uzraudzību, sniedz ar ugunsdrošības jautājumiem saistīto informāciju, ja amatpersona ar speciālo dienesta pakāpi to pieprasa, veic ugunsaizsardzības sistēmu darbspējas pārbaudi, ja amatpersona ar speciālo dienesta pakāpi to pieprasa, ugunsgrēka gadījumā pilda ugunsdrošības, ugunsdzēsības un glābšanas dienestu amatpersonu norādījumus;</w:t>
      </w:r>
    </w:p>
    <w:p w14:paraId="1E5AD037"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izmantot Nomas objektu ar pienācīgu rūpību un nepasliktināt tā stāvokli, kā arī nedarīt un nepieļaut jebkādas darbības, kas aizskartu citu personu likumīgās intereses;</w:t>
      </w:r>
    </w:p>
    <w:p w14:paraId="1CF295FD"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būt materiāli atbildīgam par nelaimes gadījumiem, kas notiek Nomas objektā, un inženiertehnisko tīklu un komunikāciju bojājumiem Nomas objektā, ja tie notiek Nomnieka vai tā pilnvaroto personu, vai apmeklētāju vainas dēļ;</w:t>
      </w:r>
    </w:p>
    <w:p w14:paraId="2170D3BE"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 xml:space="preserve">avārijas situācijas (ugunsgrēka, plūdu u.c. </w:t>
      </w:r>
      <w:proofErr w:type="spellStart"/>
      <w:r w:rsidRPr="008D7CB9">
        <w:rPr>
          <w:rFonts w:ascii="Times New Roman" w:eastAsia="Calibri" w:hAnsi="Times New Roman" w:cs="Times New Roman"/>
          <w:lang w:eastAsia="lv-LV"/>
        </w:rPr>
        <w:t>nelaimju</w:t>
      </w:r>
      <w:proofErr w:type="spellEnd"/>
      <w:r w:rsidRPr="008D7CB9">
        <w:rPr>
          <w:rFonts w:ascii="Times New Roman" w:eastAsia="Calibri" w:hAnsi="Times New Roman" w:cs="Times New Roman"/>
          <w:lang w:eastAsia="lv-LV"/>
        </w:rPr>
        <w:t>) gadījumā nekavējoties informēt Iznomātāju par šādu apstākļu iestāšanos un veikt nepieciešamos pasākumus avārijas likvidēšanai. Ja Nomas objekta tehniskie bojājumi radušies  Nomnieka, tā pilnvaroto personu, apmeklētāju vainas dēļ, izdevumus, kas radušies šajā sakarā, sedz Nomnieks. Ja Nomnieks nenovērš bojājumus, Iznomātājs ir tiesīgs tos novērst, piedzenot izdevumus no Nomnieka. Nomniekam ir pienākums maksāt Nomas maksu par šo laiku.</w:t>
      </w:r>
    </w:p>
    <w:p w14:paraId="0077E8C8"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atbildēt par visu to personu rīcību, kuras atrodas Nomas objektā Līguma 1.6.punktā noteiktajā laikā;</w:t>
      </w:r>
    </w:p>
    <w:p w14:paraId="132A0272"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Nomas objekta apgrūtinātas lietošanas (piem., komunālo pakalpojumu nesaņemšana) gadījumā nekavējoties informēt Iznomātāju par apgrūtinājuma raksturu un piedalīties apsekošanas akta sastādīšanā un parakstīšanā;</w:t>
      </w:r>
    </w:p>
    <w:p w14:paraId="4DAC9553"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segt Iznomātājam visus zaudējumus, kuri radušies Nomnieka, tā pilnvaroto personu, apmeklētāju vainas dēļ;</w:t>
      </w:r>
    </w:p>
    <w:p w14:paraId="70E9622F"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 xml:space="preserve">Nomas objektā un </w:t>
      </w:r>
      <w:proofErr w:type="spellStart"/>
      <w:r w:rsidRPr="008D7CB9">
        <w:rPr>
          <w:rFonts w:ascii="Times New Roman" w:eastAsia="Calibri" w:hAnsi="Times New Roman" w:cs="Times New Roman"/>
          <w:lang w:eastAsia="lv-LV"/>
        </w:rPr>
        <w:t>koplietošans</w:t>
      </w:r>
      <w:proofErr w:type="spellEnd"/>
      <w:r w:rsidRPr="008D7CB9">
        <w:rPr>
          <w:rFonts w:ascii="Times New Roman" w:eastAsia="Calibri" w:hAnsi="Times New Roman" w:cs="Times New Roman"/>
          <w:lang w:eastAsia="lv-LV"/>
        </w:rPr>
        <w:t xml:space="preserve"> telpās ievērot tīrību un kārtību.</w:t>
      </w:r>
    </w:p>
    <w:p w14:paraId="4468A31B" w14:textId="77777777" w:rsidR="008D7CB9" w:rsidRPr="008D7CB9" w:rsidRDefault="008D7CB9" w:rsidP="008D7CB9">
      <w:pPr>
        <w:widowControl w:val="0"/>
        <w:overflowPunct w:val="0"/>
        <w:autoSpaceDN w:val="0"/>
        <w:snapToGrid w:val="0"/>
        <w:spacing w:after="0" w:line="240" w:lineRule="auto"/>
        <w:ind w:left="284"/>
        <w:jc w:val="both"/>
        <w:textAlignment w:val="baseline"/>
        <w:rPr>
          <w:rFonts w:ascii="Times New Roman" w:eastAsia="Calibri" w:hAnsi="Times New Roman" w:cs="Times New Roman"/>
          <w:kern w:val="3"/>
          <w:lang w:eastAsia="lv-LV"/>
        </w:rPr>
      </w:pPr>
    </w:p>
    <w:p w14:paraId="7D460A5D" w14:textId="77777777" w:rsidR="008D7CB9" w:rsidRPr="008D7CB9" w:rsidRDefault="008D7CB9" w:rsidP="008D7CB9">
      <w:pPr>
        <w:widowControl w:val="0"/>
        <w:numPr>
          <w:ilvl w:val="0"/>
          <w:numId w:val="49"/>
        </w:numPr>
        <w:overflowPunct w:val="0"/>
        <w:autoSpaceDN w:val="0"/>
        <w:snapToGrid w:val="0"/>
        <w:spacing w:after="0" w:line="240" w:lineRule="auto"/>
        <w:jc w:val="center"/>
        <w:textAlignment w:val="baseline"/>
        <w:rPr>
          <w:rFonts w:ascii="Times New Roman" w:eastAsia="Calibri" w:hAnsi="Times New Roman" w:cs="Times New Roman"/>
          <w:lang w:eastAsia="lv-LV"/>
        </w:rPr>
      </w:pPr>
      <w:r w:rsidRPr="008D7CB9">
        <w:rPr>
          <w:rFonts w:ascii="Times New Roman" w:eastAsia="Calibri" w:hAnsi="Times New Roman" w:cs="Times New Roman"/>
          <w:b/>
          <w:caps/>
          <w:lang w:eastAsia="lv-LV"/>
        </w:rPr>
        <w:t>IZNOMĀTĀJA TIES</w:t>
      </w:r>
      <w:r w:rsidRPr="008D7CB9">
        <w:rPr>
          <w:rFonts w:ascii="Times New Roman" w:eastAsia="Calibri" w:hAnsi="Times New Roman" w:cs="Times New Roman"/>
          <w:b/>
          <w:lang w:eastAsia="lv-LV"/>
        </w:rPr>
        <w:t>Ī</w:t>
      </w:r>
      <w:r w:rsidRPr="008D7CB9">
        <w:rPr>
          <w:rFonts w:ascii="Times New Roman" w:eastAsia="Calibri" w:hAnsi="Times New Roman" w:cs="Times New Roman"/>
          <w:b/>
          <w:caps/>
          <w:lang w:eastAsia="lv-LV"/>
        </w:rPr>
        <w:t>BAS UN PIENĀKUMI</w:t>
      </w:r>
    </w:p>
    <w:p w14:paraId="03087D89" w14:textId="77777777" w:rsidR="008D7CB9" w:rsidRPr="008D7CB9" w:rsidRDefault="008D7CB9" w:rsidP="008D7CB9">
      <w:pPr>
        <w:widowControl w:val="0"/>
        <w:autoSpaceDN w:val="0"/>
        <w:snapToGrid w:val="0"/>
        <w:spacing w:after="0" w:line="240" w:lineRule="auto"/>
        <w:ind w:left="719"/>
        <w:rPr>
          <w:rFonts w:ascii="Times New Roman" w:eastAsia="Calibri" w:hAnsi="Times New Roman" w:cs="Times New Roman"/>
          <w:b/>
          <w:caps/>
          <w:lang w:eastAsia="lv-LV"/>
        </w:rPr>
      </w:pPr>
    </w:p>
    <w:p w14:paraId="77C4AC09" w14:textId="77777777" w:rsidR="008D7CB9" w:rsidRPr="008D7CB9" w:rsidRDefault="008D7CB9" w:rsidP="008D7CB9">
      <w:pPr>
        <w:widowControl w:val="0"/>
        <w:numPr>
          <w:ilvl w:val="1"/>
          <w:numId w:val="49"/>
        </w:numPr>
        <w:overflowPunct w:val="0"/>
        <w:autoSpaceDN w:val="0"/>
        <w:snapToGrid w:val="0"/>
        <w:spacing w:after="0" w:line="240" w:lineRule="auto"/>
        <w:ind w:left="567" w:hanging="567"/>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Iznomātāja tiesības:</w:t>
      </w:r>
    </w:p>
    <w:p w14:paraId="4F08C91C"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pieprasīt no Nomnieka Līgumā noteikto maksājumu savlaicīgu samaksu un Nomas objekta izmantošanu ar pienācīgu rūpību, atbilstoši Līguma noteikumiem;</w:t>
      </w:r>
    </w:p>
    <w:p w14:paraId="1F18210C"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sniegt par Nomnieku informāciju un nodot parādu piedziņu trešajām personām, gadījumā, ja tiek kavēti Līgumā noteiktie maksājuma termiņi;</w:t>
      </w:r>
    </w:p>
    <w:p w14:paraId="7BB89615"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color w:val="000000"/>
          <w:lang w:eastAsia="lv-LV"/>
        </w:rPr>
        <w:t xml:space="preserve">Nomnieka pārstāvja klātbūtnē, briesmu gadījumos (ugunsgrēks, eksplozija, applūdināšana u.c.) iekļūt Nomas objektā jebkurā diennakts laikā. Nomniekam </w:t>
      </w:r>
      <w:r w:rsidRPr="008D7CB9">
        <w:rPr>
          <w:rFonts w:ascii="Times New Roman" w:eastAsia="Calibri" w:hAnsi="Times New Roman" w:cs="Times New Roman"/>
          <w:lang w:eastAsia="lv-LV"/>
        </w:rPr>
        <w:t>ir jārūpējas par to, lai varētu iekļūt Nomas objektā arī tā prombūtnes laikā;</w:t>
      </w:r>
    </w:p>
    <w:p w14:paraId="7362A3D4"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color w:val="000000"/>
          <w:lang w:eastAsia="lv-LV"/>
        </w:rPr>
        <w:t xml:space="preserve">Nomnieka pārstāvja klātbūtnē, </w:t>
      </w:r>
      <w:r w:rsidRPr="008D7CB9">
        <w:rPr>
          <w:rFonts w:ascii="Times New Roman" w:eastAsia="Calibri" w:hAnsi="Times New Roman" w:cs="Times New Roman"/>
          <w:lang w:eastAsia="lv-LV"/>
        </w:rPr>
        <w:t>veikt Nomas objekta apsekošanu, iepriekš par to informējot Nomnieku;</w:t>
      </w:r>
    </w:p>
    <w:p w14:paraId="2A33F421"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saskaņā ar spēkā esošiem normatīvajiem aktiem un Līgumu veikt Nomas objektā remontdarbus un nepieciešamos būvniecības pasākumus, lai novērstu briesmas vai avārijas sekas. Nomnieks nevar veicamos pasākumus nedz aizkavēt, nedz paildzināt, un Nomniekam ir jāpacieš šie darbi, kā arī pēc attiecīga Iznomātāja rakstiska pieprasījuma saņemšanas jāatbrīvo Nomas objekts vai tās daļu līdz avārijas seku/briesmu novēršanai, neprasot zaudējumu segšanu no Iznomātāja. Pretējā gadījumā viņam ir jāatlīdzina Iznomātājam šajā sakarā radušās izmaksas un nodarītie zaudējumi;</w:t>
      </w:r>
    </w:p>
    <w:p w14:paraId="2629500F"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lastRenderedPageBreak/>
        <w:t>nepieciešamības gadījumā, saskaņojot ar Nomnieku, patstāvīgi veikt Līguma 1.1.punktā minētā Nomas objekta remontu. Ja Nomas objekta remonta nepieciešamība radusies sakarā ar Nomnieka nesaimniecisko rīcību vai Līguma noteikumu neievērošanu, Nomnieks apmaksā Iznomātājam veiktos izdevumus.</w:t>
      </w:r>
    </w:p>
    <w:p w14:paraId="19F12086" w14:textId="77777777" w:rsidR="008D7CB9" w:rsidRPr="008D7CB9" w:rsidRDefault="008D7CB9" w:rsidP="008D7CB9">
      <w:pPr>
        <w:widowControl w:val="0"/>
        <w:numPr>
          <w:ilvl w:val="1"/>
          <w:numId w:val="49"/>
        </w:numPr>
        <w:overflowPunct w:val="0"/>
        <w:autoSpaceDN w:val="0"/>
        <w:snapToGrid w:val="0"/>
        <w:spacing w:after="0" w:line="240" w:lineRule="auto"/>
        <w:ind w:left="567" w:hanging="567"/>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Iznomātājs apņemas:</w:t>
      </w:r>
    </w:p>
    <w:p w14:paraId="52797CAF"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netraucēt Nomniekam lietot Nomas objektu, ja tas tiek ekspluatēts atbilstoši vispārpieņemtajām normām un Līguma noteikumiem;</w:t>
      </w:r>
    </w:p>
    <w:p w14:paraId="19B134C5"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Iznomātājs nav atbildīgs par komunālo pakalpojumu pārtraukumiem, ja šie pārtraukumi nav radušies Iznomātāja vainas dēļ;</w:t>
      </w:r>
    </w:p>
    <w:p w14:paraId="3E423252" w14:textId="77777777" w:rsidR="008D7CB9" w:rsidRPr="008D7CB9" w:rsidRDefault="008D7CB9" w:rsidP="008D7CB9">
      <w:pPr>
        <w:widowControl w:val="0"/>
        <w:numPr>
          <w:ilvl w:val="2"/>
          <w:numId w:val="49"/>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pieņemt Nomas maksu saskaņā ar Līgumu.</w:t>
      </w:r>
    </w:p>
    <w:p w14:paraId="0C915BF1" w14:textId="77777777" w:rsidR="008D7CB9" w:rsidRPr="008D7CB9" w:rsidRDefault="008D7CB9" w:rsidP="008D7CB9">
      <w:pPr>
        <w:widowControl w:val="0"/>
        <w:overflowPunct w:val="0"/>
        <w:autoSpaceDN w:val="0"/>
        <w:snapToGrid w:val="0"/>
        <w:spacing w:after="0" w:line="240" w:lineRule="auto"/>
        <w:ind w:firstLine="284"/>
        <w:jc w:val="both"/>
        <w:textAlignment w:val="baseline"/>
        <w:rPr>
          <w:rFonts w:ascii="Times New Roman" w:eastAsia="Calibri" w:hAnsi="Times New Roman" w:cs="Times New Roman"/>
          <w:kern w:val="3"/>
        </w:rPr>
      </w:pPr>
    </w:p>
    <w:p w14:paraId="3F80F276" w14:textId="77777777" w:rsidR="008D7CB9" w:rsidRPr="008D7CB9" w:rsidRDefault="008D7CB9" w:rsidP="008D7CB9">
      <w:pPr>
        <w:widowControl w:val="0"/>
        <w:numPr>
          <w:ilvl w:val="0"/>
          <w:numId w:val="50"/>
        </w:numPr>
        <w:overflowPunct w:val="0"/>
        <w:autoSpaceDN w:val="0"/>
        <w:snapToGrid w:val="0"/>
        <w:spacing w:after="0" w:line="240" w:lineRule="auto"/>
        <w:jc w:val="center"/>
        <w:textAlignment w:val="baseline"/>
        <w:rPr>
          <w:rFonts w:ascii="Times New Roman" w:eastAsia="Calibri" w:hAnsi="Times New Roman" w:cs="Times New Roman"/>
          <w:b/>
          <w:lang w:eastAsia="lv-LV"/>
        </w:rPr>
      </w:pPr>
      <w:r w:rsidRPr="008D7CB9">
        <w:rPr>
          <w:rFonts w:ascii="Times New Roman" w:eastAsia="Calibri" w:hAnsi="Times New Roman" w:cs="Times New Roman"/>
          <w:b/>
          <w:lang w:eastAsia="lv-LV"/>
        </w:rPr>
        <w:t>LĪGUMA SPĒKĀ STĀŠANĀS, TĀ GROZĪŠANAS UN IZBEIGŠANAS KĀRTĪBA</w:t>
      </w:r>
    </w:p>
    <w:p w14:paraId="50E25E66" w14:textId="77777777" w:rsidR="008D7CB9" w:rsidRPr="008D7CB9" w:rsidRDefault="008D7CB9" w:rsidP="008D7CB9">
      <w:pPr>
        <w:widowControl w:val="0"/>
        <w:autoSpaceDN w:val="0"/>
        <w:snapToGrid w:val="0"/>
        <w:spacing w:after="0" w:line="240" w:lineRule="auto"/>
        <w:ind w:left="644"/>
        <w:rPr>
          <w:rFonts w:ascii="Times New Roman" w:eastAsia="Calibri" w:hAnsi="Times New Roman" w:cs="Times New Roman"/>
          <w:b/>
          <w:lang w:eastAsia="lv-LV"/>
        </w:rPr>
      </w:pPr>
    </w:p>
    <w:p w14:paraId="174C5E7A" w14:textId="77777777" w:rsidR="008D7CB9" w:rsidRPr="008D7CB9" w:rsidRDefault="008D7CB9" w:rsidP="008D7CB9">
      <w:pPr>
        <w:widowControl w:val="0"/>
        <w:numPr>
          <w:ilvl w:val="1"/>
          <w:numId w:val="50"/>
        </w:numPr>
        <w:tabs>
          <w:tab w:val="left" w:pos="567"/>
        </w:tabs>
        <w:overflowPunct w:val="0"/>
        <w:autoSpaceDN w:val="0"/>
        <w:snapToGrid w:val="0"/>
        <w:spacing w:after="0" w:line="240" w:lineRule="auto"/>
        <w:ind w:left="567" w:hanging="567"/>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Līgums stājas spēkā dienā, kad to parakstījusi pēdējā no Pusēm un darbojas līdz 2029.gada ___.__________, ja vien Līgums nav izbeigts pirms termiņa, un līdz savstarpējo saistību pilnīgai izpildei.</w:t>
      </w:r>
    </w:p>
    <w:p w14:paraId="67D1259E" w14:textId="77777777" w:rsidR="008D7CB9" w:rsidRPr="008D7CB9" w:rsidRDefault="008D7CB9" w:rsidP="008D7CB9">
      <w:pPr>
        <w:widowControl w:val="0"/>
        <w:numPr>
          <w:ilvl w:val="1"/>
          <w:numId w:val="50"/>
        </w:numPr>
        <w:tabs>
          <w:tab w:val="left" w:pos="567"/>
        </w:tabs>
        <w:overflowPunct w:val="0"/>
        <w:autoSpaceDN w:val="0"/>
        <w:snapToGrid w:val="0"/>
        <w:spacing w:after="0" w:line="240" w:lineRule="auto"/>
        <w:ind w:left="567" w:hanging="567"/>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 xml:space="preserve">Līgumu var grozīt pēc abu </w:t>
      </w:r>
      <w:r w:rsidRPr="008D7CB9">
        <w:rPr>
          <w:rFonts w:ascii="Times New Roman" w:eastAsia="Calibri" w:hAnsi="Times New Roman" w:cs="Times New Roman"/>
          <w:bCs/>
          <w:iCs/>
          <w:lang w:eastAsia="lv-LV"/>
        </w:rPr>
        <w:t>Pušu</w:t>
      </w:r>
      <w:r w:rsidRPr="008D7CB9">
        <w:rPr>
          <w:rFonts w:ascii="Times New Roman" w:eastAsia="Calibri" w:hAnsi="Times New Roman" w:cs="Times New Roman"/>
          <w:lang w:eastAsia="lv-LV"/>
        </w:rPr>
        <w:t xml:space="preserve"> rakstiskas vienošanās, kas tiek pievienotas šim Līgumam un ir Līguma neatņemama sastāvdaļa.</w:t>
      </w:r>
    </w:p>
    <w:p w14:paraId="5D9CFA2F" w14:textId="77777777" w:rsidR="008D7CB9" w:rsidRPr="008D7CB9" w:rsidRDefault="008D7CB9" w:rsidP="008D7CB9">
      <w:pPr>
        <w:widowControl w:val="0"/>
        <w:numPr>
          <w:ilvl w:val="1"/>
          <w:numId w:val="50"/>
        </w:numPr>
        <w:tabs>
          <w:tab w:val="left" w:pos="567"/>
        </w:tabs>
        <w:overflowPunct w:val="0"/>
        <w:autoSpaceDN w:val="0"/>
        <w:snapToGrid w:val="0"/>
        <w:spacing w:after="0" w:line="240" w:lineRule="auto"/>
        <w:ind w:left="567" w:hanging="567"/>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Iznomātājam ir tiesības, rakstiski informējot Nomnieku 14 (četrpadsmit) dienas iepriekš, vienpusēji atkāpties no Līguma, neatlīdzinot Nomniekam radītos zaudējumus, kas saistīti ar Līguma pirmstermiņa izbeigšanu, kā arī Nomnieka veiktos izdevumus Nomas objektam, ja:</w:t>
      </w:r>
    </w:p>
    <w:p w14:paraId="6A36CA78" w14:textId="77777777" w:rsidR="008D7CB9" w:rsidRPr="008D7CB9" w:rsidRDefault="008D7CB9" w:rsidP="008D7CB9">
      <w:pPr>
        <w:widowControl w:val="0"/>
        <w:numPr>
          <w:ilvl w:val="2"/>
          <w:numId w:val="50"/>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Nomnieks izmanto Nomas objektu mērķiem, kuri nav paredzēti šajā Līgumā un, ja 10 (desmit) dienu laikā pēc Iznomātāja rakstiska brīdinājuma, attiecīgais pārkāpums netiek novērsts;</w:t>
      </w:r>
    </w:p>
    <w:p w14:paraId="53023EED" w14:textId="77777777" w:rsidR="008D7CB9" w:rsidRPr="008D7CB9" w:rsidRDefault="008D7CB9" w:rsidP="008D7CB9">
      <w:pPr>
        <w:widowControl w:val="0"/>
        <w:numPr>
          <w:ilvl w:val="2"/>
          <w:numId w:val="50"/>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Nomnieka darbības dēļ tiek bojāts nomā nodotais Nomas objekts;</w:t>
      </w:r>
    </w:p>
    <w:p w14:paraId="1834E211" w14:textId="77777777" w:rsidR="008D7CB9" w:rsidRPr="008D7CB9" w:rsidRDefault="008D7CB9" w:rsidP="008D7CB9">
      <w:pPr>
        <w:widowControl w:val="0"/>
        <w:numPr>
          <w:ilvl w:val="2"/>
          <w:numId w:val="50"/>
        </w:numPr>
        <w:tabs>
          <w:tab w:val="left" w:pos="1276"/>
        </w:tabs>
        <w:overflowPunct w:val="0"/>
        <w:autoSpaceDN w:val="0"/>
        <w:snapToGrid w:val="0"/>
        <w:spacing w:after="0" w:line="240" w:lineRule="auto"/>
        <w:ind w:left="1276" w:hanging="709"/>
        <w:jc w:val="both"/>
        <w:textAlignment w:val="baseline"/>
        <w:rPr>
          <w:rFonts w:ascii="Times New Roman" w:eastAsia="Times New Roman" w:hAnsi="Times New Roman" w:cs="Times New Roman"/>
          <w:kern w:val="3"/>
          <w:lang w:eastAsia="lv-LV"/>
        </w:rPr>
      </w:pPr>
      <w:r w:rsidRPr="008D7CB9">
        <w:rPr>
          <w:rFonts w:ascii="Times New Roman" w:eastAsia="Times New Roman" w:hAnsi="Times New Roman" w:cs="Times New Roman"/>
          <w:kern w:val="3"/>
          <w:lang w:eastAsia="lv-LV"/>
        </w:rPr>
        <w:t>Nomnieks nodod Nomas objektu apakšnomā vai izmanto tās kopdarbībai ar trešajām personām;</w:t>
      </w:r>
    </w:p>
    <w:p w14:paraId="3FD16318" w14:textId="77777777" w:rsidR="008D7CB9" w:rsidRPr="008D7CB9" w:rsidRDefault="008D7CB9" w:rsidP="008D7CB9">
      <w:pPr>
        <w:widowControl w:val="0"/>
        <w:numPr>
          <w:ilvl w:val="2"/>
          <w:numId w:val="50"/>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Nomniekam ir bijuši vismaz 3 (trīs) maksājumu kavējumi, kas kopā pārsniedz 2 (divu) maksājumu periodu, tai skaitā Nomnieks nemaksā citas Līgumā iekļautās izmaksas vai nenorēķinās par nekustamā īpašuma uzturēšanai nepieciešamajiem pakalpojumiem nekustamā īpašuma nodokli un citas Līgumā iekļautās izmaksas vai nenorēķinās par nekustamā īpašuma uzturēšanai nepieciešamajiem pakalpojumiem.</w:t>
      </w:r>
    </w:p>
    <w:p w14:paraId="5ED35D0B" w14:textId="77777777" w:rsidR="008D7CB9" w:rsidRPr="008D7CB9" w:rsidRDefault="008D7CB9" w:rsidP="008D7CB9">
      <w:pPr>
        <w:widowControl w:val="0"/>
        <w:numPr>
          <w:ilvl w:val="2"/>
          <w:numId w:val="50"/>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tiek pārkāpti Līguma nosacījumi;</w:t>
      </w:r>
    </w:p>
    <w:p w14:paraId="6DA55A37" w14:textId="77777777" w:rsidR="008D7CB9" w:rsidRPr="008D7CB9" w:rsidRDefault="008D7CB9" w:rsidP="008D7CB9">
      <w:pPr>
        <w:widowControl w:val="0"/>
        <w:numPr>
          <w:ilvl w:val="2"/>
          <w:numId w:val="50"/>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Nomnieks patvaļīgi, bez rakstveida saskaņošanas ar Iznomātāju vai arī, pārkāpjot attiecīgos normatīvos aktus, veic Nomas objekta pārbūvi;</w:t>
      </w:r>
    </w:p>
    <w:p w14:paraId="7B82ED68" w14:textId="77777777" w:rsidR="008D7CB9" w:rsidRPr="008D7CB9" w:rsidRDefault="008D7CB9" w:rsidP="008D7CB9">
      <w:pPr>
        <w:widowControl w:val="0"/>
        <w:numPr>
          <w:ilvl w:val="2"/>
          <w:numId w:val="50"/>
        </w:numPr>
        <w:tabs>
          <w:tab w:val="left" w:pos="1276"/>
        </w:tabs>
        <w:overflowPunct w:val="0"/>
        <w:autoSpaceDN w:val="0"/>
        <w:snapToGrid w:val="0"/>
        <w:spacing w:after="0" w:line="240" w:lineRule="auto"/>
        <w:ind w:left="1276" w:hanging="709"/>
        <w:jc w:val="both"/>
        <w:textAlignment w:val="baseline"/>
        <w:rPr>
          <w:rFonts w:ascii="Times New Roman" w:eastAsia="Times New Roman" w:hAnsi="Times New Roman" w:cs="Times New Roman"/>
          <w:kern w:val="3"/>
          <w:lang w:eastAsia="lv-LV"/>
        </w:rPr>
      </w:pPr>
      <w:r w:rsidRPr="008D7CB9">
        <w:rPr>
          <w:rFonts w:ascii="Times New Roman" w:eastAsia="Times New Roman" w:hAnsi="Times New Roman" w:cs="Times New Roman"/>
          <w:kern w:val="3"/>
          <w:lang w:eastAsia="lv-LV"/>
        </w:rPr>
        <w:t>citos gadījumos, kad ļaunprātīgi netiek izpildīti Līguma noteikumi un šis apstāklis dod Iznomātājam pamatu uzskatīt, ka Iznomātājs nevar paļauties uz saistību izpildīšanu nākotnē.</w:t>
      </w:r>
    </w:p>
    <w:p w14:paraId="68DAB1AE" w14:textId="77777777" w:rsidR="008D7CB9" w:rsidRPr="008D7CB9" w:rsidRDefault="008D7CB9" w:rsidP="008D7CB9">
      <w:pPr>
        <w:widowControl w:val="0"/>
        <w:numPr>
          <w:ilvl w:val="1"/>
          <w:numId w:val="50"/>
        </w:numPr>
        <w:tabs>
          <w:tab w:val="left" w:pos="567"/>
        </w:tabs>
        <w:overflowPunct w:val="0"/>
        <w:autoSpaceDN w:val="0"/>
        <w:snapToGrid w:val="0"/>
        <w:spacing w:after="0" w:line="240" w:lineRule="auto"/>
        <w:ind w:left="567" w:hanging="567"/>
        <w:jc w:val="both"/>
        <w:textAlignment w:val="baseline"/>
        <w:rPr>
          <w:rFonts w:ascii="Times New Roman" w:eastAsia="Calibri" w:hAnsi="Times New Roman" w:cs="Times New Roman"/>
          <w:kern w:val="3"/>
        </w:rPr>
      </w:pPr>
      <w:r w:rsidRPr="008D7CB9">
        <w:rPr>
          <w:rFonts w:ascii="Times New Roman" w:eastAsia="Calibri" w:hAnsi="Times New Roman" w:cs="Times New Roman"/>
          <w:kern w:val="3"/>
        </w:rPr>
        <w:t>Iznomātājam ir tiesības, rakstiski informējot Nomnieku 3 (trīs) mēnešus iepriekš, vienpusēji atkāpties no Līguma, neatlīdzinot Nomniekam radītos zaudējumus, kas saistīti ar Līguma pirmstermiņa izbeigšanu, ja Nomas objekts nepieciešams Iznomātājam sabiedrības vajadzību nodrošināšanai vai normatīvajos aktos noteikto publisko funkciju veikšanai. Šajā gadījumā, Iznomātājs, ievērojot Civillikumu un Līgumu, atlīdzina Nomnieka nepieciešamos un derīgos izdevumus, ko Nomnieks taisījis Nomas objektam, samazinot izdevumu summu proporcionāli nomas periodam, kurā Nomnieks ir izmantojis Nomas objektu.</w:t>
      </w:r>
    </w:p>
    <w:p w14:paraId="28DF46A4" w14:textId="77777777" w:rsidR="008D7CB9" w:rsidRPr="008D7CB9" w:rsidRDefault="008D7CB9" w:rsidP="008D7CB9">
      <w:pPr>
        <w:widowControl w:val="0"/>
        <w:numPr>
          <w:ilvl w:val="1"/>
          <w:numId w:val="50"/>
        </w:numPr>
        <w:tabs>
          <w:tab w:val="left" w:pos="567"/>
        </w:tabs>
        <w:overflowPunct w:val="0"/>
        <w:autoSpaceDN w:val="0"/>
        <w:snapToGrid w:val="0"/>
        <w:spacing w:after="0" w:line="240" w:lineRule="auto"/>
        <w:ind w:left="567" w:hanging="567"/>
        <w:jc w:val="both"/>
        <w:textAlignment w:val="baseline"/>
        <w:rPr>
          <w:rFonts w:ascii="Times New Roman" w:eastAsia="Times New Roman" w:hAnsi="Times New Roman" w:cs="Times New Roman"/>
          <w:kern w:val="3"/>
          <w:lang w:eastAsia="lv-LV"/>
        </w:rPr>
      </w:pPr>
      <w:r w:rsidRPr="008D7CB9">
        <w:rPr>
          <w:rFonts w:ascii="Times New Roman" w:eastAsia="Times New Roman" w:hAnsi="Times New Roman" w:cs="Times New Roman"/>
          <w:kern w:val="3"/>
          <w:lang w:eastAsia="lv-LV"/>
        </w:rPr>
        <w:t>Nomnieks var atteikties no Nomas objekta lietošanas vienpusēji atkāpjoties no Līguma, vismaz 1 (vienu) mēnesi iepriekš rakstiski paziņojot Iznomātājam.</w:t>
      </w:r>
    </w:p>
    <w:p w14:paraId="18A5C0AC" w14:textId="77777777" w:rsidR="008D7CB9" w:rsidRPr="008D7CB9" w:rsidRDefault="008D7CB9" w:rsidP="008D7CB9">
      <w:pPr>
        <w:widowControl w:val="0"/>
        <w:numPr>
          <w:ilvl w:val="1"/>
          <w:numId w:val="50"/>
        </w:numPr>
        <w:tabs>
          <w:tab w:val="left" w:pos="567"/>
        </w:tabs>
        <w:overflowPunct w:val="0"/>
        <w:autoSpaceDN w:val="0"/>
        <w:snapToGrid w:val="0"/>
        <w:spacing w:after="0" w:line="240" w:lineRule="auto"/>
        <w:ind w:left="567" w:hanging="567"/>
        <w:jc w:val="both"/>
        <w:textAlignment w:val="baseline"/>
        <w:rPr>
          <w:rFonts w:ascii="Times New Roman" w:eastAsia="Times New Roman" w:hAnsi="Times New Roman" w:cs="Times New Roman"/>
          <w:kern w:val="3"/>
          <w:lang w:eastAsia="lv-LV"/>
        </w:rPr>
      </w:pPr>
      <w:r w:rsidRPr="008D7CB9">
        <w:rPr>
          <w:rFonts w:ascii="Times New Roman" w:eastAsia="Times New Roman" w:hAnsi="Times New Roman" w:cs="Times New Roman"/>
          <w:kern w:val="3"/>
          <w:lang w:eastAsia="lv-LV"/>
        </w:rPr>
        <w:t>Beidzoties Līguma darbības termiņam vai arī to laužot pirms termiņa, Nomniekam 7 (septiņu) dienu laikā Nomas objekts ir jānodod Iznomātājam labā stāvoklī (ņemot vērā Nomas objekta dabisko nolietojumu). Nomniekam ir tiesības paņemt līdzi sev piederošo īpašumu, kā arī atdalāmos Nomas objekta uzlabojumus, kurus var atdalīt bez Nomas objekta tehniskā stāvokļa bojāšanas. Nomnieks nodod Iznomātājam bez atlīdzības Nomnieka izdarītos neatdalāmos uzlabojumus, pārbūves un ietaises Nomas objektā, kurām jābūt lietošanas kārtībā. Tiek nodotas lietas un aprīkojums, kas nodrošina Nomas objekta normālu lietošanu, kā arī priekšmeti, kuri nav atdalāmi nesabojājot tos un virsmas, pie kurām tie piestiprināti.</w:t>
      </w:r>
    </w:p>
    <w:p w14:paraId="29DD37B7" w14:textId="77777777" w:rsidR="008D7CB9" w:rsidRPr="008D7CB9" w:rsidRDefault="008D7CB9" w:rsidP="008D7CB9">
      <w:pPr>
        <w:widowControl w:val="0"/>
        <w:numPr>
          <w:ilvl w:val="1"/>
          <w:numId w:val="50"/>
        </w:numPr>
        <w:tabs>
          <w:tab w:val="left" w:pos="567"/>
        </w:tabs>
        <w:overflowPunct w:val="0"/>
        <w:autoSpaceDN w:val="0"/>
        <w:snapToGrid w:val="0"/>
        <w:spacing w:after="0" w:line="240" w:lineRule="auto"/>
        <w:ind w:left="567" w:hanging="567"/>
        <w:jc w:val="both"/>
        <w:textAlignment w:val="baseline"/>
        <w:rPr>
          <w:rFonts w:ascii="Times New Roman" w:eastAsia="Times New Roman" w:hAnsi="Times New Roman" w:cs="Times New Roman"/>
          <w:kern w:val="3"/>
          <w:lang w:eastAsia="lv-LV"/>
        </w:rPr>
      </w:pPr>
      <w:r w:rsidRPr="008D7CB9">
        <w:rPr>
          <w:rFonts w:ascii="Times New Roman" w:eastAsia="Times New Roman" w:hAnsi="Times New Roman" w:cs="Times New Roman"/>
          <w:kern w:val="3"/>
          <w:lang w:eastAsia="lv-LV"/>
        </w:rPr>
        <w:t>Pēc Līguma izbeigšanās (t.sk. vienpusējas izbeigšanas), Nomas objekta nodošana notiek saskaņā ar nodošanas – pieņemšanas aktu, kas ir neatņemama Līguma sastāvdaļa.</w:t>
      </w:r>
    </w:p>
    <w:p w14:paraId="26AF27EC" w14:textId="77777777" w:rsidR="008D7CB9" w:rsidRPr="008D7CB9" w:rsidRDefault="008D7CB9" w:rsidP="008D7CB9">
      <w:pPr>
        <w:widowControl w:val="0"/>
        <w:numPr>
          <w:ilvl w:val="1"/>
          <w:numId w:val="50"/>
        </w:numPr>
        <w:tabs>
          <w:tab w:val="left" w:pos="567"/>
        </w:tabs>
        <w:overflowPunct w:val="0"/>
        <w:autoSpaceDN w:val="0"/>
        <w:snapToGrid w:val="0"/>
        <w:spacing w:after="0" w:line="240" w:lineRule="auto"/>
        <w:ind w:left="567" w:hanging="567"/>
        <w:jc w:val="both"/>
        <w:textAlignment w:val="baseline"/>
        <w:rPr>
          <w:rFonts w:ascii="Times New Roman" w:eastAsia="Times New Roman" w:hAnsi="Times New Roman" w:cs="Times New Roman"/>
          <w:kern w:val="3"/>
          <w:lang w:eastAsia="lv-LV"/>
        </w:rPr>
      </w:pPr>
      <w:r w:rsidRPr="008D7CB9">
        <w:rPr>
          <w:rFonts w:ascii="Times New Roman" w:eastAsia="Times New Roman" w:hAnsi="Times New Roman" w:cs="Times New Roman"/>
          <w:kern w:val="3"/>
          <w:lang w:eastAsia="lv-LV"/>
        </w:rPr>
        <w:t>Nododot Nomas objektu Iznomātājam, Nomnieks uz sava rēķina apmaksā visus izdevumus, kas ir saistīti ar Nomas objekta atbrīvošanu.</w:t>
      </w:r>
    </w:p>
    <w:p w14:paraId="289B444E" w14:textId="77777777" w:rsidR="008D7CB9" w:rsidRPr="008D7CB9" w:rsidRDefault="008D7CB9" w:rsidP="008D7CB9">
      <w:pPr>
        <w:widowControl w:val="0"/>
        <w:numPr>
          <w:ilvl w:val="1"/>
          <w:numId w:val="50"/>
        </w:numPr>
        <w:tabs>
          <w:tab w:val="left" w:pos="567"/>
        </w:tabs>
        <w:overflowPunct w:val="0"/>
        <w:autoSpaceDN w:val="0"/>
        <w:snapToGrid w:val="0"/>
        <w:spacing w:after="0" w:line="240" w:lineRule="auto"/>
        <w:ind w:left="567" w:hanging="567"/>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lastRenderedPageBreak/>
        <w:t>Ja Nomnieks neatbrīvo Nomas objektu Līgumā noteiktajos gadījumos un termiņā un nenodod tās Iznomātājam ar Nomas objekta pieņemšanas un nodošanas aktu:</w:t>
      </w:r>
    </w:p>
    <w:p w14:paraId="67982752" w14:textId="77777777" w:rsidR="008D7CB9" w:rsidRPr="008D7CB9" w:rsidRDefault="008D7CB9" w:rsidP="008D7CB9">
      <w:pPr>
        <w:widowControl w:val="0"/>
        <w:numPr>
          <w:ilvl w:val="2"/>
          <w:numId w:val="50"/>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Nomniekam par Nomas objekta faktisko lietošanu par katru nokavēto dienu nomas maksa tiek aprēķināta dubultā apmērā;</w:t>
      </w:r>
    </w:p>
    <w:p w14:paraId="53295D77" w14:textId="77777777" w:rsidR="008D7CB9" w:rsidRPr="008D7CB9" w:rsidRDefault="008D7CB9" w:rsidP="008D7CB9">
      <w:pPr>
        <w:widowControl w:val="0"/>
        <w:numPr>
          <w:ilvl w:val="2"/>
          <w:numId w:val="50"/>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Iznomātājam ir tiesības veikt nepieciešamās darbības Nomas objekta pārņemšanai, tajā skaitā liegt Nomniekam iekļūšanu Nomas objektā (t.sk. nomainot atslēgas, nodrošinot fizisko apsardzi u.c.), pārtraukt komunālo pakalpojumu sniegšanu un veikt citas darbības, neatlīdzinot Nomniekam šo darbību rezultātā radītos zaudējumus;</w:t>
      </w:r>
    </w:p>
    <w:p w14:paraId="74F36E8D" w14:textId="77777777" w:rsidR="008D7CB9" w:rsidRPr="008D7CB9" w:rsidRDefault="008D7CB9" w:rsidP="008D7CB9">
      <w:pPr>
        <w:widowControl w:val="0"/>
        <w:numPr>
          <w:ilvl w:val="2"/>
          <w:numId w:val="50"/>
        </w:numPr>
        <w:tabs>
          <w:tab w:val="left" w:pos="1276"/>
        </w:tabs>
        <w:overflowPunct w:val="0"/>
        <w:autoSpaceDN w:val="0"/>
        <w:snapToGrid w:val="0"/>
        <w:spacing w:after="0" w:line="240" w:lineRule="auto"/>
        <w:ind w:left="1276" w:hanging="709"/>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ja Nomnieks neatbrīvo Nomas objektu no savām mantām 7 (septiņu) dienu laikā no līguma izbeigšanās (t.sk. vienpusējas izbeigšanas), tajās atstātās mantas Puses uzskatīs par pamestām un Iznomātājs iegūst tiesības rīkoties ar Nomnieka mantām pēc saviem ieskatiem, t.sk. iznīcināt tās vai nodot glabāšanā.</w:t>
      </w:r>
    </w:p>
    <w:p w14:paraId="39E50CA3" w14:textId="77777777" w:rsidR="008D7CB9" w:rsidRPr="008D7CB9" w:rsidRDefault="008D7CB9" w:rsidP="008D7CB9">
      <w:pPr>
        <w:widowControl w:val="0"/>
        <w:numPr>
          <w:ilvl w:val="1"/>
          <w:numId w:val="50"/>
        </w:numPr>
        <w:tabs>
          <w:tab w:val="left" w:pos="567"/>
        </w:tabs>
        <w:overflowPunct w:val="0"/>
        <w:autoSpaceDN w:val="0"/>
        <w:snapToGrid w:val="0"/>
        <w:spacing w:after="0" w:line="240" w:lineRule="auto"/>
        <w:ind w:left="567" w:hanging="567"/>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Iznomātājs ir tiesīgs piedzīt no Nomnieka izdevumus, kas rodas Iznomātājam, realizējot savas Līguma 5.9.2. un 5.9.3.punktā noteiktās tiesības.</w:t>
      </w:r>
    </w:p>
    <w:p w14:paraId="232294F8" w14:textId="77777777" w:rsidR="008D7CB9" w:rsidRPr="008D7CB9" w:rsidRDefault="008D7CB9" w:rsidP="008D7CB9">
      <w:pPr>
        <w:widowControl w:val="0"/>
        <w:numPr>
          <w:ilvl w:val="1"/>
          <w:numId w:val="50"/>
        </w:numPr>
        <w:tabs>
          <w:tab w:val="left" w:pos="567"/>
        </w:tabs>
        <w:overflowPunct w:val="0"/>
        <w:autoSpaceDN w:val="0"/>
        <w:snapToGrid w:val="0"/>
        <w:spacing w:after="0" w:line="240" w:lineRule="auto"/>
        <w:ind w:left="567" w:hanging="567"/>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Pēc līgumattiecību izbeigšanās (t.sk. vienpusējas izbeigšanas) Nomniekam nav tiesību lietot Nomas objektu. Nomnieka iebildumi par Līguma izbeigšanu un citas pretenzijas Līguma sakarā neliedz Iznomātājam realizēt savas Līguma 5.10.punktā noteiktās tiesības.</w:t>
      </w:r>
    </w:p>
    <w:p w14:paraId="00B9BA13" w14:textId="77777777" w:rsidR="008D7CB9" w:rsidRPr="008D7CB9" w:rsidRDefault="008D7CB9" w:rsidP="008D7CB9">
      <w:pPr>
        <w:widowControl w:val="0"/>
        <w:numPr>
          <w:ilvl w:val="1"/>
          <w:numId w:val="50"/>
        </w:numPr>
        <w:tabs>
          <w:tab w:val="left" w:pos="567"/>
        </w:tabs>
        <w:overflowPunct w:val="0"/>
        <w:autoSpaceDN w:val="0"/>
        <w:snapToGrid w:val="0"/>
        <w:spacing w:after="0" w:line="240" w:lineRule="auto"/>
        <w:ind w:left="567" w:hanging="567"/>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Ja Nomnieks atbrīvo Nomas objektu, bet neparaksta Līguma 5.8.punktā minēto nodošanas - pieņemšanas aktu, Iznomātājs pārņem Nomas objektu ar vienpusēju Nomas objekta apsekošanas aktu.</w:t>
      </w:r>
    </w:p>
    <w:p w14:paraId="7024256B" w14:textId="77777777" w:rsidR="008D7CB9" w:rsidRPr="008D7CB9" w:rsidRDefault="008D7CB9" w:rsidP="008D7CB9">
      <w:pPr>
        <w:widowControl w:val="0"/>
        <w:overflowPunct w:val="0"/>
        <w:autoSpaceDN w:val="0"/>
        <w:snapToGrid w:val="0"/>
        <w:spacing w:after="0" w:line="240" w:lineRule="auto"/>
        <w:jc w:val="both"/>
        <w:textAlignment w:val="baseline"/>
        <w:rPr>
          <w:rFonts w:ascii="Times New Roman" w:eastAsia="Times New Roman" w:hAnsi="Times New Roman" w:cs="Times New Roman"/>
          <w:kern w:val="3"/>
          <w:lang w:eastAsia="lv-LV"/>
        </w:rPr>
      </w:pPr>
    </w:p>
    <w:p w14:paraId="35BC74C1" w14:textId="77777777" w:rsidR="008D7CB9" w:rsidRPr="008D7CB9" w:rsidRDefault="008D7CB9" w:rsidP="008D7CB9">
      <w:pPr>
        <w:widowControl w:val="0"/>
        <w:numPr>
          <w:ilvl w:val="0"/>
          <w:numId w:val="50"/>
        </w:numPr>
        <w:overflowPunct w:val="0"/>
        <w:autoSpaceDN w:val="0"/>
        <w:snapToGrid w:val="0"/>
        <w:spacing w:after="0" w:line="240" w:lineRule="auto"/>
        <w:jc w:val="center"/>
        <w:textAlignment w:val="baseline"/>
        <w:rPr>
          <w:rFonts w:ascii="Times New Roman" w:eastAsia="Calibri" w:hAnsi="Times New Roman" w:cs="Times New Roman"/>
          <w:b/>
          <w:lang w:eastAsia="lv-LV"/>
        </w:rPr>
      </w:pPr>
      <w:r w:rsidRPr="008D7CB9">
        <w:rPr>
          <w:rFonts w:ascii="Times New Roman" w:eastAsia="Calibri" w:hAnsi="Times New Roman" w:cs="Times New Roman"/>
          <w:b/>
          <w:lang w:eastAsia="lv-LV"/>
        </w:rPr>
        <w:t>STRĪDU ATRISINĀŠANA UN PUŠU ATBILDĪBA</w:t>
      </w:r>
    </w:p>
    <w:p w14:paraId="19D7F14C" w14:textId="77777777" w:rsidR="008D7CB9" w:rsidRPr="008D7CB9" w:rsidRDefault="008D7CB9" w:rsidP="008D7CB9">
      <w:pPr>
        <w:widowControl w:val="0"/>
        <w:autoSpaceDN w:val="0"/>
        <w:snapToGrid w:val="0"/>
        <w:spacing w:after="0" w:line="240" w:lineRule="auto"/>
        <w:ind w:left="644"/>
        <w:jc w:val="both"/>
        <w:rPr>
          <w:rFonts w:ascii="Times New Roman" w:eastAsia="Calibri" w:hAnsi="Times New Roman" w:cs="Times New Roman"/>
          <w:b/>
          <w:lang w:eastAsia="lv-LV"/>
        </w:rPr>
      </w:pPr>
    </w:p>
    <w:p w14:paraId="0C50BAA4" w14:textId="77777777" w:rsidR="008D7CB9" w:rsidRPr="008D7CB9" w:rsidRDefault="008D7CB9" w:rsidP="008D7CB9">
      <w:pPr>
        <w:widowControl w:val="0"/>
        <w:numPr>
          <w:ilvl w:val="1"/>
          <w:numId w:val="50"/>
        </w:numPr>
        <w:overflowPunct w:val="0"/>
        <w:autoSpaceDN w:val="0"/>
        <w:snapToGrid w:val="0"/>
        <w:spacing w:after="0" w:line="240" w:lineRule="auto"/>
        <w:ind w:left="567" w:hanging="567"/>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 xml:space="preserve">Strīdi, kas rodas Līguma sakarā, vispirms tiek risināti Pušu savstarpējās sarunās. Ja </w:t>
      </w:r>
      <w:r w:rsidRPr="008D7CB9">
        <w:rPr>
          <w:rFonts w:ascii="Times New Roman" w:eastAsia="Calibri" w:hAnsi="Times New Roman" w:cs="Times New Roman"/>
          <w:bCs/>
          <w:iCs/>
          <w:lang w:eastAsia="lv-LV"/>
        </w:rPr>
        <w:t>Puses</w:t>
      </w:r>
      <w:r w:rsidRPr="008D7CB9">
        <w:rPr>
          <w:rFonts w:ascii="Times New Roman" w:eastAsia="Calibri" w:hAnsi="Times New Roman" w:cs="Times New Roman"/>
          <w:lang w:eastAsia="lv-LV"/>
        </w:rPr>
        <w:t xml:space="preserve"> 2 (divu) mēnešu laikā strīdīgos jautājumos nespēj vienoties pārrunu ceļā, tie tiks izšķirti Latvijas Republikas tiesā saskaņā ar Latvijas Republikā spēkā esošajiem normatīvajiem aktiem.</w:t>
      </w:r>
    </w:p>
    <w:p w14:paraId="1014EABD" w14:textId="77777777" w:rsidR="008D7CB9" w:rsidRPr="008D7CB9" w:rsidRDefault="008D7CB9" w:rsidP="008D7CB9">
      <w:pPr>
        <w:widowControl w:val="0"/>
        <w:numPr>
          <w:ilvl w:val="1"/>
          <w:numId w:val="50"/>
        </w:numPr>
        <w:overflowPunct w:val="0"/>
        <w:autoSpaceDN w:val="0"/>
        <w:snapToGrid w:val="0"/>
        <w:spacing w:after="0" w:line="240" w:lineRule="auto"/>
        <w:ind w:left="567" w:hanging="567"/>
        <w:jc w:val="both"/>
        <w:textAlignment w:val="baseline"/>
        <w:rPr>
          <w:rFonts w:ascii="Times New Roman" w:eastAsia="Calibri" w:hAnsi="Times New Roman" w:cs="Times New Roman"/>
          <w:lang w:eastAsia="lv-LV"/>
        </w:rPr>
      </w:pPr>
      <w:r w:rsidRPr="008D7CB9">
        <w:rPr>
          <w:rFonts w:ascii="Times New Roman" w:eastAsia="Calibri" w:hAnsi="Times New Roman" w:cs="Times New Roman"/>
          <w:bCs/>
          <w:iCs/>
          <w:lang w:eastAsia="lv-LV"/>
        </w:rPr>
        <w:t>Puses</w:t>
      </w:r>
      <w:r w:rsidRPr="008D7CB9">
        <w:rPr>
          <w:rFonts w:ascii="Times New Roman" w:eastAsia="Calibri" w:hAnsi="Times New Roman" w:cs="Times New Roman"/>
          <w:lang w:eastAsia="lv-LV"/>
        </w:rPr>
        <w:t xml:space="preserve"> saskaņā ar spēkā esošajiem Latvijas Republikas normatīvajiem aktiem savstarpēji ir materiāli atbildīgas par Līguma saistību pārkāpšanu, kā arī par otrai Pusei radītajiem zaudējumiem.</w:t>
      </w:r>
    </w:p>
    <w:p w14:paraId="0D7E213E" w14:textId="77777777" w:rsidR="008D7CB9" w:rsidRPr="008D7CB9" w:rsidRDefault="008D7CB9" w:rsidP="008D7CB9">
      <w:pPr>
        <w:widowControl w:val="0"/>
        <w:numPr>
          <w:ilvl w:val="1"/>
          <w:numId w:val="50"/>
        </w:numPr>
        <w:overflowPunct w:val="0"/>
        <w:autoSpaceDN w:val="0"/>
        <w:snapToGrid w:val="0"/>
        <w:spacing w:after="0" w:line="240" w:lineRule="auto"/>
        <w:ind w:left="567" w:hanging="567"/>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Ja kādu Nomnieka darbību rezultātā Iznomātājam tiek aprēķināta soda sankcijas, t.sk. saistītas ar neatbilstošu Nomas objekta izmantošanu, atbildība par šādām sankcijām pilnībā tiek uzlikta Nomniekam.</w:t>
      </w:r>
    </w:p>
    <w:p w14:paraId="3ACDED10" w14:textId="77777777" w:rsidR="008D7CB9" w:rsidRPr="008D7CB9" w:rsidRDefault="008D7CB9" w:rsidP="008D7CB9">
      <w:pPr>
        <w:widowControl w:val="0"/>
        <w:numPr>
          <w:ilvl w:val="1"/>
          <w:numId w:val="50"/>
        </w:numPr>
        <w:overflowPunct w:val="0"/>
        <w:autoSpaceDN w:val="0"/>
        <w:snapToGrid w:val="0"/>
        <w:spacing w:after="0" w:line="240" w:lineRule="auto"/>
        <w:ind w:left="567" w:hanging="567"/>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 xml:space="preserve">Iznomātājs neatbild par bojājumiem un ievainojumiem, kas radušies cilvēkiem vai mantai negadījumos Nomnieka vainas dēļ, šajā gadījumā visus zaudējumus trešajām personām atlīdzina Nomnieks. </w:t>
      </w:r>
    </w:p>
    <w:p w14:paraId="090C58BB" w14:textId="77777777" w:rsidR="008D7CB9" w:rsidRPr="008D7CB9" w:rsidRDefault="008D7CB9" w:rsidP="008D7CB9">
      <w:pPr>
        <w:widowControl w:val="0"/>
        <w:numPr>
          <w:ilvl w:val="1"/>
          <w:numId w:val="50"/>
        </w:numPr>
        <w:tabs>
          <w:tab w:val="left" w:pos="993"/>
          <w:tab w:val="left" w:pos="1428"/>
          <w:tab w:val="left" w:pos="1588"/>
          <w:tab w:val="left" w:pos="1985"/>
          <w:tab w:val="left" w:pos="2382"/>
          <w:tab w:val="left" w:pos="2779"/>
          <w:tab w:val="left" w:pos="3176"/>
          <w:tab w:val="left" w:pos="3573"/>
          <w:tab w:val="left" w:pos="3970"/>
          <w:tab w:val="left" w:pos="4367"/>
          <w:tab w:val="left" w:pos="4764"/>
        </w:tabs>
        <w:overflowPunct w:val="0"/>
        <w:autoSpaceDN w:val="0"/>
        <w:snapToGrid w:val="0"/>
        <w:spacing w:after="0" w:line="240" w:lineRule="auto"/>
        <w:ind w:left="567" w:hanging="567"/>
        <w:jc w:val="both"/>
        <w:textAlignment w:val="baseline"/>
        <w:rPr>
          <w:rFonts w:ascii="Times New Roman" w:eastAsia="Calibri" w:hAnsi="Times New Roman" w:cs="Times New Roman"/>
          <w:kern w:val="3"/>
        </w:rPr>
      </w:pPr>
      <w:r w:rsidRPr="008D7CB9">
        <w:rPr>
          <w:rFonts w:ascii="Times New Roman" w:eastAsia="Calibri" w:hAnsi="Times New Roman" w:cs="Times New Roman"/>
          <w:kern w:val="3"/>
        </w:rPr>
        <w:t>Nomnieka pretlikumīgu darbību gadījumā par šādām darbībām atbild tikai Nomnieks.</w:t>
      </w:r>
    </w:p>
    <w:p w14:paraId="39B4B036" w14:textId="77777777" w:rsidR="008D7CB9" w:rsidRPr="008D7CB9" w:rsidRDefault="008D7CB9" w:rsidP="008D7CB9">
      <w:pPr>
        <w:widowControl w:val="0"/>
        <w:tabs>
          <w:tab w:val="left" w:pos="993"/>
          <w:tab w:val="left" w:pos="1428"/>
          <w:tab w:val="left" w:pos="1588"/>
          <w:tab w:val="left" w:pos="1985"/>
          <w:tab w:val="left" w:pos="2382"/>
          <w:tab w:val="left" w:pos="2779"/>
          <w:tab w:val="left" w:pos="3176"/>
          <w:tab w:val="left" w:pos="3573"/>
          <w:tab w:val="left" w:pos="3970"/>
          <w:tab w:val="left" w:pos="4367"/>
          <w:tab w:val="left" w:pos="4764"/>
        </w:tabs>
        <w:overflowPunct w:val="0"/>
        <w:autoSpaceDN w:val="0"/>
        <w:snapToGrid w:val="0"/>
        <w:spacing w:after="0" w:line="240" w:lineRule="auto"/>
        <w:ind w:left="644"/>
        <w:jc w:val="both"/>
        <w:textAlignment w:val="baseline"/>
        <w:rPr>
          <w:rFonts w:ascii="Times New Roman" w:eastAsia="Calibri" w:hAnsi="Times New Roman" w:cs="Times New Roman"/>
          <w:kern w:val="3"/>
        </w:rPr>
      </w:pPr>
    </w:p>
    <w:p w14:paraId="63D8DCE2" w14:textId="77777777" w:rsidR="008D7CB9" w:rsidRPr="008D7CB9" w:rsidRDefault="008D7CB9" w:rsidP="008D7CB9">
      <w:pPr>
        <w:widowControl w:val="0"/>
        <w:numPr>
          <w:ilvl w:val="0"/>
          <w:numId w:val="50"/>
        </w:numPr>
        <w:tabs>
          <w:tab w:val="left" w:pos="1069"/>
          <w:tab w:val="left" w:pos="1504"/>
          <w:tab w:val="left" w:pos="1664"/>
          <w:tab w:val="left" w:pos="2061"/>
          <w:tab w:val="left" w:pos="2458"/>
          <w:tab w:val="left" w:pos="2855"/>
          <w:tab w:val="left" w:pos="3252"/>
          <w:tab w:val="left" w:pos="3649"/>
          <w:tab w:val="left" w:pos="4046"/>
          <w:tab w:val="left" w:pos="4443"/>
          <w:tab w:val="left" w:pos="4840"/>
        </w:tabs>
        <w:overflowPunct w:val="0"/>
        <w:autoSpaceDN w:val="0"/>
        <w:snapToGrid w:val="0"/>
        <w:spacing w:after="0" w:line="240" w:lineRule="auto"/>
        <w:jc w:val="center"/>
        <w:textAlignment w:val="baseline"/>
        <w:rPr>
          <w:rFonts w:ascii="Times New Roman" w:eastAsia="Calibri" w:hAnsi="Times New Roman" w:cs="Times New Roman"/>
          <w:b/>
          <w:lang w:eastAsia="lv-LV"/>
        </w:rPr>
      </w:pPr>
      <w:r w:rsidRPr="008D7CB9">
        <w:rPr>
          <w:rFonts w:ascii="Times New Roman" w:eastAsia="Calibri" w:hAnsi="Times New Roman" w:cs="Times New Roman"/>
          <w:b/>
          <w:lang w:eastAsia="lv-LV"/>
        </w:rPr>
        <w:t>NEPĀRVARAMAS VARAS APSTĀKĻI</w:t>
      </w:r>
    </w:p>
    <w:p w14:paraId="119EBF11" w14:textId="77777777" w:rsidR="008D7CB9" w:rsidRPr="008D7CB9" w:rsidRDefault="008D7CB9" w:rsidP="008D7CB9">
      <w:pPr>
        <w:widowControl w:val="0"/>
        <w:tabs>
          <w:tab w:val="left" w:pos="993"/>
          <w:tab w:val="left" w:pos="1588"/>
          <w:tab w:val="left" w:pos="1985"/>
          <w:tab w:val="left" w:pos="2382"/>
          <w:tab w:val="left" w:pos="2779"/>
          <w:tab w:val="left" w:pos="3176"/>
          <w:tab w:val="left" w:pos="3573"/>
          <w:tab w:val="left" w:pos="3970"/>
          <w:tab w:val="left" w:pos="4367"/>
          <w:tab w:val="left" w:pos="4764"/>
        </w:tabs>
        <w:autoSpaceDN w:val="0"/>
        <w:snapToGrid w:val="0"/>
        <w:spacing w:after="0" w:line="240" w:lineRule="auto"/>
        <w:ind w:left="644"/>
        <w:jc w:val="both"/>
        <w:rPr>
          <w:rFonts w:ascii="Times New Roman" w:eastAsia="Calibri" w:hAnsi="Times New Roman" w:cs="Times New Roman"/>
          <w:b/>
          <w:lang w:eastAsia="lv-LV"/>
        </w:rPr>
      </w:pPr>
    </w:p>
    <w:p w14:paraId="1214B769" w14:textId="77777777" w:rsidR="008D7CB9" w:rsidRPr="008D7CB9" w:rsidRDefault="008D7CB9" w:rsidP="008D7CB9">
      <w:pPr>
        <w:numPr>
          <w:ilvl w:val="1"/>
          <w:numId w:val="50"/>
        </w:numPr>
        <w:tabs>
          <w:tab w:val="left" w:pos="2034"/>
        </w:tabs>
        <w:overflowPunct w:val="0"/>
        <w:autoSpaceDN w:val="0"/>
        <w:spacing w:after="0" w:line="240" w:lineRule="auto"/>
        <w:ind w:hanging="644"/>
        <w:jc w:val="both"/>
        <w:textAlignment w:val="baseline"/>
        <w:rPr>
          <w:rFonts w:ascii="Times New Roman" w:eastAsia="Times New Roman" w:hAnsi="Times New Roman" w:cs="Times New Roman"/>
          <w:kern w:val="3"/>
          <w:lang w:eastAsia="lv-LV"/>
        </w:rPr>
      </w:pPr>
      <w:r w:rsidRPr="008D7CB9">
        <w:rPr>
          <w:rFonts w:ascii="Times New Roman" w:eastAsia="Calibri" w:hAnsi="Times New Roman" w:cs="Times New Roman"/>
          <w:bCs/>
          <w:kern w:val="3"/>
        </w:rPr>
        <w:t>Puses</w:t>
      </w:r>
      <w:r w:rsidRPr="008D7CB9">
        <w:rPr>
          <w:rFonts w:ascii="Times New Roman" w:eastAsia="Calibri" w:hAnsi="Times New Roman" w:cs="Times New Roman"/>
          <w:kern w:val="3"/>
        </w:rPr>
        <w:t xml:space="preserve"> neizvirzīs viena otrai pretenzijas gadījumā, ja iestāsies tādi nepārvaramas varas apstākļi kā ugunsgrēks, dabas katastrofas, streiki, jebkuras kara un teroristiskas darbības, normatīvie akti, kā arī jebkuri ārkārtēja rakstura apstākļi, tiešā veidā ietekmējoši Līguma izpildi, un kuru iestāšanos nebija iespējams paredzēt, novērst.</w:t>
      </w:r>
    </w:p>
    <w:p w14:paraId="3FCCEE84" w14:textId="77777777" w:rsidR="008D7CB9" w:rsidRPr="008D7CB9" w:rsidRDefault="008D7CB9" w:rsidP="008D7CB9">
      <w:pPr>
        <w:widowControl w:val="0"/>
        <w:numPr>
          <w:ilvl w:val="1"/>
          <w:numId w:val="50"/>
        </w:numPr>
        <w:tabs>
          <w:tab w:val="left" w:pos="1069"/>
          <w:tab w:val="left" w:pos="1504"/>
          <w:tab w:val="left" w:pos="1664"/>
          <w:tab w:val="left" w:pos="2061"/>
          <w:tab w:val="left" w:pos="2458"/>
          <w:tab w:val="left" w:pos="2855"/>
          <w:tab w:val="left" w:pos="3252"/>
          <w:tab w:val="left" w:pos="3649"/>
          <w:tab w:val="left" w:pos="4046"/>
          <w:tab w:val="left" w:pos="4443"/>
          <w:tab w:val="left" w:pos="4840"/>
        </w:tabs>
        <w:overflowPunct w:val="0"/>
        <w:autoSpaceDN w:val="0"/>
        <w:snapToGrid w:val="0"/>
        <w:spacing w:after="0" w:line="240" w:lineRule="auto"/>
        <w:ind w:hanging="644"/>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 xml:space="preserve">Nepārvaramas varas apstākļu iestāšanās ir jāapstiprina ar attiecīgu kompetentu iestāžu izziņu, </w:t>
      </w:r>
      <w:r w:rsidRPr="008D7CB9">
        <w:rPr>
          <w:rFonts w:ascii="Times New Roman" w:eastAsia="Calibri" w:hAnsi="Times New Roman" w:cs="Times New Roman"/>
          <w:bCs/>
          <w:lang w:eastAsia="lv-LV"/>
        </w:rPr>
        <w:t>Pusēm</w:t>
      </w:r>
      <w:r w:rsidRPr="008D7CB9">
        <w:rPr>
          <w:rFonts w:ascii="Times New Roman" w:eastAsia="Calibri" w:hAnsi="Times New Roman" w:cs="Times New Roman"/>
          <w:lang w:eastAsia="lv-LV"/>
        </w:rPr>
        <w:t xml:space="preserve"> nekavējoties ir jāinformē vienai otru par šādu apstākļu iestāšanos un jāveic visi nepieciešamie pasākumi, lai nepieļautu zaudējumu rašanos, </w:t>
      </w:r>
      <w:r w:rsidRPr="008D7CB9">
        <w:rPr>
          <w:rFonts w:ascii="Times New Roman" w:eastAsia="Calibri" w:hAnsi="Times New Roman" w:cs="Times New Roman"/>
          <w:bCs/>
          <w:lang w:eastAsia="lv-LV"/>
        </w:rPr>
        <w:t>Pusēm</w:t>
      </w:r>
      <w:r w:rsidRPr="008D7CB9">
        <w:rPr>
          <w:rFonts w:ascii="Times New Roman" w:eastAsia="Calibri" w:hAnsi="Times New Roman" w:cs="Times New Roman"/>
          <w:lang w:eastAsia="lv-LV"/>
        </w:rPr>
        <w:t xml:space="preserve"> izpildot šo Līgumu.</w:t>
      </w:r>
    </w:p>
    <w:p w14:paraId="33E720B6" w14:textId="77777777" w:rsidR="008D7CB9" w:rsidRPr="008D7CB9" w:rsidRDefault="008D7CB9" w:rsidP="008D7CB9">
      <w:pPr>
        <w:widowControl w:val="0"/>
        <w:tabs>
          <w:tab w:val="left" w:pos="993"/>
          <w:tab w:val="left" w:pos="1588"/>
          <w:tab w:val="left" w:pos="1985"/>
          <w:tab w:val="left" w:pos="2382"/>
          <w:tab w:val="left" w:pos="2779"/>
          <w:tab w:val="left" w:pos="3176"/>
          <w:tab w:val="left" w:pos="3573"/>
          <w:tab w:val="left" w:pos="3970"/>
          <w:tab w:val="left" w:pos="4367"/>
          <w:tab w:val="left" w:pos="4764"/>
        </w:tabs>
        <w:autoSpaceDN w:val="0"/>
        <w:snapToGrid w:val="0"/>
        <w:spacing w:after="0" w:line="240" w:lineRule="auto"/>
        <w:ind w:left="644"/>
        <w:jc w:val="both"/>
        <w:rPr>
          <w:rFonts w:ascii="Times New Roman" w:eastAsia="Calibri" w:hAnsi="Times New Roman" w:cs="Times New Roman"/>
          <w:b/>
          <w:lang w:eastAsia="lv-LV"/>
        </w:rPr>
      </w:pPr>
    </w:p>
    <w:p w14:paraId="44DEA907" w14:textId="77777777" w:rsidR="008D7CB9" w:rsidRPr="008D7CB9" w:rsidRDefault="008D7CB9" w:rsidP="008D7CB9">
      <w:pPr>
        <w:widowControl w:val="0"/>
        <w:numPr>
          <w:ilvl w:val="0"/>
          <w:numId w:val="50"/>
        </w:numPr>
        <w:tabs>
          <w:tab w:val="left" w:pos="1069"/>
          <w:tab w:val="left" w:pos="1504"/>
          <w:tab w:val="left" w:pos="1664"/>
          <w:tab w:val="left" w:pos="2061"/>
          <w:tab w:val="left" w:pos="2458"/>
          <w:tab w:val="left" w:pos="2855"/>
          <w:tab w:val="left" w:pos="3252"/>
          <w:tab w:val="left" w:pos="3649"/>
          <w:tab w:val="left" w:pos="4046"/>
          <w:tab w:val="left" w:pos="4443"/>
          <w:tab w:val="left" w:pos="4840"/>
        </w:tabs>
        <w:overflowPunct w:val="0"/>
        <w:autoSpaceDN w:val="0"/>
        <w:snapToGrid w:val="0"/>
        <w:spacing w:after="0" w:line="240" w:lineRule="auto"/>
        <w:jc w:val="center"/>
        <w:textAlignment w:val="baseline"/>
        <w:rPr>
          <w:rFonts w:ascii="Times New Roman" w:eastAsia="Calibri" w:hAnsi="Times New Roman" w:cs="Times New Roman"/>
          <w:lang w:eastAsia="lv-LV"/>
        </w:rPr>
      </w:pPr>
      <w:r w:rsidRPr="008D7CB9">
        <w:rPr>
          <w:rFonts w:ascii="Times New Roman" w:eastAsia="Calibri" w:hAnsi="Times New Roman" w:cs="Times New Roman"/>
          <w:b/>
          <w:lang w:eastAsia="lv-LV"/>
        </w:rPr>
        <w:t>NOBEIGUMA NOTEIKUMI</w:t>
      </w:r>
    </w:p>
    <w:p w14:paraId="2D075340" w14:textId="77777777" w:rsidR="008D7CB9" w:rsidRPr="008D7CB9" w:rsidRDefault="008D7CB9" w:rsidP="008D7CB9">
      <w:pPr>
        <w:widowControl w:val="0"/>
        <w:tabs>
          <w:tab w:val="left" w:pos="993"/>
          <w:tab w:val="left" w:pos="1588"/>
          <w:tab w:val="left" w:pos="1985"/>
          <w:tab w:val="left" w:pos="2382"/>
          <w:tab w:val="left" w:pos="2779"/>
          <w:tab w:val="left" w:pos="3176"/>
          <w:tab w:val="left" w:pos="3573"/>
          <w:tab w:val="left" w:pos="3970"/>
          <w:tab w:val="left" w:pos="4367"/>
          <w:tab w:val="left" w:pos="4764"/>
        </w:tabs>
        <w:autoSpaceDN w:val="0"/>
        <w:snapToGrid w:val="0"/>
        <w:spacing w:after="0" w:line="240" w:lineRule="auto"/>
        <w:ind w:left="644"/>
        <w:jc w:val="both"/>
        <w:rPr>
          <w:rFonts w:ascii="Times New Roman" w:eastAsia="Calibri" w:hAnsi="Times New Roman" w:cs="Times New Roman"/>
          <w:b/>
          <w:lang w:eastAsia="lv-LV"/>
        </w:rPr>
      </w:pPr>
    </w:p>
    <w:p w14:paraId="0D1192B3" w14:textId="77777777" w:rsidR="008D7CB9" w:rsidRPr="008D7CB9" w:rsidRDefault="008D7CB9" w:rsidP="008D7CB9">
      <w:pPr>
        <w:widowControl w:val="0"/>
        <w:numPr>
          <w:ilvl w:val="1"/>
          <w:numId w:val="50"/>
        </w:numPr>
        <w:tabs>
          <w:tab w:val="left" w:pos="1069"/>
          <w:tab w:val="left" w:pos="1504"/>
          <w:tab w:val="left" w:pos="1664"/>
          <w:tab w:val="left" w:pos="2061"/>
          <w:tab w:val="left" w:pos="2458"/>
          <w:tab w:val="left" w:pos="2855"/>
          <w:tab w:val="left" w:pos="3252"/>
          <w:tab w:val="left" w:pos="3649"/>
          <w:tab w:val="left" w:pos="4046"/>
          <w:tab w:val="left" w:pos="4443"/>
          <w:tab w:val="left" w:pos="4840"/>
        </w:tabs>
        <w:overflowPunct w:val="0"/>
        <w:autoSpaceDN w:val="0"/>
        <w:snapToGrid w:val="0"/>
        <w:spacing w:after="0" w:line="240" w:lineRule="auto"/>
        <w:ind w:hanging="644"/>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Puses garantē, ka personai, kas slēdz Līgumu, ir visas likumiskās tiesības, juridiskais pamats un attiecīgs pilnvarojums, lai slēgtu Līgumu un uzņemtos tajā noteiktās saistības.</w:t>
      </w:r>
    </w:p>
    <w:p w14:paraId="76358556" w14:textId="77777777" w:rsidR="008D7CB9" w:rsidRPr="008D7CB9" w:rsidRDefault="008D7CB9" w:rsidP="008D7CB9">
      <w:pPr>
        <w:widowControl w:val="0"/>
        <w:numPr>
          <w:ilvl w:val="1"/>
          <w:numId w:val="50"/>
        </w:numPr>
        <w:tabs>
          <w:tab w:val="left" w:pos="1069"/>
          <w:tab w:val="left" w:pos="1504"/>
          <w:tab w:val="left" w:pos="1664"/>
          <w:tab w:val="left" w:pos="2061"/>
          <w:tab w:val="left" w:pos="2458"/>
          <w:tab w:val="left" w:pos="2855"/>
          <w:tab w:val="left" w:pos="3252"/>
          <w:tab w:val="left" w:pos="3649"/>
          <w:tab w:val="left" w:pos="4046"/>
          <w:tab w:val="left" w:pos="4443"/>
          <w:tab w:val="left" w:pos="4840"/>
        </w:tabs>
        <w:overflowPunct w:val="0"/>
        <w:autoSpaceDN w:val="0"/>
        <w:snapToGrid w:val="0"/>
        <w:spacing w:after="0" w:line="240" w:lineRule="auto"/>
        <w:ind w:hanging="644"/>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Puses saistībā ar Līguma izpildi iegūto personu datus apstrādā atbilstoši normatīvo aktu regulējumam.</w:t>
      </w:r>
    </w:p>
    <w:p w14:paraId="7E4929CD" w14:textId="77777777" w:rsidR="008D7CB9" w:rsidRPr="008D7CB9" w:rsidRDefault="008D7CB9" w:rsidP="008D7CB9">
      <w:pPr>
        <w:widowControl w:val="0"/>
        <w:numPr>
          <w:ilvl w:val="1"/>
          <w:numId w:val="50"/>
        </w:numPr>
        <w:tabs>
          <w:tab w:val="left" w:pos="1069"/>
          <w:tab w:val="left" w:pos="1504"/>
          <w:tab w:val="left" w:pos="1664"/>
          <w:tab w:val="left" w:pos="2061"/>
          <w:tab w:val="left" w:pos="2458"/>
          <w:tab w:val="left" w:pos="2855"/>
          <w:tab w:val="left" w:pos="3252"/>
          <w:tab w:val="left" w:pos="3649"/>
          <w:tab w:val="left" w:pos="4046"/>
          <w:tab w:val="left" w:pos="4443"/>
          <w:tab w:val="left" w:pos="4840"/>
        </w:tabs>
        <w:overflowPunct w:val="0"/>
        <w:autoSpaceDN w:val="0"/>
        <w:snapToGrid w:val="0"/>
        <w:spacing w:after="0" w:line="240" w:lineRule="auto"/>
        <w:ind w:hanging="644"/>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Ja kāds no Līguma noteikumiem zaudē juridisku spēku, tas neietekmē Līguma darbību kopumā un Līgums jāpiemēro atbilstoši spēkā esošiem normatīvajiem aktiem.</w:t>
      </w:r>
    </w:p>
    <w:p w14:paraId="57D59D86" w14:textId="77777777" w:rsidR="008D7CB9" w:rsidRPr="008D7CB9" w:rsidRDefault="008D7CB9" w:rsidP="008D7CB9">
      <w:pPr>
        <w:widowControl w:val="0"/>
        <w:numPr>
          <w:ilvl w:val="1"/>
          <w:numId w:val="50"/>
        </w:numPr>
        <w:tabs>
          <w:tab w:val="left" w:pos="1069"/>
          <w:tab w:val="left" w:pos="1504"/>
          <w:tab w:val="left" w:pos="1664"/>
          <w:tab w:val="left" w:pos="2061"/>
          <w:tab w:val="left" w:pos="2458"/>
          <w:tab w:val="left" w:pos="2855"/>
          <w:tab w:val="left" w:pos="3252"/>
          <w:tab w:val="left" w:pos="3649"/>
          <w:tab w:val="left" w:pos="4046"/>
          <w:tab w:val="left" w:pos="4443"/>
          <w:tab w:val="left" w:pos="4840"/>
        </w:tabs>
        <w:overflowPunct w:val="0"/>
        <w:autoSpaceDN w:val="0"/>
        <w:snapToGrid w:val="0"/>
        <w:spacing w:after="0" w:line="240" w:lineRule="auto"/>
        <w:ind w:hanging="644"/>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 xml:space="preserve">Visi paziņojumi Līguma sakarā nosūtāmi uz zemāk minētām adresēm, un visi paziņojumi, izņemot rēķinus, tiek uzskatīti par saņemtiem, kad nogādāti personīgi, pa pastu, pa e-pastu vai pa faksu ar saņemšanas apstiprinājumu un stājas spēkā saskaņā ar normatīvos aktos noteikto. Mainot savu nosaukumu, adresi vai citus rekvizītus katra Puse apņemas 5 (piecu) dienu laikā paziņot otrai Pusei </w:t>
      </w:r>
      <w:r w:rsidRPr="008D7CB9">
        <w:rPr>
          <w:rFonts w:ascii="Times New Roman" w:eastAsia="Calibri" w:hAnsi="Times New Roman" w:cs="Times New Roman"/>
          <w:lang w:eastAsia="lv-LV"/>
        </w:rPr>
        <w:lastRenderedPageBreak/>
        <w:t>par izmaiņām.</w:t>
      </w:r>
    </w:p>
    <w:p w14:paraId="390907DB" w14:textId="77777777" w:rsidR="008D7CB9" w:rsidRPr="008D7CB9" w:rsidRDefault="008D7CB9" w:rsidP="008D7CB9">
      <w:pPr>
        <w:widowControl w:val="0"/>
        <w:numPr>
          <w:ilvl w:val="1"/>
          <w:numId w:val="50"/>
        </w:numPr>
        <w:tabs>
          <w:tab w:val="left" w:pos="1069"/>
          <w:tab w:val="left" w:pos="1504"/>
          <w:tab w:val="left" w:pos="1664"/>
          <w:tab w:val="left" w:pos="2061"/>
          <w:tab w:val="left" w:pos="2458"/>
          <w:tab w:val="left" w:pos="2855"/>
          <w:tab w:val="left" w:pos="3252"/>
          <w:tab w:val="left" w:pos="3649"/>
          <w:tab w:val="left" w:pos="4046"/>
          <w:tab w:val="left" w:pos="4443"/>
          <w:tab w:val="left" w:pos="4840"/>
        </w:tabs>
        <w:overflowPunct w:val="0"/>
        <w:autoSpaceDN w:val="0"/>
        <w:snapToGrid w:val="0"/>
        <w:spacing w:after="0" w:line="240" w:lineRule="auto"/>
        <w:ind w:hanging="644"/>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Savstarpējās Pušu attiecības, kas netika paredzētas Līgumā, ir regulējamas saskaņā ar Latvijas Republikā spēkā esošiem normatīviem aktiem.</w:t>
      </w:r>
    </w:p>
    <w:p w14:paraId="2A7F1ECC" w14:textId="77777777" w:rsidR="008D7CB9" w:rsidRPr="008D7CB9" w:rsidRDefault="008D7CB9" w:rsidP="008D7CB9">
      <w:pPr>
        <w:widowControl w:val="0"/>
        <w:numPr>
          <w:ilvl w:val="1"/>
          <w:numId w:val="50"/>
        </w:numPr>
        <w:tabs>
          <w:tab w:val="left" w:pos="1069"/>
          <w:tab w:val="left" w:pos="1504"/>
          <w:tab w:val="left" w:pos="1664"/>
          <w:tab w:val="left" w:pos="2061"/>
          <w:tab w:val="left" w:pos="2458"/>
          <w:tab w:val="left" w:pos="2855"/>
          <w:tab w:val="left" w:pos="3252"/>
          <w:tab w:val="left" w:pos="3649"/>
          <w:tab w:val="left" w:pos="4046"/>
          <w:tab w:val="left" w:pos="4443"/>
          <w:tab w:val="left" w:pos="4840"/>
        </w:tabs>
        <w:overflowPunct w:val="0"/>
        <w:autoSpaceDN w:val="0"/>
        <w:snapToGrid w:val="0"/>
        <w:spacing w:after="0" w:line="240" w:lineRule="auto"/>
        <w:ind w:hanging="644"/>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Līgums pilnībā apliecina Pušu vienošanos, Iznomātājs un Nomnieks ar saviem parakstiem apliecina, ka viņiem ir saprotams Līguma saturs, nozīme un sekas, tie atzīst to par pareizu, savstarpēji izdevīgu un paraksta to labprātīgi, bez viltus, maldības un spaidiem.</w:t>
      </w:r>
    </w:p>
    <w:p w14:paraId="69CD4176" w14:textId="77777777" w:rsidR="008D7CB9" w:rsidRPr="008D7CB9" w:rsidRDefault="008D7CB9" w:rsidP="008D7CB9">
      <w:pPr>
        <w:widowControl w:val="0"/>
        <w:numPr>
          <w:ilvl w:val="1"/>
          <w:numId w:val="50"/>
        </w:numPr>
        <w:tabs>
          <w:tab w:val="left" w:pos="1069"/>
          <w:tab w:val="left" w:pos="1504"/>
          <w:tab w:val="left" w:pos="1664"/>
          <w:tab w:val="left" w:pos="2061"/>
          <w:tab w:val="left" w:pos="2458"/>
          <w:tab w:val="left" w:pos="2855"/>
          <w:tab w:val="left" w:pos="3252"/>
          <w:tab w:val="left" w:pos="3649"/>
          <w:tab w:val="left" w:pos="4046"/>
          <w:tab w:val="left" w:pos="4443"/>
          <w:tab w:val="left" w:pos="4840"/>
        </w:tabs>
        <w:overflowPunct w:val="0"/>
        <w:autoSpaceDN w:val="0"/>
        <w:snapToGrid w:val="0"/>
        <w:spacing w:after="0" w:line="240" w:lineRule="auto"/>
        <w:ind w:hanging="644"/>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Parakstītais Līgums pilnībā apliecina Pušu vienošanos. Nekādi mutiski papildinājumi netiks uzskatīti par Līguma noteikumiem. Jebkuras izmaiņas Līguma noteikumos stājas juridiskā spēkā tikai tad, kad tās tiek noformētas rakstiski un tās paraksta abas Puses.</w:t>
      </w:r>
    </w:p>
    <w:p w14:paraId="02554568" w14:textId="77777777" w:rsidR="008D7CB9" w:rsidRPr="008D7CB9" w:rsidRDefault="008D7CB9" w:rsidP="008D7CB9">
      <w:pPr>
        <w:widowControl w:val="0"/>
        <w:numPr>
          <w:ilvl w:val="1"/>
          <w:numId w:val="50"/>
        </w:numPr>
        <w:tabs>
          <w:tab w:val="left" w:pos="1069"/>
          <w:tab w:val="left" w:pos="1504"/>
          <w:tab w:val="left" w:pos="1664"/>
          <w:tab w:val="left" w:pos="2061"/>
          <w:tab w:val="left" w:pos="2458"/>
          <w:tab w:val="left" w:pos="2855"/>
          <w:tab w:val="left" w:pos="3252"/>
          <w:tab w:val="left" w:pos="3649"/>
          <w:tab w:val="left" w:pos="4046"/>
          <w:tab w:val="left" w:pos="4443"/>
          <w:tab w:val="left" w:pos="4840"/>
        </w:tabs>
        <w:overflowPunct w:val="0"/>
        <w:autoSpaceDN w:val="0"/>
        <w:snapToGrid w:val="0"/>
        <w:spacing w:after="0" w:line="240" w:lineRule="auto"/>
        <w:ind w:hanging="644"/>
        <w:jc w:val="both"/>
        <w:textAlignment w:val="baseline"/>
        <w:rPr>
          <w:rFonts w:ascii="Times New Roman" w:eastAsia="Calibri" w:hAnsi="Times New Roman" w:cs="Times New Roman"/>
          <w:lang w:eastAsia="lv-LV"/>
        </w:rPr>
      </w:pPr>
      <w:r w:rsidRPr="008D7CB9">
        <w:rPr>
          <w:rFonts w:ascii="Times New Roman" w:eastAsia="Calibri" w:hAnsi="Times New Roman" w:cs="Times New Roman"/>
          <w:lang w:eastAsia="lv-LV"/>
        </w:rPr>
        <w:t>Šis Līgums ir sastādīts uz 6 (sešām) lapām, kopā ar pielikumiem uz 14 (četrpadsmit) lapām.</w:t>
      </w:r>
    </w:p>
    <w:p w14:paraId="1C544BB9" w14:textId="77777777" w:rsidR="008D7CB9" w:rsidRPr="008D7CB9" w:rsidRDefault="008D7CB9" w:rsidP="008D7CB9">
      <w:pPr>
        <w:widowControl w:val="0"/>
        <w:tabs>
          <w:tab w:val="left" w:pos="993"/>
          <w:tab w:val="left" w:pos="1428"/>
          <w:tab w:val="left" w:pos="1588"/>
          <w:tab w:val="left" w:pos="1985"/>
          <w:tab w:val="left" w:pos="2382"/>
          <w:tab w:val="left" w:pos="2779"/>
          <w:tab w:val="left" w:pos="3176"/>
          <w:tab w:val="left" w:pos="3573"/>
          <w:tab w:val="left" w:pos="3970"/>
          <w:tab w:val="left" w:pos="4367"/>
          <w:tab w:val="left" w:pos="4764"/>
        </w:tabs>
        <w:overflowPunct w:val="0"/>
        <w:autoSpaceDN w:val="0"/>
        <w:snapToGrid w:val="0"/>
        <w:spacing w:after="0" w:line="240" w:lineRule="auto"/>
        <w:jc w:val="both"/>
        <w:textAlignment w:val="baseline"/>
        <w:rPr>
          <w:rFonts w:ascii="Times New Roman" w:eastAsia="Calibri" w:hAnsi="Times New Roman" w:cs="Times New Roman"/>
          <w:kern w:val="3"/>
          <w:lang w:eastAsia="lv-LV"/>
        </w:rPr>
      </w:pPr>
    </w:p>
    <w:p w14:paraId="68E9C0BD" w14:textId="77777777" w:rsidR="008D7CB9" w:rsidRPr="008D7CB9" w:rsidRDefault="008D7CB9" w:rsidP="008D7CB9">
      <w:pPr>
        <w:widowControl w:val="0"/>
        <w:tabs>
          <w:tab w:val="left" w:pos="993"/>
          <w:tab w:val="left" w:pos="1428"/>
          <w:tab w:val="left" w:pos="1588"/>
          <w:tab w:val="left" w:pos="1985"/>
          <w:tab w:val="left" w:pos="2382"/>
          <w:tab w:val="left" w:pos="2779"/>
          <w:tab w:val="left" w:pos="3176"/>
          <w:tab w:val="left" w:pos="3573"/>
          <w:tab w:val="left" w:pos="3970"/>
          <w:tab w:val="left" w:pos="4367"/>
          <w:tab w:val="left" w:pos="4764"/>
        </w:tabs>
        <w:overflowPunct w:val="0"/>
        <w:autoSpaceDN w:val="0"/>
        <w:snapToGrid w:val="0"/>
        <w:spacing w:after="0" w:line="240" w:lineRule="auto"/>
        <w:jc w:val="both"/>
        <w:textAlignment w:val="baseline"/>
        <w:rPr>
          <w:rFonts w:ascii="Times New Roman" w:eastAsia="Calibri" w:hAnsi="Times New Roman" w:cs="Times New Roman"/>
          <w:kern w:val="3"/>
          <w:lang w:eastAsia="lv-LV"/>
        </w:rPr>
      </w:pPr>
    </w:p>
    <w:p w14:paraId="6A93FCE8" w14:textId="77777777" w:rsidR="008D7CB9" w:rsidRPr="008D7CB9" w:rsidRDefault="008D7CB9" w:rsidP="008D7CB9">
      <w:pPr>
        <w:widowControl w:val="0"/>
        <w:numPr>
          <w:ilvl w:val="0"/>
          <w:numId w:val="50"/>
        </w:numPr>
        <w:tabs>
          <w:tab w:val="left" w:pos="1069"/>
          <w:tab w:val="left" w:pos="1504"/>
          <w:tab w:val="left" w:pos="1664"/>
          <w:tab w:val="left" w:pos="2061"/>
          <w:tab w:val="left" w:pos="2458"/>
          <w:tab w:val="left" w:pos="2855"/>
          <w:tab w:val="left" w:pos="3252"/>
          <w:tab w:val="left" w:pos="3649"/>
          <w:tab w:val="left" w:pos="4046"/>
          <w:tab w:val="left" w:pos="4443"/>
          <w:tab w:val="left" w:pos="4840"/>
        </w:tabs>
        <w:overflowPunct w:val="0"/>
        <w:autoSpaceDN w:val="0"/>
        <w:snapToGrid w:val="0"/>
        <w:spacing w:after="0" w:line="240" w:lineRule="auto"/>
        <w:jc w:val="center"/>
        <w:textAlignment w:val="baseline"/>
        <w:rPr>
          <w:rFonts w:ascii="Times New Roman" w:eastAsia="Calibri" w:hAnsi="Times New Roman" w:cs="Times New Roman"/>
          <w:b/>
          <w:lang w:eastAsia="lv-LV"/>
        </w:rPr>
      </w:pPr>
      <w:r w:rsidRPr="008D7CB9">
        <w:rPr>
          <w:rFonts w:ascii="Times New Roman" w:eastAsia="Calibri" w:hAnsi="Times New Roman" w:cs="Times New Roman"/>
          <w:b/>
          <w:lang w:eastAsia="lv-LV"/>
        </w:rPr>
        <w:t>PUŠU REKVIZĪTI UN PARAKSTI</w:t>
      </w:r>
    </w:p>
    <w:p w14:paraId="4A5A3FD9" w14:textId="77777777" w:rsidR="008D7CB9" w:rsidRPr="008D7CB9" w:rsidRDefault="008D7CB9" w:rsidP="008D7CB9">
      <w:pPr>
        <w:widowControl w:val="0"/>
        <w:tabs>
          <w:tab w:val="left" w:pos="993"/>
          <w:tab w:val="left" w:pos="1588"/>
          <w:tab w:val="left" w:pos="1985"/>
          <w:tab w:val="left" w:pos="2382"/>
          <w:tab w:val="left" w:pos="2779"/>
          <w:tab w:val="left" w:pos="3176"/>
          <w:tab w:val="left" w:pos="3573"/>
          <w:tab w:val="left" w:pos="3970"/>
          <w:tab w:val="left" w:pos="4367"/>
          <w:tab w:val="left" w:pos="4764"/>
        </w:tabs>
        <w:autoSpaceDN w:val="0"/>
        <w:snapToGrid w:val="0"/>
        <w:spacing w:after="0" w:line="240" w:lineRule="auto"/>
        <w:ind w:left="644"/>
        <w:rPr>
          <w:rFonts w:ascii="Times New Roman" w:eastAsia="Calibri" w:hAnsi="Times New Roman" w:cs="Times New Roman"/>
          <w:b/>
          <w:lang w:eastAsia="lv-LV"/>
        </w:rPr>
      </w:pPr>
    </w:p>
    <w:tbl>
      <w:tblPr>
        <w:tblW w:w="9359" w:type="dxa"/>
        <w:tblInd w:w="-5" w:type="dxa"/>
        <w:tblCellMar>
          <w:left w:w="10" w:type="dxa"/>
          <w:right w:w="10" w:type="dxa"/>
        </w:tblCellMar>
        <w:tblLook w:val="0000" w:firstRow="0" w:lastRow="0" w:firstColumn="0" w:lastColumn="0" w:noHBand="0" w:noVBand="0"/>
      </w:tblPr>
      <w:tblGrid>
        <w:gridCol w:w="4235"/>
        <w:gridCol w:w="595"/>
        <w:gridCol w:w="4529"/>
      </w:tblGrid>
      <w:tr w:rsidR="008D7CB9" w:rsidRPr="008D7CB9" w14:paraId="58773B04" w14:textId="77777777" w:rsidTr="009F72DB">
        <w:tc>
          <w:tcPr>
            <w:tcW w:w="4235" w:type="dxa"/>
            <w:shd w:val="clear" w:color="auto" w:fill="auto"/>
            <w:tcMar>
              <w:top w:w="0" w:type="dxa"/>
              <w:left w:w="108" w:type="dxa"/>
              <w:bottom w:w="0" w:type="dxa"/>
              <w:right w:w="108" w:type="dxa"/>
            </w:tcMar>
          </w:tcPr>
          <w:p w14:paraId="0350536F" w14:textId="77777777" w:rsidR="008D7CB9" w:rsidRPr="008D7CB9" w:rsidRDefault="008D7CB9" w:rsidP="008D7CB9">
            <w:pPr>
              <w:widowControl w:val="0"/>
              <w:autoSpaceDN w:val="0"/>
              <w:snapToGrid w:val="0"/>
              <w:spacing w:after="0" w:line="240" w:lineRule="auto"/>
              <w:jc w:val="both"/>
              <w:rPr>
                <w:rFonts w:ascii="Times New Roman" w:eastAsia="Calibri" w:hAnsi="Times New Roman" w:cs="Times New Roman"/>
                <w:lang w:eastAsia="lv-LV"/>
              </w:rPr>
            </w:pPr>
            <w:r w:rsidRPr="008D7CB9">
              <w:rPr>
                <w:rFonts w:ascii="Times New Roman" w:eastAsia="Calibri" w:hAnsi="Times New Roman" w:cs="Times New Roman"/>
                <w:b/>
              </w:rPr>
              <w:t>IZNOMĀTĀJS</w:t>
            </w:r>
          </w:p>
        </w:tc>
        <w:tc>
          <w:tcPr>
            <w:tcW w:w="595" w:type="dxa"/>
            <w:shd w:val="clear" w:color="auto" w:fill="auto"/>
            <w:tcMar>
              <w:top w:w="0" w:type="dxa"/>
              <w:left w:w="108" w:type="dxa"/>
              <w:bottom w:w="0" w:type="dxa"/>
              <w:right w:w="108" w:type="dxa"/>
            </w:tcMar>
          </w:tcPr>
          <w:p w14:paraId="3B9D7682" w14:textId="77777777" w:rsidR="008D7CB9" w:rsidRPr="008D7CB9" w:rsidRDefault="008D7CB9" w:rsidP="008D7CB9">
            <w:pPr>
              <w:widowControl w:val="0"/>
              <w:autoSpaceDN w:val="0"/>
              <w:snapToGrid w:val="0"/>
              <w:spacing w:after="0" w:line="240" w:lineRule="auto"/>
              <w:jc w:val="both"/>
              <w:rPr>
                <w:rFonts w:ascii="Times New Roman" w:eastAsia="Calibri" w:hAnsi="Times New Roman" w:cs="Times New Roman"/>
              </w:rPr>
            </w:pPr>
          </w:p>
        </w:tc>
        <w:tc>
          <w:tcPr>
            <w:tcW w:w="4529" w:type="dxa"/>
            <w:shd w:val="clear" w:color="auto" w:fill="auto"/>
            <w:tcMar>
              <w:top w:w="0" w:type="dxa"/>
              <w:left w:w="108" w:type="dxa"/>
              <w:bottom w:w="0" w:type="dxa"/>
              <w:right w:w="108" w:type="dxa"/>
            </w:tcMar>
          </w:tcPr>
          <w:p w14:paraId="22D82103" w14:textId="77777777" w:rsidR="008D7CB9" w:rsidRPr="008D7CB9" w:rsidRDefault="008D7CB9" w:rsidP="008D7CB9">
            <w:pPr>
              <w:widowControl w:val="0"/>
              <w:autoSpaceDN w:val="0"/>
              <w:snapToGrid w:val="0"/>
              <w:spacing w:after="0" w:line="240" w:lineRule="auto"/>
              <w:jc w:val="both"/>
              <w:rPr>
                <w:rFonts w:ascii="Times New Roman" w:eastAsia="Calibri" w:hAnsi="Times New Roman" w:cs="Times New Roman"/>
                <w:lang w:eastAsia="lv-LV"/>
              </w:rPr>
            </w:pPr>
            <w:r w:rsidRPr="008D7CB9">
              <w:rPr>
                <w:rFonts w:ascii="Times New Roman" w:eastAsia="Calibri" w:hAnsi="Times New Roman" w:cs="Times New Roman"/>
                <w:b/>
              </w:rPr>
              <w:t>NOMNIEKS</w:t>
            </w:r>
          </w:p>
        </w:tc>
      </w:tr>
      <w:tr w:rsidR="008D7CB9" w:rsidRPr="008D7CB9" w14:paraId="3634C164" w14:textId="77777777" w:rsidTr="009F72DB">
        <w:tc>
          <w:tcPr>
            <w:tcW w:w="4235" w:type="dxa"/>
            <w:shd w:val="clear" w:color="auto" w:fill="auto"/>
            <w:tcMar>
              <w:top w:w="0" w:type="dxa"/>
              <w:left w:w="108" w:type="dxa"/>
              <w:bottom w:w="0" w:type="dxa"/>
              <w:right w:w="108" w:type="dxa"/>
            </w:tcMar>
          </w:tcPr>
          <w:p w14:paraId="711FFADE" w14:textId="77777777" w:rsidR="008D7CB9" w:rsidRPr="008D7CB9" w:rsidRDefault="008D7CB9" w:rsidP="008D7CB9">
            <w:pPr>
              <w:widowControl w:val="0"/>
              <w:autoSpaceDN w:val="0"/>
              <w:snapToGrid w:val="0"/>
              <w:spacing w:after="0" w:line="240" w:lineRule="auto"/>
              <w:jc w:val="both"/>
              <w:rPr>
                <w:rFonts w:ascii="Times New Roman" w:eastAsia="Calibri" w:hAnsi="Times New Roman" w:cs="Times New Roman"/>
                <w:lang w:eastAsia="lv-LV"/>
              </w:rPr>
            </w:pPr>
            <w:r w:rsidRPr="008D7CB9">
              <w:rPr>
                <w:rFonts w:ascii="Times New Roman" w:eastAsia="Calibri" w:hAnsi="Times New Roman" w:cs="Times New Roman"/>
                <w:b/>
                <w:bCs/>
                <w:kern w:val="3"/>
              </w:rPr>
              <w:t>Gulbenes novada pašvaldība</w:t>
            </w:r>
          </w:p>
        </w:tc>
        <w:tc>
          <w:tcPr>
            <w:tcW w:w="595" w:type="dxa"/>
            <w:shd w:val="clear" w:color="auto" w:fill="auto"/>
            <w:tcMar>
              <w:top w:w="0" w:type="dxa"/>
              <w:left w:w="108" w:type="dxa"/>
              <w:bottom w:w="0" w:type="dxa"/>
              <w:right w:w="108" w:type="dxa"/>
            </w:tcMar>
          </w:tcPr>
          <w:p w14:paraId="72E7FE7F" w14:textId="77777777" w:rsidR="008D7CB9" w:rsidRPr="008D7CB9" w:rsidRDefault="008D7CB9" w:rsidP="008D7CB9">
            <w:pPr>
              <w:widowControl w:val="0"/>
              <w:autoSpaceDN w:val="0"/>
              <w:snapToGrid w:val="0"/>
              <w:spacing w:after="0" w:line="240" w:lineRule="auto"/>
              <w:jc w:val="both"/>
              <w:rPr>
                <w:rFonts w:ascii="Times New Roman" w:eastAsia="Calibri" w:hAnsi="Times New Roman" w:cs="Times New Roman"/>
              </w:rPr>
            </w:pPr>
          </w:p>
        </w:tc>
        <w:tc>
          <w:tcPr>
            <w:tcW w:w="4529" w:type="dxa"/>
            <w:shd w:val="clear" w:color="auto" w:fill="auto"/>
            <w:tcMar>
              <w:top w:w="0" w:type="dxa"/>
              <w:left w:w="108" w:type="dxa"/>
              <w:bottom w:w="0" w:type="dxa"/>
              <w:right w:w="108" w:type="dxa"/>
            </w:tcMar>
          </w:tcPr>
          <w:p w14:paraId="491B450C" w14:textId="77777777" w:rsidR="008D7CB9" w:rsidRPr="008D7CB9" w:rsidRDefault="008D7CB9" w:rsidP="008D7CB9">
            <w:pPr>
              <w:widowControl w:val="0"/>
              <w:autoSpaceDN w:val="0"/>
              <w:snapToGrid w:val="0"/>
              <w:spacing w:after="0" w:line="240" w:lineRule="auto"/>
              <w:jc w:val="both"/>
              <w:rPr>
                <w:rFonts w:ascii="Times New Roman" w:eastAsia="Calibri" w:hAnsi="Times New Roman" w:cs="Times New Roman"/>
              </w:rPr>
            </w:pPr>
          </w:p>
        </w:tc>
      </w:tr>
      <w:tr w:rsidR="008D7CB9" w:rsidRPr="008D7CB9" w14:paraId="6465CE84" w14:textId="77777777" w:rsidTr="009F72DB">
        <w:tc>
          <w:tcPr>
            <w:tcW w:w="4235" w:type="dxa"/>
            <w:shd w:val="clear" w:color="auto" w:fill="auto"/>
            <w:tcMar>
              <w:top w:w="0" w:type="dxa"/>
              <w:left w:w="108" w:type="dxa"/>
              <w:bottom w:w="0" w:type="dxa"/>
              <w:right w:w="108" w:type="dxa"/>
            </w:tcMar>
          </w:tcPr>
          <w:p w14:paraId="20EBDF9D" w14:textId="77777777" w:rsidR="008D7CB9" w:rsidRPr="008D7CB9" w:rsidRDefault="008D7CB9" w:rsidP="008D7CB9">
            <w:pPr>
              <w:autoSpaceDN w:val="0"/>
              <w:spacing w:after="0" w:line="240" w:lineRule="auto"/>
              <w:jc w:val="both"/>
              <w:rPr>
                <w:rFonts w:ascii="Times New Roman" w:eastAsia="Times New Roman" w:hAnsi="Times New Roman" w:cs="Times New Roman"/>
                <w:kern w:val="3"/>
                <w:lang w:eastAsia="lv-LV"/>
              </w:rPr>
            </w:pPr>
            <w:r w:rsidRPr="008D7CB9">
              <w:rPr>
                <w:rFonts w:ascii="Times New Roman" w:eastAsia="Times New Roman" w:hAnsi="Times New Roman" w:cs="Times New Roman"/>
              </w:rPr>
              <w:t>Gulbenes novada pašvaldība</w:t>
            </w:r>
          </w:p>
        </w:tc>
        <w:tc>
          <w:tcPr>
            <w:tcW w:w="595" w:type="dxa"/>
            <w:shd w:val="clear" w:color="auto" w:fill="auto"/>
            <w:tcMar>
              <w:top w:w="0" w:type="dxa"/>
              <w:left w:w="108" w:type="dxa"/>
              <w:bottom w:w="0" w:type="dxa"/>
              <w:right w:w="108" w:type="dxa"/>
            </w:tcMar>
          </w:tcPr>
          <w:p w14:paraId="13EE4C0D" w14:textId="77777777" w:rsidR="008D7CB9" w:rsidRPr="008D7CB9" w:rsidRDefault="008D7CB9" w:rsidP="008D7CB9">
            <w:pPr>
              <w:widowControl w:val="0"/>
              <w:autoSpaceDN w:val="0"/>
              <w:snapToGrid w:val="0"/>
              <w:spacing w:after="0" w:line="240" w:lineRule="auto"/>
              <w:jc w:val="both"/>
              <w:rPr>
                <w:rFonts w:ascii="Times New Roman" w:eastAsia="Calibri" w:hAnsi="Times New Roman" w:cs="Times New Roman"/>
              </w:rPr>
            </w:pPr>
          </w:p>
        </w:tc>
        <w:tc>
          <w:tcPr>
            <w:tcW w:w="4529" w:type="dxa"/>
            <w:shd w:val="clear" w:color="auto" w:fill="auto"/>
            <w:tcMar>
              <w:top w:w="0" w:type="dxa"/>
              <w:left w:w="108" w:type="dxa"/>
              <w:bottom w:w="0" w:type="dxa"/>
              <w:right w:w="108" w:type="dxa"/>
            </w:tcMar>
          </w:tcPr>
          <w:p w14:paraId="37E8432C" w14:textId="77777777" w:rsidR="008D7CB9" w:rsidRPr="008D7CB9" w:rsidRDefault="008D7CB9" w:rsidP="008D7CB9">
            <w:pPr>
              <w:widowControl w:val="0"/>
              <w:autoSpaceDN w:val="0"/>
              <w:snapToGrid w:val="0"/>
              <w:spacing w:after="0" w:line="240" w:lineRule="auto"/>
              <w:jc w:val="both"/>
              <w:rPr>
                <w:rFonts w:ascii="Times New Roman" w:eastAsia="Calibri" w:hAnsi="Times New Roman" w:cs="Times New Roman"/>
              </w:rPr>
            </w:pPr>
          </w:p>
        </w:tc>
      </w:tr>
      <w:tr w:rsidR="008D7CB9" w:rsidRPr="008D7CB9" w14:paraId="4EDA1801" w14:textId="77777777" w:rsidTr="009F72DB">
        <w:tc>
          <w:tcPr>
            <w:tcW w:w="4235" w:type="dxa"/>
            <w:shd w:val="clear" w:color="auto" w:fill="auto"/>
            <w:tcMar>
              <w:top w:w="0" w:type="dxa"/>
              <w:left w:w="108" w:type="dxa"/>
              <w:bottom w:w="0" w:type="dxa"/>
              <w:right w:w="108" w:type="dxa"/>
            </w:tcMar>
          </w:tcPr>
          <w:p w14:paraId="30B08E7F" w14:textId="77777777" w:rsidR="008D7CB9" w:rsidRPr="008D7CB9" w:rsidRDefault="008D7CB9" w:rsidP="008D7CB9">
            <w:pPr>
              <w:autoSpaceDN w:val="0"/>
              <w:spacing w:after="0" w:line="240" w:lineRule="auto"/>
              <w:jc w:val="both"/>
              <w:rPr>
                <w:rFonts w:ascii="Times New Roman" w:eastAsia="Times New Roman" w:hAnsi="Times New Roman" w:cs="Times New Roman"/>
                <w:kern w:val="3"/>
                <w:lang w:eastAsia="lv-LV"/>
              </w:rPr>
            </w:pPr>
            <w:proofErr w:type="spellStart"/>
            <w:r w:rsidRPr="008D7CB9">
              <w:rPr>
                <w:rFonts w:ascii="Times New Roman" w:eastAsia="Times New Roman" w:hAnsi="Times New Roman" w:cs="Times New Roman"/>
              </w:rPr>
              <w:t>Reģ</w:t>
            </w:r>
            <w:proofErr w:type="spellEnd"/>
            <w:r w:rsidRPr="008D7CB9">
              <w:rPr>
                <w:rFonts w:ascii="Times New Roman" w:eastAsia="Times New Roman" w:hAnsi="Times New Roman" w:cs="Times New Roman"/>
              </w:rPr>
              <w:t>. Nr.90009116327</w:t>
            </w:r>
          </w:p>
        </w:tc>
        <w:tc>
          <w:tcPr>
            <w:tcW w:w="595" w:type="dxa"/>
            <w:shd w:val="clear" w:color="auto" w:fill="auto"/>
            <w:tcMar>
              <w:top w:w="0" w:type="dxa"/>
              <w:left w:w="108" w:type="dxa"/>
              <w:bottom w:w="0" w:type="dxa"/>
              <w:right w:w="108" w:type="dxa"/>
            </w:tcMar>
          </w:tcPr>
          <w:p w14:paraId="0057713D" w14:textId="77777777" w:rsidR="008D7CB9" w:rsidRPr="008D7CB9" w:rsidRDefault="008D7CB9" w:rsidP="008D7CB9">
            <w:pPr>
              <w:widowControl w:val="0"/>
              <w:autoSpaceDN w:val="0"/>
              <w:snapToGrid w:val="0"/>
              <w:spacing w:after="0" w:line="240" w:lineRule="auto"/>
              <w:jc w:val="both"/>
              <w:rPr>
                <w:rFonts w:ascii="Times New Roman" w:eastAsia="Calibri" w:hAnsi="Times New Roman" w:cs="Times New Roman"/>
              </w:rPr>
            </w:pPr>
          </w:p>
        </w:tc>
        <w:tc>
          <w:tcPr>
            <w:tcW w:w="4529" w:type="dxa"/>
            <w:shd w:val="clear" w:color="auto" w:fill="auto"/>
            <w:tcMar>
              <w:top w:w="0" w:type="dxa"/>
              <w:left w:w="108" w:type="dxa"/>
              <w:bottom w:w="0" w:type="dxa"/>
              <w:right w:w="108" w:type="dxa"/>
            </w:tcMar>
          </w:tcPr>
          <w:p w14:paraId="359FCF22" w14:textId="77777777" w:rsidR="008D7CB9" w:rsidRPr="008D7CB9" w:rsidRDefault="008D7CB9" w:rsidP="008D7CB9">
            <w:pPr>
              <w:widowControl w:val="0"/>
              <w:autoSpaceDN w:val="0"/>
              <w:snapToGrid w:val="0"/>
              <w:spacing w:after="0" w:line="240" w:lineRule="auto"/>
              <w:jc w:val="both"/>
              <w:rPr>
                <w:rFonts w:ascii="Times New Roman" w:eastAsia="Calibri" w:hAnsi="Times New Roman" w:cs="Times New Roman"/>
              </w:rPr>
            </w:pPr>
          </w:p>
        </w:tc>
      </w:tr>
      <w:tr w:rsidR="008D7CB9" w:rsidRPr="008D7CB9" w14:paraId="06AB78B2" w14:textId="77777777" w:rsidTr="009F72DB">
        <w:tc>
          <w:tcPr>
            <w:tcW w:w="4235" w:type="dxa"/>
            <w:shd w:val="clear" w:color="auto" w:fill="auto"/>
            <w:tcMar>
              <w:top w:w="0" w:type="dxa"/>
              <w:left w:w="108" w:type="dxa"/>
              <w:bottom w:w="0" w:type="dxa"/>
              <w:right w:w="108" w:type="dxa"/>
            </w:tcMar>
          </w:tcPr>
          <w:p w14:paraId="1FD7BF9F" w14:textId="77777777" w:rsidR="008D7CB9" w:rsidRPr="008D7CB9" w:rsidRDefault="008D7CB9" w:rsidP="008D7CB9">
            <w:pPr>
              <w:autoSpaceDN w:val="0"/>
              <w:spacing w:after="0" w:line="240" w:lineRule="auto"/>
              <w:jc w:val="both"/>
              <w:rPr>
                <w:rFonts w:ascii="Times New Roman" w:eastAsia="Times New Roman" w:hAnsi="Times New Roman" w:cs="Times New Roman"/>
                <w:kern w:val="3"/>
                <w:lang w:eastAsia="lv-LV"/>
              </w:rPr>
            </w:pPr>
            <w:r w:rsidRPr="008D7CB9">
              <w:rPr>
                <w:rFonts w:ascii="Times New Roman" w:eastAsia="Times New Roman" w:hAnsi="Times New Roman" w:cs="Times New Roman"/>
              </w:rPr>
              <w:t xml:space="preserve">Juridiskā adrese: Ābeļu iela 2, Gulbene, </w:t>
            </w:r>
          </w:p>
        </w:tc>
        <w:tc>
          <w:tcPr>
            <w:tcW w:w="595" w:type="dxa"/>
            <w:shd w:val="clear" w:color="auto" w:fill="auto"/>
            <w:tcMar>
              <w:top w:w="0" w:type="dxa"/>
              <w:left w:w="108" w:type="dxa"/>
              <w:bottom w:w="0" w:type="dxa"/>
              <w:right w:w="108" w:type="dxa"/>
            </w:tcMar>
          </w:tcPr>
          <w:p w14:paraId="32DF07C3" w14:textId="77777777" w:rsidR="008D7CB9" w:rsidRPr="008D7CB9" w:rsidRDefault="008D7CB9" w:rsidP="008D7CB9">
            <w:pPr>
              <w:widowControl w:val="0"/>
              <w:autoSpaceDN w:val="0"/>
              <w:snapToGrid w:val="0"/>
              <w:spacing w:after="0" w:line="240" w:lineRule="auto"/>
              <w:jc w:val="both"/>
              <w:rPr>
                <w:rFonts w:ascii="Times New Roman" w:eastAsia="Calibri" w:hAnsi="Times New Roman" w:cs="Times New Roman"/>
              </w:rPr>
            </w:pPr>
          </w:p>
        </w:tc>
        <w:tc>
          <w:tcPr>
            <w:tcW w:w="4529" w:type="dxa"/>
            <w:shd w:val="clear" w:color="auto" w:fill="auto"/>
            <w:tcMar>
              <w:top w:w="0" w:type="dxa"/>
              <w:left w:w="108" w:type="dxa"/>
              <w:bottom w:w="0" w:type="dxa"/>
              <w:right w:w="108" w:type="dxa"/>
            </w:tcMar>
          </w:tcPr>
          <w:p w14:paraId="313984E1" w14:textId="77777777" w:rsidR="008D7CB9" w:rsidRPr="008D7CB9" w:rsidRDefault="008D7CB9" w:rsidP="008D7CB9">
            <w:pPr>
              <w:widowControl w:val="0"/>
              <w:autoSpaceDN w:val="0"/>
              <w:snapToGrid w:val="0"/>
              <w:spacing w:after="0" w:line="240" w:lineRule="auto"/>
              <w:jc w:val="both"/>
              <w:rPr>
                <w:rFonts w:ascii="Times New Roman" w:eastAsia="Calibri" w:hAnsi="Times New Roman" w:cs="Times New Roman"/>
              </w:rPr>
            </w:pPr>
          </w:p>
        </w:tc>
      </w:tr>
      <w:tr w:rsidR="008D7CB9" w:rsidRPr="008D7CB9" w14:paraId="7D8D14ED" w14:textId="77777777" w:rsidTr="009F72DB">
        <w:tc>
          <w:tcPr>
            <w:tcW w:w="4235" w:type="dxa"/>
            <w:shd w:val="clear" w:color="auto" w:fill="auto"/>
            <w:tcMar>
              <w:top w:w="0" w:type="dxa"/>
              <w:left w:w="108" w:type="dxa"/>
              <w:bottom w:w="0" w:type="dxa"/>
              <w:right w:w="108" w:type="dxa"/>
            </w:tcMar>
          </w:tcPr>
          <w:p w14:paraId="7B41E6AE" w14:textId="77777777" w:rsidR="008D7CB9" w:rsidRPr="008D7CB9" w:rsidRDefault="008D7CB9" w:rsidP="008D7CB9">
            <w:pPr>
              <w:autoSpaceDN w:val="0"/>
              <w:spacing w:after="0" w:line="240" w:lineRule="auto"/>
              <w:jc w:val="both"/>
              <w:rPr>
                <w:rFonts w:ascii="Times New Roman" w:eastAsia="Times New Roman" w:hAnsi="Times New Roman" w:cs="Times New Roman"/>
                <w:kern w:val="3"/>
                <w:lang w:eastAsia="lv-LV"/>
              </w:rPr>
            </w:pPr>
            <w:r w:rsidRPr="008D7CB9">
              <w:rPr>
                <w:rFonts w:ascii="Times New Roman" w:eastAsia="Times New Roman" w:hAnsi="Times New Roman" w:cs="Times New Roman"/>
              </w:rPr>
              <w:t>Gulbenes novads, LV–4401</w:t>
            </w:r>
          </w:p>
        </w:tc>
        <w:tc>
          <w:tcPr>
            <w:tcW w:w="595" w:type="dxa"/>
            <w:shd w:val="clear" w:color="auto" w:fill="auto"/>
            <w:tcMar>
              <w:top w:w="0" w:type="dxa"/>
              <w:left w:w="108" w:type="dxa"/>
              <w:bottom w:w="0" w:type="dxa"/>
              <w:right w:w="108" w:type="dxa"/>
            </w:tcMar>
          </w:tcPr>
          <w:p w14:paraId="2A3B8CE2" w14:textId="77777777" w:rsidR="008D7CB9" w:rsidRPr="008D7CB9" w:rsidRDefault="008D7CB9" w:rsidP="008D7CB9">
            <w:pPr>
              <w:widowControl w:val="0"/>
              <w:autoSpaceDN w:val="0"/>
              <w:snapToGrid w:val="0"/>
              <w:spacing w:after="0" w:line="240" w:lineRule="auto"/>
              <w:jc w:val="both"/>
              <w:rPr>
                <w:rFonts w:ascii="Times New Roman" w:eastAsia="Calibri" w:hAnsi="Times New Roman" w:cs="Times New Roman"/>
              </w:rPr>
            </w:pPr>
          </w:p>
        </w:tc>
        <w:tc>
          <w:tcPr>
            <w:tcW w:w="4529" w:type="dxa"/>
            <w:shd w:val="clear" w:color="auto" w:fill="auto"/>
            <w:tcMar>
              <w:top w:w="0" w:type="dxa"/>
              <w:left w:w="108" w:type="dxa"/>
              <w:bottom w:w="0" w:type="dxa"/>
              <w:right w:w="108" w:type="dxa"/>
            </w:tcMar>
          </w:tcPr>
          <w:p w14:paraId="499894B1" w14:textId="77777777" w:rsidR="008D7CB9" w:rsidRPr="008D7CB9" w:rsidRDefault="008D7CB9" w:rsidP="008D7CB9">
            <w:pPr>
              <w:widowControl w:val="0"/>
              <w:autoSpaceDN w:val="0"/>
              <w:snapToGrid w:val="0"/>
              <w:spacing w:after="0" w:line="240" w:lineRule="auto"/>
              <w:jc w:val="both"/>
              <w:rPr>
                <w:rFonts w:ascii="Times New Roman" w:eastAsia="Calibri" w:hAnsi="Times New Roman" w:cs="Times New Roman"/>
              </w:rPr>
            </w:pPr>
          </w:p>
        </w:tc>
      </w:tr>
      <w:tr w:rsidR="008D7CB9" w:rsidRPr="008D7CB9" w14:paraId="0ED80456" w14:textId="77777777" w:rsidTr="009F72DB">
        <w:tc>
          <w:tcPr>
            <w:tcW w:w="4235" w:type="dxa"/>
            <w:shd w:val="clear" w:color="auto" w:fill="auto"/>
            <w:tcMar>
              <w:top w:w="0" w:type="dxa"/>
              <w:left w:w="108" w:type="dxa"/>
              <w:bottom w:w="0" w:type="dxa"/>
              <w:right w:w="108" w:type="dxa"/>
            </w:tcMar>
          </w:tcPr>
          <w:p w14:paraId="2868C501" w14:textId="77777777" w:rsidR="008D7CB9" w:rsidRPr="008D7CB9" w:rsidRDefault="008D7CB9" w:rsidP="008D7CB9">
            <w:pPr>
              <w:autoSpaceDN w:val="0"/>
              <w:spacing w:after="0" w:line="240" w:lineRule="auto"/>
              <w:jc w:val="both"/>
              <w:rPr>
                <w:rFonts w:ascii="Times New Roman" w:eastAsia="Times New Roman" w:hAnsi="Times New Roman" w:cs="Times New Roman"/>
                <w:color w:val="000000"/>
              </w:rPr>
            </w:pPr>
            <w:r w:rsidRPr="008D7CB9">
              <w:rPr>
                <w:rFonts w:ascii="Times New Roman" w:eastAsia="Times New Roman" w:hAnsi="Times New Roman" w:cs="Times New Roman"/>
                <w:color w:val="000000"/>
              </w:rPr>
              <w:t>AS “SEB banka”</w:t>
            </w:r>
          </w:p>
          <w:p w14:paraId="565A8969" w14:textId="77777777" w:rsidR="008D7CB9" w:rsidRPr="008D7CB9" w:rsidRDefault="008D7CB9" w:rsidP="008D7CB9">
            <w:pPr>
              <w:autoSpaceDN w:val="0"/>
              <w:spacing w:after="0" w:line="240" w:lineRule="auto"/>
              <w:jc w:val="both"/>
              <w:rPr>
                <w:rFonts w:ascii="Times New Roman" w:eastAsia="Times New Roman" w:hAnsi="Times New Roman" w:cs="Times New Roman"/>
                <w:color w:val="000000"/>
              </w:rPr>
            </w:pPr>
            <w:r w:rsidRPr="008D7CB9">
              <w:rPr>
                <w:rFonts w:ascii="Times New Roman" w:eastAsia="Times New Roman" w:hAnsi="Times New Roman" w:cs="Times New Roman"/>
                <w:color w:val="000000"/>
              </w:rPr>
              <w:t>Konta Nr.LV03UNLA0050014339919</w:t>
            </w:r>
          </w:p>
          <w:p w14:paraId="6A565703" w14:textId="77777777" w:rsidR="008D7CB9" w:rsidRPr="008D7CB9" w:rsidRDefault="008D7CB9" w:rsidP="008D7CB9">
            <w:pPr>
              <w:autoSpaceDN w:val="0"/>
              <w:spacing w:after="0" w:line="240" w:lineRule="auto"/>
              <w:jc w:val="both"/>
              <w:rPr>
                <w:rFonts w:ascii="Times New Roman" w:eastAsia="Times New Roman" w:hAnsi="Times New Roman" w:cs="Times New Roman"/>
                <w:kern w:val="3"/>
                <w:lang w:eastAsia="lv-LV"/>
              </w:rPr>
            </w:pPr>
            <w:r w:rsidRPr="008D7CB9">
              <w:rPr>
                <w:rFonts w:ascii="Times New Roman" w:eastAsia="Times New Roman" w:hAnsi="Times New Roman" w:cs="Times New Roman"/>
                <w:color w:val="000000"/>
              </w:rPr>
              <w:t>AS Citadele</w:t>
            </w:r>
          </w:p>
          <w:p w14:paraId="0D54EE14" w14:textId="77777777" w:rsidR="008D7CB9" w:rsidRPr="008D7CB9" w:rsidRDefault="008D7CB9" w:rsidP="008D7CB9">
            <w:pPr>
              <w:autoSpaceDN w:val="0"/>
              <w:spacing w:after="0" w:line="240" w:lineRule="auto"/>
              <w:jc w:val="both"/>
              <w:rPr>
                <w:rFonts w:ascii="Times New Roman" w:eastAsia="Times New Roman" w:hAnsi="Times New Roman" w:cs="Times New Roman"/>
                <w:color w:val="000000"/>
              </w:rPr>
            </w:pPr>
            <w:r w:rsidRPr="008D7CB9">
              <w:rPr>
                <w:rFonts w:ascii="Times New Roman" w:eastAsia="Times New Roman" w:hAnsi="Times New Roman" w:cs="Times New Roman"/>
                <w:color w:val="000000"/>
              </w:rPr>
              <w:t>Konta Nr.LV41PARX0012592250001</w:t>
            </w:r>
          </w:p>
          <w:p w14:paraId="0E3E1C88" w14:textId="77777777" w:rsidR="008D7CB9" w:rsidRPr="008D7CB9" w:rsidRDefault="008D7CB9" w:rsidP="008D7CB9">
            <w:pPr>
              <w:autoSpaceDN w:val="0"/>
              <w:spacing w:after="0" w:line="240" w:lineRule="auto"/>
              <w:jc w:val="both"/>
              <w:rPr>
                <w:rFonts w:ascii="Times New Roman" w:eastAsia="Times New Roman" w:hAnsi="Times New Roman" w:cs="Times New Roman"/>
                <w:kern w:val="3"/>
                <w:lang w:eastAsia="lv-LV"/>
              </w:rPr>
            </w:pPr>
            <w:r w:rsidRPr="008D7CB9">
              <w:rPr>
                <w:rFonts w:ascii="Times New Roman" w:eastAsia="Times New Roman" w:hAnsi="Times New Roman" w:cs="Times New Roman"/>
                <w:color w:val="000000"/>
              </w:rPr>
              <w:t>AS Swedbank</w:t>
            </w:r>
          </w:p>
          <w:p w14:paraId="7FD947C6" w14:textId="77777777" w:rsidR="008D7CB9" w:rsidRPr="008D7CB9" w:rsidRDefault="008D7CB9" w:rsidP="008D7CB9">
            <w:pPr>
              <w:autoSpaceDN w:val="0"/>
              <w:spacing w:after="0" w:line="240" w:lineRule="auto"/>
              <w:jc w:val="both"/>
              <w:rPr>
                <w:rFonts w:ascii="Times New Roman" w:eastAsia="Times New Roman" w:hAnsi="Times New Roman" w:cs="Times New Roman"/>
                <w:color w:val="000000"/>
              </w:rPr>
            </w:pPr>
            <w:r w:rsidRPr="008D7CB9">
              <w:rPr>
                <w:rFonts w:ascii="Times New Roman" w:eastAsia="Times New Roman" w:hAnsi="Times New Roman" w:cs="Times New Roman"/>
                <w:color w:val="000000"/>
              </w:rPr>
              <w:t>Konta Nr.LV52HABA0551026528581</w:t>
            </w:r>
          </w:p>
          <w:p w14:paraId="4DA363E0" w14:textId="77777777" w:rsidR="008D7CB9" w:rsidRPr="008D7CB9" w:rsidRDefault="008D7CB9" w:rsidP="008D7CB9">
            <w:pPr>
              <w:autoSpaceDN w:val="0"/>
              <w:spacing w:before="100" w:after="100" w:line="240" w:lineRule="auto"/>
              <w:jc w:val="both"/>
              <w:rPr>
                <w:rFonts w:ascii="Times New Roman" w:eastAsia="Times New Roman" w:hAnsi="Times New Roman" w:cs="Times New Roman"/>
                <w:kern w:val="3"/>
                <w:lang w:eastAsia="lv-LV"/>
              </w:rPr>
            </w:pPr>
            <w:r w:rsidRPr="008D7CB9">
              <w:rPr>
                <w:rFonts w:ascii="Times New Roman" w:eastAsia="Times New Roman" w:hAnsi="Times New Roman" w:cs="Times New Roman"/>
              </w:rPr>
              <w:t xml:space="preserve">____________________________________                                        </w:t>
            </w:r>
          </w:p>
          <w:p w14:paraId="103B666A" w14:textId="77777777" w:rsidR="008D7CB9" w:rsidRPr="008D7CB9" w:rsidRDefault="008D7CB9" w:rsidP="008D7CB9">
            <w:pPr>
              <w:autoSpaceDN w:val="0"/>
              <w:spacing w:after="0" w:line="240" w:lineRule="auto"/>
              <w:jc w:val="both"/>
              <w:rPr>
                <w:rFonts w:ascii="Times New Roman" w:eastAsia="Times New Roman" w:hAnsi="Times New Roman" w:cs="Times New Roman"/>
                <w:kern w:val="3"/>
                <w:lang w:eastAsia="lv-LV"/>
              </w:rPr>
            </w:pPr>
            <w:r w:rsidRPr="008D7CB9">
              <w:rPr>
                <w:rFonts w:ascii="Times New Roman" w:eastAsia="Times New Roman" w:hAnsi="Times New Roman" w:cs="Times New Roman"/>
              </w:rPr>
              <w:t>__/____/2024/ (____.________)</w:t>
            </w:r>
          </w:p>
          <w:p w14:paraId="51D4A269" w14:textId="77777777" w:rsidR="008D7CB9" w:rsidRPr="008D7CB9" w:rsidRDefault="008D7CB9" w:rsidP="008D7CB9">
            <w:pPr>
              <w:autoSpaceDN w:val="0"/>
              <w:spacing w:after="0" w:line="240" w:lineRule="auto"/>
              <w:jc w:val="both"/>
              <w:rPr>
                <w:rFonts w:ascii="Times New Roman" w:eastAsia="Times New Roman" w:hAnsi="Times New Roman" w:cs="Times New Roman"/>
              </w:rPr>
            </w:pPr>
          </w:p>
          <w:p w14:paraId="65676EEF" w14:textId="77777777" w:rsidR="008D7CB9" w:rsidRPr="008D7CB9" w:rsidRDefault="008D7CB9" w:rsidP="008D7CB9">
            <w:pPr>
              <w:autoSpaceDN w:val="0"/>
              <w:spacing w:after="0" w:line="240" w:lineRule="auto"/>
              <w:jc w:val="both"/>
              <w:rPr>
                <w:rFonts w:ascii="Times New Roman" w:eastAsia="Times New Roman" w:hAnsi="Times New Roman" w:cs="Times New Roman"/>
              </w:rPr>
            </w:pPr>
          </w:p>
        </w:tc>
        <w:tc>
          <w:tcPr>
            <w:tcW w:w="595" w:type="dxa"/>
            <w:shd w:val="clear" w:color="auto" w:fill="auto"/>
            <w:tcMar>
              <w:top w:w="0" w:type="dxa"/>
              <w:left w:w="108" w:type="dxa"/>
              <w:bottom w:w="0" w:type="dxa"/>
              <w:right w:w="108" w:type="dxa"/>
            </w:tcMar>
          </w:tcPr>
          <w:p w14:paraId="4C17AA07" w14:textId="77777777" w:rsidR="008D7CB9" w:rsidRPr="008D7CB9" w:rsidRDefault="008D7CB9" w:rsidP="008D7CB9">
            <w:pPr>
              <w:widowControl w:val="0"/>
              <w:autoSpaceDN w:val="0"/>
              <w:snapToGrid w:val="0"/>
              <w:spacing w:after="0" w:line="240" w:lineRule="auto"/>
              <w:jc w:val="both"/>
              <w:rPr>
                <w:rFonts w:ascii="Times New Roman" w:eastAsia="Calibri" w:hAnsi="Times New Roman" w:cs="Times New Roman"/>
              </w:rPr>
            </w:pPr>
          </w:p>
        </w:tc>
        <w:tc>
          <w:tcPr>
            <w:tcW w:w="4529" w:type="dxa"/>
            <w:shd w:val="clear" w:color="auto" w:fill="auto"/>
            <w:tcMar>
              <w:top w:w="0" w:type="dxa"/>
              <w:left w:w="108" w:type="dxa"/>
              <w:bottom w:w="0" w:type="dxa"/>
              <w:right w:w="108" w:type="dxa"/>
            </w:tcMar>
          </w:tcPr>
          <w:p w14:paraId="42E2BB44" w14:textId="77777777" w:rsidR="008D7CB9" w:rsidRPr="008D7CB9" w:rsidRDefault="008D7CB9" w:rsidP="008D7CB9">
            <w:pPr>
              <w:widowControl w:val="0"/>
              <w:autoSpaceDN w:val="0"/>
              <w:snapToGrid w:val="0"/>
              <w:spacing w:after="0" w:line="240" w:lineRule="auto"/>
              <w:jc w:val="both"/>
              <w:rPr>
                <w:rFonts w:ascii="Times New Roman" w:eastAsia="Calibri" w:hAnsi="Times New Roman" w:cs="Times New Roman"/>
              </w:rPr>
            </w:pPr>
          </w:p>
          <w:p w14:paraId="0F36E8B0" w14:textId="77777777" w:rsidR="008D7CB9" w:rsidRPr="008D7CB9" w:rsidRDefault="008D7CB9" w:rsidP="008D7CB9">
            <w:pPr>
              <w:widowControl w:val="0"/>
              <w:autoSpaceDN w:val="0"/>
              <w:snapToGrid w:val="0"/>
              <w:spacing w:after="0" w:line="240" w:lineRule="auto"/>
              <w:jc w:val="both"/>
              <w:rPr>
                <w:rFonts w:ascii="Times New Roman" w:eastAsia="Calibri" w:hAnsi="Times New Roman" w:cs="Times New Roman"/>
              </w:rPr>
            </w:pPr>
          </w:p>
          <w:p w14:paraId="48895844" w14:textId="77777777" w:rsidR="008D7CB9" w:rsidRPr="008D7CB9" w:rsidRDefault="008D7CB9" w:rsidP="008D7CB9">
            <w:pPr>
              <w:widowControl w:val="0"/>
              <w:autoSpaceDN w:val="0"/>
              <w:snapToGrid w:val="0"/>
              <w:spacing w:after="0" w:line="240" w:lineRule="auto"/>
              <w:jc w:val="both"/>
              <w:rPr>
                <w:rFonts w:ascii="Times New Roman" w:eastAsia="Calibri" w:hAnsi="Times New Roman" w:cs="Times New Roman"/>
              </w:rPr>
            </w:pPr>
          </w:p>
          <w:p w14:paraId="580C089C" w14:textId="77777777" w:rsidR="008D7CB9" w:rsidRPr="008D7CB9" w:rsidRDefault="008D7CB9" w:rsidP="008D7CB9">
            <w:pPr>
              <w:widowControl w:val="0"/>
              <w:autoSpaceDN w:val="0"/>
              <w:snapToGrid w:val="0"/>
              <w:spacing w:after="0" w:line="240" w:lineRule="auto"/>
              <w:jc w:val="both"/>
              <w:rPr>
                <w:rFonts w:ascii="Times New Roman" w:eastAsia="Calibri" w:hAnsi="Times New Roman" w:cs="Times New Roman"/>
              </w:rPr>
            </w:pPr>
          </w:p>
          <w:p w14:paraId="60B335B1" w14:textId="77777777" w:rsidR="008D7CB9" w:rsidRPr="008D7CB9" w:rsidRDefault="008D7CB9" w:rsidP="008D7CB9">
            <w:pPr>
              <w:widowControl w:val="0"/>
              <w:autoSpaceDN w:val="0"/>
              <w:snapToGrid w:val="0"/>
              <w:spacing w:after="0" w:line="240" w:lineRule="auto"/>
              <w:jc w:val="both"/>
              <w:rPr>
                <w:rFonts w:ascii="Times New Roman" w:eastAsia="Calibri" w:hAnsi="Times New Roman" w:cs="Times New Roman"/>
              </w:rPr>
            </w:pPr>
          </w:p>
          <w:p w14:paraId="561FAC27" w14:textId="77777777" w:rsidR="008D7CB9" w:rsidRPr="008D7CB9" w:rsidRDefault="008D7CB9" w:rsidP="008D7CB9">
            <w:pPr>
              <w:autoSpaceDN w:val="0"/>
              <w:spacing w:before="100" w:after="100" w:line="240" w:lineRule="auto"/>
              <w:ind w:right="28"/>
              <w:rPr>
                <w:rFonts w:ascii="Times New Roman" w:eastAsia="Times New Roman" w:hAnsi="Times New Roman" w:cs="Times New Roman"/>
                <w:spacing w:val="-8"/>
              </w:rPr>
            </w:pPr>
          </w:p>
          <w:p w14:paraId="181C40BE" w14:textId="77777777" w:rsidR="008D7CB9" w:rsidRPr="008D7CB9" w:rsidRDefault="008D7CB9" w:rsidP="008D7CB9">
            <w:pPr>
              <w:autoSpaceDN w:val="0"/>
              <w:spacing w:before="100" w:after="100" w:line="240" w:lineRule="auto"/>
              <w:ind w:right="28"/>
              <w:rPr>
                <w:rFonts w:ascii="Times New Roman" w:eastAsia="Times New Roman" w:hAnsi="Times New Roman" w:cs="Times New Roman"/>
                <w:kern w:val="3"/>
                <w:lang w:eastAsia="lv-LV"/>
              </w:rPr>
            </w:pPr>
            <w:r w:rsidRPr="008D7CB9">
              <w:rPr>
                <w:rFonts w:ascii="Times New Roman" w:eastAsia="Times New Roman" w:hAnsi="Times New Roman" w:cs="Times New Roman"/>
                <w:spacing w:val="-8"/>
              </w:rPr>
              <w:t>_________________________________________</w:t>
            </w:r>
          </w:p>
          <w:p w14:paraId="0EEC7412" w14:textId="77777777" w:rsidR="008D7CB9" w:rsidRPr="008D7CB9" w:rsidRDefault="008D7CB9" w:rsidP="008D7CB9">
            <w:pPr>
              <w:autoSpaceDN w:val="0"/>
              <w:spacing w:before="100" w:after="100" w:line="240" w:lineRule="auto"/>
              <w:ind w:right="28"/>
              <w:jc w:val="right"/>
              <w:rPr>
                <w:rFonts w:ascii="Times New Roman" w:eastAsia="Times New Roman" w:hAnsi="Times New Roman" w:cs="Times New Roman"/>
                <w:kern w:val="3"/>
                <w:lang w:eastAsia="lv-LV"/>
              </w:rPr>
            </w:pPr>
            <w:r w:rsidRPr="008D7CB9">
              <w:rPr>
                <w:rFonts w:ascii="Times New Roman" w:eastAsia="Times New Roman" w:hAnsi="Times New Roman" w:cs="Times New Roman"/>
                <w:i/>
                <w:iCs/>
              </w:rPr>
              <w:t>__/____/</w:t>
            </w:r>
            <w:r w:rsidRPr="008D7CB9">
              <w:rPr>
                <w:rFonts w:ascii="Times New Roman" w:eastAsia="Times New Roman" w:hAnsi="Times New Roman" w:cs="Times New Roman"/>
              </w:rPr>
              <w:t>2024</w:t>
            </w:r>
            <w:r w:rsidRPr="008D7CB9">
              <w:rPr>
                <w:rFonts w:ascii="Times New Roman" w:eastAsia="Times New Roman" w:hAnsi="Times New Roman" w:cs="Times New Roman"/>
                <w:i/>
                <w:iCs/>
              </w:rPr>
              <w:t xml:space="preserve">/ </w:t>
            </w:r>
            <w:r w:rsidRPr="008D7CB9">
              <w:rPr>
                <w:rFonts w:ascii="Times New Roman" w:eastAsia="Times New Roman" w:hAnsi="Times New Roman" w:cs="Times New Roman"/>
              </w:rPr>
              <w:t>(___.________)</w:t>
            </w:r>
          </w:p>
          <w:p w14:paraId="202D8F1D" w14:textId="77777777" w:rsidR="008D7CB9" w:rsidRPr="008D7CB9" w:rsidRDefault="008D7CB9" w:rsidP="008D7CB9">
            <w:pPr>
              <w:widowControl w:val="0"/>
              <w:autoSpaceDN w:val="0"/>
              <w:snapToGrid w:val="0"/>
              <w:spacing w:after="0" w:line="240" w:lineRule="auto"/>
              <w:jc w:val="both"/>
              <w:rPr>
                <w:rFonts w:ascii="Times New Roman" w:eastAsia="Calibri" w:hAnsi="Times New Roman" w:cs="Times New Roman"/>
              </w:rPr>
            </w:pPr>
          </w:p>
        </w:tc>
      </w:tr>
    </w:tbl>
    <w:p w14:paraId="102AFE95" w14:textId="77777777" w:rsidR="008D7CB9" w:rsidRPr="008D7CB9" w:rsidRDefault="008D7CB9" w:rsidP="008D7CB9">
      <w:pPr>
        <w:widowControl w:val="0"/>
        <w:overflowPunct w:val="0"/>
        <w:autoSpaceDN w:val="0"/>
        <w:snapToGrid w:val="0"/>
        <w:spacing w:after="0" w:line="240" w:lineRule="auto"/>
        <w:jc w:val="right"/>
        <w:textAlignment w:val="baseline"/>
        <w:rPr>
          <w:rFonts w:ascii="Times New Roman" w:eastAsia="Times New Roman" w:hAnsi="Times New Roman" w:cs="Times New Roman"/>
          <w:kern w:val="3"/>
          <w:lang w:eastAsia="lv-LV"/>
        </w:rPr>
      </w:pPr>
    </w:p>
    <w:p w14:paraId="5C755B77" w14:textId="77777777" w:rsidR="008D7CB9" w:rsidRPr="008D7CB9" w:rsidRDefault="008D7CB9" w:rsidP="008D7CB9">
      <w:pPr>
        <w:rPr>
          <w:rFonts w:ascii="Times New Roman" w:eastAsia="Times New Roman" w:hAnsi="Times New Roman" w:cs="Times New Roman"/>
          <w:kern w:val="3"/>
          <w:lang w:eastAsia="lv-LV"/>
        </w:rPr>
      </w:pPr>
      <w:r w:rsidRPr="008D7CB9">
        <w:rPr>
          <w:rFonts w:ascii="Times New Roman" w:eastAsia="Times New Roman" w:hAnsi="Times New Roman" w:cs="Times New Roman"/>
          <w:kern w:val="3"/>
          <w:lang w:eastAsia="lv-LV"/>
        </w:rPr>
        <w:br w:type="page"/>
      </w:r>
    </w:p>
    <w:p w14:paraId="1D42CD0F" w14:textId="77777777" w:rsidR="008D7CB9" w:rsidRPr="008D7CB9" w:rsidRDefault="008D7CB9" w:rsidP="008D7CB9">
      <w:pPr>
        <w:pageBreakBefore/>
        <w:overflowPunct w:val="0"/>
        <w:autoSpaceDN w:val="0"/>
        <w:spacing w:line="256" w:lineRule="auto"/>
        <w:jc w:val="right"/>
        <w:textAlignment w:val="baseline"/>
        <w:rPr>
          <w:rFonts w:ascii="Times New Roman" w:eastAsia="Times New Roman" w:hAnsi="Times New Roman" w:cs="Times New Roman"/>
          <w:kern w:val="3"/>
          <w:lang w:eastAsia="lv-LV"/>
        </w:rPr>
      </w:pPr>
      <w:r w:rsidRPr="008D7CB9">
        <w:rPr>
          <w:rFonts w:ascii="Times New Roman" w:eastAsia="Times New Roman" w:hAnsi="Times New Roman" w:cs="Times New Roman"/>
          <w:kern w:val="3"/>
          <w:lang w:eastAsia="lv-LV"/>
        </w:rPr>
        <w:lastRenderedPageBreak/>
        <w:t>2.pielikums</w:t>
      </w:r>
    </w:p>
    <w:p w14:paraId="26C17059" w14:textId="77777777" w:rsidR="008D7CB9" w:rsidRPr="008D7CB9" w:rsidRDefault="008D7CB9" w:rsidP="008D7CB9">
      <w:pPr>
        <w:overflowPunct w:val="0"/>
        <w:autoSpaceDN w:val="0"/>
        <w:spacing w:line="256" w:lineRule="auto"/>
        <w:jc w:val="right"/>
        <w:textAlignment w:val="baseline"/>
        <w:rPr>
          <w:rFonts w:ascii="Times New Roman" w:eastAsia="Times New Roman" w:hAnsi="Times New Roman" w:cs="Times New Roman"/>
          <w:kern w:val="3"/>
          <w:lang w:eastAsia="lv-LV"/>
        </w:rPr>
      </w:pPr>
      <w:r w:rsidRPr="008D7CB9">
        <w:rPr>
          <w:rFonts w:ascii="Times New Roman" w:eastAsia="Times New Roman" w:hAnsi="Times New Roman" w:cs="Times New Roman"/>
          <w:kern w:val="3"/>
          <w:lang w:eastAsia="lv-LV"/>
        </w:rPr>
        <w:t>___.__________.2024. Nedzīvojamo telpu nomas Līgumam</w:t>
      </w:r>
    </w:p>
    <w:p w14:paraId="65FFCD23" w14:textId="77777777" w:rsidR="008D7CB9" w:rsidRPr="008D7CB9" w:rsidRDefault="008D7CB9" w:rsidP="008D7CB9">
      <w:pPr>
        <w:overflowPunct w:val="0"/>
        <w:autoSpaceDN w:val="0"/>
        <w:spacing w:line="256" w:lineRule="auto"/>
        <w:textAlignment w:val="baseline"/>
        <w:rPr>
          <w:rFonts w:ascii="Times New Roman" w:eastAsia="Times New Roman" w:hAnsi="Times New Roman" w:cs="Times New Roman"/>
          <w:kern w:val="3"/>
          <w:lang w:eastAsia="lv-LV"/>
        </w:rPr>
      </w:pPr>
    </w:p>
    <w:p w14:paraId="216DAA82" w14:textId="77777777" w:rsidR="008D7CB9" w:rsidRPr="008D7CB9" w:rsidRDefault="008D7CB9" w:rsidP="008D7CB9">
      <w:pPr>
        <w:tabs>
          <w:tab w:val="left" w:pos="690"/>
        </w:tabs>
        <w:overflowPunct w:val="0"/>
        <w:autoSpaceDN w:val="0"/>
        <w:spacing w:line="256" w:lineRule="auto"/>
        <w:textAlignment w:val="baseline"/>
        <w:rPr>
          <w:rFonts w:ascii="Times New Roman" w:eastAsia="Times New Roman" w:hAnsi="Times New Roman" w:cs="Times New Roman"/>
          <w:kern w:val="3"/>
          <w:lang w:eastAsia="lv-LV"/>
        </w:rPr>
      </w:pPr>
    </w:p>
    <w:p w14:paraId="0732FB32" w14:textId="77777777" w:rsidR="008D7CB9" w:rsidRPr="008D7CB9" w:rsidRDefault="008D7CB9" w:rsidP="008D7CB9">
      <w:pPr>
        <w:overflowPunct w:val="0"/>
        <w:autoSpaceDN w:val="0"/>
        <w:spacing w:after="0" w:line="240" w:lineRule="auto"/>
        <w:jc w:val="center"/>
        <w:textAlignment w:val="baseline"/>
        <w:rPr>
          <w:rFonts w:ascii="Times New Roman" w:eastAsia="Times New Roman" w:hAnsi="Times New Roman" w:cs="Times New Roman"/>
          <w:b/>
          <w:kern w:val="3"/>
          <w:lang w:eastAsia="lv-LV"/>
        </w:rPr>
      </w:pPr>
    </w:p>
    <w:p w14:paraId="49DB68F5" w14:textId="77777777" w:rsidR="008D7CB9" w:rsidRPr="008D7CB9" w:rsidRDefault="008D7CB9" w:rsidP="008D7CB9">
      <w:pPr>
        <w:overflowPunct w:val="0"/>
        <w:autoSpaceDN w:val="0"/>
        <w:spacing w:after="0" w:line="240" w:lineRule="auto"/>
        <w:jc w:val="center"/>
        <w:textAlignment w:val="baseline"/>
        <w:rPr>
          <w:rFonts w:ascii="Times New Roman" w:eastAsia="Times New Roman" w:hAnsi="Times New Roman" w:cs="Times New Roman"/>
          <w:b/>
          <w:kern w:val="3"/>
          <w:lang w:eastAsia="lv-LV"/>
        </w:rPr>
      </w:pPr>
      <w:r w:rsidRPr="008D7CB9">
        <w:rPr>
          <w:rFonts w:ascii="Times New Roman" w:eastAsia="Times New Roman" w:hAnsi="Times New Roman" w:cs="Times New Roman"/>
          <w:b/>
          <w:kern w:val="3"/>
          <w:lang w:eastAsia="lv-LV"/>
        </w:rPr>
        <w:t>NEKUSTAMĀ ĪPAŠUMA NODOŠANAS - PIEŅEMŠANAS AKTS</w:t>
      </w:r>
    </w:p>
    <w:p w14:paraId="015656E6" w14:textId="77777777" w:rsidR="008D7CB9" w:rsidRPr="008D7CB9" w:rsidRDefault="008D7CB9" w:rsidP="008D7CB9">
      <w:pPr>
        <w:overflowPunct w:val="0"/>
        <w:autoSpaceDN w:val="0"/>
        <w:spacing w:after="0" w:line="240" w:lineRule="auto"/>
        <w:jc w:val="center"/>
        <w:textAlignment w:val="baseline"/>
        <w:rPr>
          <w:rFonts w:ascii="Times New Roman" w:eastAsia="Times New Roman" w:hAnsi="Times New Roman" w:cs="Times New Roman"/>
          <w:b/>
          <w:kern w:val="3"/>
          <w:lang w:eastAsia="lv-LV"/>
        </w:rPr>
      </w:pPr>
    </w:p>
    <w:p w14:paraId="68506B80" w14:textId="77777777" w:rsidR="008D7CB9" w:rsidRPr="008D7CB9" w:rsidRDefault="008D7CB9" w:rsidP="008D7CB9">
      <w:pPr>
        <w:overflowPunct w:val="0"/>
        <w:autoSpaceDN w:val="0"/>
        <w:spacing w:after="0" w:line="240" w:lineRule="auto"/>
        <w:jc w:val="both"/>
        <w:textAlignment w:val="baseline"/>
        <w:rPr>
          <w:rFonts w:ascii="Times New Roman" w:eastAsia="Times New Roman" w:hAnsi="Times New Roman" w:cs="Times New Roman"/>
          <w:kern w:val="3"/>
          <w:lang w:eastAsia="lv-LV"/>
        </w:rPr>
      </w:pPr>
      <w:r w:rsidRPr="008D7CB9">
        <w:rPr>
          <w:rFonts w:ascii="Times New Roman" w:eastAsia="Calibri" w:hAnsi="Times New Roman" w:cs="Times New Roman"/>
          <w:kern w:val="3"/>
        </w:rPr>
        <w:t xml:space="preserve">Gulbenē                                                                                                    </w:t>
      </w:r>
      <w:r w:rsidRPr="008D7CB9">
        <w:rPr>
          <w:rFonts w:ascii="Times New Roman" w:eastAsia="Times New Roman" w:hAnsi="Times New Roman" w:cs="Times New Roman"/>
          <w:kern w:val="3"/>
          <w:lang w:eastAsia="lv-LV"/>
        </w:rPr>
        <w:t>2024.gada ____.______________</w:t>
      </w:r>
    </w:p>
    <w:p w14:paraId="7039054F" w14:textId="77777777" w:rsidR="008D7CB9" w:rsidRPr="008D7CB9" w:rsidRDefault="008D7CB9" w:rsidP="008D7CB9">
      <w:pPr>
        <w:overflowPunct w:val="0"/>
        <w:autoSpaceDN w:val="0"/>
        <w:spacing w:after="0" w:line="240" w:lineRule="auto"/>
        <w:jc w:val="both"/>
        <w:textAlignment w:val="baseline"/>
        <w:rPr>
          <w:rFonts w:ascii="Times New Roman" w:eastAsia="Times New Roman" w:hAnsi="Times New Roman" w:cs="Times New Roman"/>
          <w:kern w:val="3"/>
          <w:lang w:eastAsia="lv-LV"/>
        </w:rPr>
      </w:pPr>
    </w:p>
    <w:p w14:paraId="568D9E03" w14:textId="77777777" w:rsidR="008D7CB9" w:rsidRPr="008D7CB9" w:rsidRDefault="008D7CB9" w:rsidP="008D7CB9">
      <w:pPr>
        <w:widowControl w:val="0"/>
        <w:overflowPunct w:val="0"/>
        <w:autoSpaceDN w:val="0"/>
        <w:spacing w:after="0" w:line="240" w:lineRule="auto"/>
        <w:jc w:val="both"/>
        <w:textAlignment w:val="baseline"/>
        <w:rPr>
          <w:rFonts w:ascii="Times New Roman" w:eastAsia="Times New Roman" w:hAnsi="Times New Roman" w:cs="Times New Roman"/>
          <w:kern w:val="3"/>
          <w:lang w:eastAsia="lv-LV"/>
        </w:rPr>
      </w:pPr>
      <w:r w:rsidRPr="008D7CB9">
        <w:rPr>
          <w:rFonts w:ascii="Times New Roman" w:eastAsia="Times New Roman" w:hAnsi="Times New Roman" w:cs="Times New Roman"/>
          <w:kern w:val="3"/>
          <w:lang w:eastAsia="lv-LV"/>
        </w:rPr>
        <w:t>Pamatojoties uz nekustamā īpašuma nomas līguma Nr.___________ 1.8.punktu, ________________ vadītājs _______ _______ nodod, un _____________ pieņem Nomas objektu</w:t>
      </w:r>
      <w:r w:rsidRPr="008D7CB9">
        <w:rPr>
          <w:rFonts w:ascii="Times New Roman" w:eastAsia="Calibri" w:hAnsi="Times New Roman" w:cs="Times New Roman"/>
          <w:kern w:val="3"/>
          <w:lang w:eastAsia="lv-LV"/>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8D7CB9">
        <w:rPr>
          <w:rFonts w:ascii="Times New Roman" w:eastAsia="Times New Roman" w:hAnsi="Times New Roman" w:cs="Times New Roman"/>
          <w:kern w:val="3"/>
          <w:lang w:eastAsia="lv-LV"/>
        </w:rPr>
        <w:t>turpmāk – Nomas objekts,</w:t>
      </w:r>
    </w:p>
    <w:p w14:paraId="11F3ABBD" w14:textId="77777777" w:rsidR="008D7CB9" w:rsidRPr="008D7CB9" w:rsidRDefault="008D7CB9" w:rsidP="008D7CB9">
      <w:pPr>
        <w:numPr>
          <w:ilvl w:val="0"/>
          <w:numId w:val="51"/>
        </w:numPr>
        <w:overflowPunct w:val="0"/>
        <w:autoSpaceDN w:val="0"/>
        <w:spacing w:after="0" w:line="240" w:lineRule="auto"/>
        <w:jc w:val="both"/>
        <w:textAlignment w:val="baseline"/>
        <w:rPr>
          <w:rFonts w:ascii="Times New Roman" w:eastAsia="Times New Roman" w:hAnsi="Times New Roman" w:cs="Times New Roman"/>
          <w:kern w:val="3"/>
          <w:lang w:eastAsia="lv-LV"/>
        </w:rPr>
      </w:pPr>
      <w:r w:rsidRPr="008D7CB9">
        <w:rPr>
          <w:rFonts w:ascii="Times New Roman" w:eastAsia="Times New Roman" w:hAnsi="Times New Roman" w:cs="Times New Roman"/>
          <w:kern w:val="3"/>
          <w:lang w:eastAsia="lv-LV"/>
        </w:rPr>
        <w:t>Nomas objekta vizuālās apsekošanas rezultātā konstatēts, ka uz Akta sastādīšanas brīdi Nomas objekta stāvokļa vispārīgais vērtējums ir: __________________________________________</w:t>
      </w:r>
    </w:p>
    <w:p w14:paraId="4C10328C" w14:textId="77777777" w:rsidR="008D7CB9" w:rsidRPr="008D7CB9" w:rsidRDefault="008D7CB9" w:rsidP="008D7CB9">
      <w:pPr>
        <w:overflowPunct w:val="0"/>
        <w:autoSpaceDN w:val="0"/>
        <w:spacing w:after="0" w:line="240" w:lineRule="auto"/>
        <w:ind w:left="720"/>
        <w:jc w:val="both"/>
        <w:textAlignment w:val="baseline"/>
        <w:rPr>
          <w:rFonts w:ascii="Times New Roman" w:eastAsia="Times New Roman" w:hAnsi="Times New Roman" w:cs="Times New Roman"/>
          <w:kern w:val="3"/>
          <w:lang w:eastAsia="lv-LV"/>
        </w:rPr>
      </w:pPr>
      <w:r w:rsidRPr="008D7CB9">
        <w:rPr>
          <w:rFonts w:ascii="Times New Roman" w:eastAsia="Times New Roman" w:hAnsi="Times New Roman" w:cs="Times New Roman"/>
          <w:kern w:val="3"/>
          <w:lang w:eastAsia="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700A3D" w14:textId="77777777" w:rsidR="008D7CB9" w:rsidRPr="008D7CB9" w:rsidRDefault="008D7CB9" w:rsidP="008D7CB9">
      <w:pPr>
        <w:numPr>
          <w:ilvl w:val="0"/>
          <w:numId w:val="52"/>
        </w:numPr>
        <w:overflowPunct w:val="0"/>
        <w:autoSpaceDN w:val="0"/>
        <w:spacing w:after="0" w:line="240" w:lineRule="auto"/>
        <w:jc w:val="both"/>
        <w:textAlignment w:val="baseline"/>
        <w:rPr>
          <w:rFonts w:ascii="Times New Roman" w:eastAsia="Times New Roman" w:hAnsi="Times New Roman" w:cs="Times New Roman"/>
          <w:kern w:val="3"/>
          <w:lang w:eastAsia="lv-LV"/>
        </w:rPr>
      </w:pPr>
      <w:r w:rsidRPr="008D7CB9">
        <w:rPr>
          <w:rFonts w:ascii="Times New Roman" w:eastAsia="Times New Roman" w:hAnsi="Times New Roman" w:cs="Times New Roman"/>
          <w:kern w:val="3"/>
          <w:lang w:eastAsia="lv-LV"/>
        </w:rPr>
        <w:t>Nodošanas - pieņemšanas akts sastādīts 2 (divos) identiskos eksemplāros uz 1 (vienas) lapas, latviešu valodā, pa vienam eksemplāram katrai Pusei. Abiem eksemplāriem ir vienāds juridisks spēks.</w:t>
      </w:r>
    </w:p>
    <w:p w14:paraId="794596C8" w14:textId="77777777" w:rsidR="008D7CB9" w:rsidRPr="008D7CB9" w:rsidRDefault="008D7CB9" w:rsidP="008D7CB9">
      <w:pPr>
        <w:overflowPunct w:val="0"/>
        <w:autoSpaceDN w:val="0"/>
        <w:spacing w:after="0" w:line="240" w:lineRule="auto"/>
        <w:ind w:left="720"/>
        <w:jc w:val="both"/>
        <w:textAlignment w:val="baseline"/>
        <w:rPr>
          <w:rFonts w:ascii="Times New Roman" w:eastAsia="Times New Roman" w:hAnsi="Times New Roman" w:cs="Times New Roman"/>
          <w:kern w:val="3"/>
          <w:lang w:eastAsia="lv-LV"/>
        </w:rPr>
      </w:pPr>
    </w:p>
    <w:p w14:paraId="7DB66193" w14:textId="77777777" w:rsidR="008D7CB9" w:rsidRPr="008D7CB9" w:rsidRDefault="008D7CB9" w:rsidP="008D7CB9">
      <w:pPr>
        <w:overflowPunct w:val="0"/>
        <w:autoSpaceDN w:val="0"/>
        <w:spacing w:after="0" w:line="240" w:lineRule="auto"/>
        <w:ind w:left="720"/>
        <w:jc w:val="both"/>
        <w:textAlignment w:val="baseline"/>
        <w:rPr>
          <w:rFonts w:ascii="Times New Roman" w:eastAsia="Times New Roman" w:hAnsi="Times New Roman" w:cs="Times New Roman"/>
          <w:kern w:val="3"/>
          <w:lang w:eastAsia="lv-LV"/>
        </w:rPr>
      </w:pPr>
    </w:p>
    <w:tbl>
      <w:tblPr>
        <w:tblW w:w="9105" w:type="dxa"/>
        <w:tblCellMar>
          <w:left w:w="10" w:type="dxa"/>
          <w:right w:w="10" w:type="dxa"/>
        </w:tblCellMar>
        <w:tblLook w:val="0000" w:firstRow="0" w:lastRow="0" w:firstColumn="0" w:lastColumn="0" w:noHBand="0" w:noVBand="0"/>
      </w:tblPr>
      <w:tblGrid>
        <w:gridCol w:w="4248"/>
        <w:gridCol w:w="992"/>
        <w:gridCol w:w="3865"/>
      </w:tblGrid>
      <w:tr w:rsidR="008D7CB9" w:rsidRPr="008D7CB9" w14:paraId="2CC1A99B" w14:textId="77777777" w:rsidTr="009F72DB">
        <w:tc>
          <w:tcPr>
            <w:tcW w:w="4248" w:type="dxa"/>
            <w:shd w:val="clear" w:color="auto" w:fill="auto"/>
            <w:tcMar>
              <w:top w:w="0" w:type="dxa"/>
              <w:left w:w="108" w:type="dxa"/>
              <w:bottom w:w="0" w:type="dxa"/>
              <w:right w:w="108" w:type="dxa"/>
            </w:tcMar>
          </w:tcPr>
          <w:p w14:paraId="58CA4C65" w14:textId="77777777" w:rsidR="008D7CB9" w:rsidRPr="008D7CB9" w:rsidRDefault="008D7CB9" w:rsidP="008D7CB9">
            <w:pPr>
              <w:autoSpaceDN w:val="0"/>
              <w:spacing w:after="0" w:line="240" w:lineRule="auto"/>
              <w:jc w:val="both"/>
              <w:rPr>
                <w:rFonts w:ascii="Times New Roman" w:eastAsia="Times New Roman" w:hAnsi="Times New Roman" w:cs="Times New Roman"/>
                <w:b/>
              </w:rPr>
            </w:pPr>
            <w:r w:rsidRPr="008D7CB9">
              <w:rPr>
                <w:rFonts w:ascii="Times New Roman" w:eastAsia="Times New Roman" w:hAnsi="Times New Roman" w:cs="Times New Roman"/>
                <w:b/>
              </w:rPr>
              <w:t>NODEVA:</w:t>
            </w:r>
          </w:p>
        </w:tc>
        <w:tc>
          <w:tcPr>
            <w:tcW w:w="992" w:type="dxa"/>
            <w:shd w:val="clear" w:color="auto" w:fill="auto"/>
            <w:tcMar>
              <w:top w:w="0" w:type="dxa"/>
              <w:left w:w="108" w:type="dxa"/>
              <w:bottom w:w="0" w:type="dxa"/>
              <w:right w:w="108" w:type="dxa"/>
            </w:tcMar>
          </w:tcPr>
          <w:p w14:paraId="63E1B29B" w14:textId="77777777" w:rsidR="008D7CB9" w:rsidRPr="008D7CB9" w:rsidRDefault="008D7CB9" w:rsidP="008D7CB9">
            <w:pPr>
              <w:autoSpaceDN w:val="0"/>
              <w:spacing w:after="0" w:line="240" w:lineRule="auto"/>
              <w:jc w:val="both"/>
              <w:rPr>
                <w:rFonts w:ascii="Times New Roman" w:eastAsia="Times New Roman" w:hAnsi="Times New Roman" w:cs="Times New Roman"/>
              </w:rPr>
            </w:pPr>
          </w:p>
        </w:tc>
        <w:tc>
          <w:tcPr>
            <w:tcW w:w="3865" w:type="dxa"/>
            <w:shd w:val="clear" w:color="auto" w:fill="auto"/>
            <w:tcMar>
              <w:top w:w="0" w:type="dxa"/>
              <w:left w:w="108" w:type="dxa"/>
              <w:bottom w:w="0" w:type="dxa"/>
              <w:right w:w="108" w:type="dxa"/>
            </w:tcMar>
          </w:tcPr>
          <w:p w14:paraId="648DBE12" w14:textId="77777777" w:rsidR="008D7CB9" w:rsidRPr="008D7CB9" w:rsidRDefault="008D7CB9" w:rsidP="008D7CB9">
            <w:pPr>
              <w:autoSpaceDN w:val="0"/>
              <w:spacing w:after="0" w:line="240" w:lineRule="auto"/>
              <w:jc w:val="both"/>
              <w:rPr>
                <w:rFonts w:ascii="Times New Roman" w:eastAsia="Times New Roman" w:hAnsi="Times New Roman" w:cs="Times New Roman"/>
                <w:b/>
              </w:rPr>
            </w:pPr>
            <w:r w:rsidRPr="008D7CB9">
              <w:rPr>
                <w:rFonts w:ascii="Times New Roman" w:eastAsia="Times New Roman" w:hAnsi="Times New Roman" w:cs="Times New Roman"/>
                <w:b/>
              </w:rPr>
              <w:t>PIEŅĒMA:</w:t>
            </w:r>
          </w:p>
        </w:tc>
      </w:tr>
      <w:tr w:rsidR="008D7CB9" w:rsidRPr="008D7CB9" w14:paraId="27A6A348" w14:textId="77777777" w:rsidTr="009F72DB">
        <w:tc>
          <w:tcPr>
            <w:tcW w:w="4248" w:type="dxa"/>
            <w:shd w:val="clear" w:color="auto" w:fill="auto"/>
            <w:tcMar>
              <w:top w:w="0" w:type="dxa"/>
              <w:left w:w="108" w:type="dxa"/>
              <w:bottom w:w="0" w:type="dxa"/>
              <w:right w:w="108" w:type="dxa"/>
            </w:tcMar>
          </w:tcPr>
          <w:p w14:paraId="1C947CD2" w14:textId="77777777" w:rsidR="008D7CB9" w:rsidRPr="008D7CB9" w:rsidRDefault="008D7CB9" w:rsidP="008D7CB9">
            <w:pPr>
              <w:autoSpaceDN w:val="0"/>
              <w:spacing w:after="0" w:line="240" w:lineRule="auto"/>
              <w:jc w:val="both"/>
              <w:rPr>
                <w:rFonts w:ascii="Times New Roman" w:eastAsia="Times New Roman" w:hAnsi="Times New Roman" w:cs="Times New Roman"/>
              </w:rPr>
            </w:pPr>
          </w:p>
        </w:tc>
        <w:tc>
          <w:tcPr>
            <w:tcW w:w="992" w:type="dxa"/>
            <w:shd w:val="clear" w:color="auto" w:fill="auto"/>
            <w:tcMar>
              <w:top w:w="0" w:type="dxa"/>
              <w:left w:w="108" w:type="dxa"/>
              <w:bottom w:w="0" w:type="dxa"/>
              <w:right w:w="108" w:type="dxa"/>
            </w:tcMar>
          </w:tcPr>
          <w:p w14:paraId="07855225" w14:textId="77777777" w:rsidR="008D7CB9" w:rsidRPr="008D7CB9" w:rsidRDefault="008D7CB9" w:rsidP="008D7CB9">
            <w:pPr>
              <w:autoSpaceDN w:val="0"/>
              <w:spacing w:after="0" w:line="240" w:lineRule="auto"/>
              <w:jc w:val="both"/>
              <w:rPr>
                <w:rFonts w:ascii="Times New Roman" w:eastAsia="Times New Roman" w:hAnsi="Times New Roman" w:cs="Times New Roman"/>
              </w:rPr>
            </w:pPr>
          </w:p>
        </w:tc>
        <w:tc>
          <w:tcPr>
            <w:tcW w:w="3865" w:type="dxa"/>
            <w:shd w:val="clear" w:color="auto" w:fill="auto"/>
            <w:tcMar>
              <w:top w:w="0" w:type="dxa"/>
              <w:left w:w="108" w:type="dxa"/>
              <w:bottom w:w="0" w:type="dxa"/>
              <w:right w:w="108" w:type="dxa"/>
            </w:tcMar>
          </w:tcPr>
          <w:p w14:paraId="20ACFE5B" w14:textId="77777777" w:rsidR="008D7CB9" w:rsidRPr="008D7CB9" w:rsidRDefault="008D7CB9" w:rsidP="008D7CB9">
            <w:pPr>
              <w:autoSpaceDN w:val="0"/>
              <w:spacing w:after="0" w:line="240" w:lineRule="auto"/>
              <w:jc w:val="both"/>
              <w:rPr>
                <w:rFonts w:ascii="Times New Roman" w:eastAsia="Times New Roman" w:hAnsi="Times New Roman" w:cs="Times New Roman"/>
              </w:rPr>
            </w:pPr>
          </w:p>
        </w:tc>
      </w:tr>
      <w:tr w:rsidR="008D7CB9" w:rsidRPr="008D7CB9" w14:paraId="0FA1016B" w14:textId="77777777" w:rsidTr="009F72DB">
        <w:tc>
          <w:tcPr>
            <w:tcW w:w="4248" w:type="dxa"/>
            <w:tcBorders>
              <w:bottom w:val="single" w:sz="4" w:space="0" w:color="000000"/>
            </w:tcBorders>
            <w:shd w:val="clear" w:color="auto" w:fill="auto"/>
            <w:tcMar>
              <w:top w:w="0" w:type="dxa"/>
              <w:left w:w="108" w:type="dxa"/>
              <w:bottom w:w="0" w:type="dxa"/>
              <w:right w:w="108" w:type="dxa"/>
            </w:tcMar>
          </w:tcPr>
          <w:p w14:paraId="3ED2B9CD" w14:textId="77777777" w:rsidR="008D7CB9" w:rsidRPr="008D7CB9" w:rsidRDefault="008D7CB9" w:rsidP="008D7CB9">
            <w:pPr>
              <w:autoSpaceDN w:val="0"/>
              <w:spacing w:after="0" w:line="240" w:lineRule="auto"/>
              <w:jc w:val="both"/>
              <w:rPr>
                <w:rFonts w:ascii="Times New Roman" w:eastAsia="Times New Roman" w:hAnsi="Times New Roman" w:cs="Times New Roman"/>
              </w:rPr>
            </w:pPr>
          </w:p>
          <w:p w14:paraId="352ED39A" w14:textId="77777777" w:rsidR="008D7CB9" w:rsidRPr="008D7CB9" w:rsidRDefault="008D7CB9" w:rsidP="008D7CB9">
            <w:pPr>
              <w:autoSpaceDN w:val="0"/>
              <w:spacing w:after="0" w:line="240" w:lineRule="auto"/>
              <w:jc w:val="both"/>
              <w:rPr>
                <w:rFonts w:ascii="Times New Roman" w:eastAsia="Times New Roman" w:hAnsi="Times New Roman" w:cs="Times New Roman"/>
              </w:rPr>
            </w:pPr>
          </w:p>
        </w:tc>
        <w:tc>
          <w:tcPr>
            <w:tcW w:w="992" w:type="dxa"/>
            <w:shd w:val="clear" w:color="auto" w:fill="auto"/>
            <w:tcMar>
              <w:top w:w="0" w:type="dxa"/>
              <w:left w:w="108" w:type="dxa"/>
              <w:bottom w:w="0" w:type="dxa"/>
              <w:right w:w="108" w:type="dxa"/>
            </w:tcMar>
          </w:tcPr>
          <w:p w14:paraId="60788486" w14:textId="77777777" w:rsidR="008D7CB9" w:rsidRPr="008D7CB9" w:rsidRDefault="008D7CB9" w:rsidP="008D7CB9">
            <w:pPr>
              <w:autoSpaceDN w:val="0"/>
              <w:spacing w:after="0" w:line="240" w:lineRule="auto"/>
              <w:jc w:val="both"/>
              <w:rPr>
                <w:rFonts w:ascii="Times New Roman" w:eastAsia="Times New Roman" w:hAnsi="Times New Roman" w:cs="Times New Roman"/>
              </w:rPr>
            </w:pPr>
          </w:p>
        </w:tc>
        <w:tc>
          <w:tcPr>
            <w:tcW w:w="3865" w:type="dxa"/>
            <w:tcBorders>
              <w:bottom w:val="single" w:sz="4" w:space="0" w:color="000000"/>
            </w:tcBorders>
            <w:shd w:val="clear" w:color="auto" w:fill="auto"/>
            <w:tcMar>
              <w:top w:w="0" w:type="dxa"/>
              <w:left w:w="108" w:type="dxa"/>
              <w:bottom w:w="0" w:type="dxa"/>
              <w:right w:w="108" w:type="dxa"/>
            </w:tcMar>
          </w:tcPr>
          <w:p w14:paraId="0A80F0C2" w14:textId="77777777" w:rsidR="008D7CB9" w:rsidRPr="008D7CB9" w:rsidRDefault="008D7CB9" w:rsidP="008D7CB9">
            <w:pPr>
              <w:autoSpaceDN w:val="0"/>
              <w:spacing w:after="0" w:line="240" w:lineRule="auto"/>
              <w:jc w:val="both"/>
              <w:rPr>
                <w:rFonts w:ascii="Times New Roman" w:eastAsia="Times New Roman" w:hAnsi="Times New Roman" w:cs="Times New Roman"/>
              </w:rPr>
            </w:pPr>
          </w:p>
        </w:tc>
      </w:tr>
      <w:tr w:rsidR="008D7CB9" w:rsidRPr="008D7CB9" w14:paraId="3452FE5C" w14:textId="77777777" w:rsidTr="009F72DB">
        <w:tc>
          <w:tcPr>
            <w:tcW w:w="4248" w:type="dxa"/>
            <w:tcBorders>
              <w:top w:val="single" w:sz="4" w:space="0" w:color="000000"/>
            </w:tcBorders>
            <w:shd w:val="clear" w:color="auto" w:fill="auto"/>
            <w:tcMar>
              <w:top w:w="0" w:type="dxa"/>
              <w:left w:w="108" w:type="dxa"/>
              <w:bottom w:w="0" w:type="dxa"/>
              <w:right w:w="108" w:type="dxa"/>
            </w:tcMar>
          </w:tcPr>
          <w:p w14:paraId="2EC02F87" w14:textId="77777777" w:rsidR="008D7CB9" w:rsidRPr="008D7CB9" w:rsidRDefault="008D7CB9" w:rsidP="008D7CB9">
            <w:pPr>
              <w:autoSpaceDN w:val="0"/>
              <w:spacing w:after="0" w:line="240" w:lineRule="auto"/>
              <w:jc w:val="both"/>
              <w:rPr>
                <w:rFonts w:ascii="Times New Roman" w:eastAsia="Times New Roman" w:hAnsi="Times New Roman" w:cs="Times New Roman"/>
              </w:rPr>
            </w:pPr>
          </w:p>
        </w:tc>
        <w:tc>
          <w:tcPr>
            <w:tcW w:w="992" w:type="dxa"/>
            <w:shd w:val="clear" w:color="auto" w:fill="auto"/>
            <w:tcMar>
              <w:top w:w="0" w:type="dxa"/>
              <w:left w:w="108" w:type="dxa"/>
              <w:bottom w:w="0" w:type="dxa"/>
              <w:right w:w="108" w:type="dxa"/>
            </w:tcMar>
          </w:tcPr>
          <w:p w14:paraId="1DEC16BA" w14:textId="77777777" w:rsidR="008D7CB9" w:rsidRPr="008D7CB9" w:rsidRDefault="008D7CB9" w:rsidP="008D7CB9">
            <w:pPr>
              <w:autoSpaceDN w:val="0"/>
              <w:spacing w:after="0" w:line="240" w:lineRule="auto"/>
              <w:jc w:val="both"/>
              <w:rPr>
                <w:rFonts w:ascii="Times New Roman" w:eastAsia="Times New Roman" w:hAnsi="Times New Roman" w:cs="Times New Roman"/>
              </w:rPr>
            </w:pPr>
          </w:p>
        </w:tc>
        <w:tc>
          <w:tcPr>
            <w:tcW w:w="3865" w:type="dxa"/>
            <w:tcBorders>
              <w:top w:val="single" w:sz="4" w:space="0" w:color="000000"/>
            </w:tcBorders>
            <w:shd w:val="clear" w:color="auto" w:fill="auto"/>
            <w:tcMar>
              <w:top w:w="0" w:type="dxa"/>
              <w:left w:w="108" w:type="dxa"/>
              <w:bottom w:w="0" w:type="dxa"/>
              <w:right w:w="108" w:type="dxa"/>
            </w:tcMar>
          </w:tcPr>
          <w:p w14:paraId="05309865" w14:textId="77777777" w:rsidR="008D7CB9" w:rsidRPr="008D7CB9" w:rsidRDefault="008D7CB9" w:rsidP="008D7CB9">
            <w:pPr>
              <w:autoSpaceDN w:val="0"/>
              <w:spacing w:after="0" w:line="240" w:lineRule="auto"/>
              <w:jc w:val="both"/>
              <w:rPr>
                <w:rFonts w:ascii="Times New Roman" w:eastAsia="Times New Roman" w:hAnsi="Times New Roman" w:cs="Times New Roman"/>
              </w:rPr>
            </w:pPr>
          </w:p>
        </w:tc>
      </w:tr>
    </w:tbl>
    <w:p w14:paraId="6EF4D494" w14:textId="77777777" w:rsidR="008D7CB9" w:rsidRPr="008D7CB9" w:rsidRDefault="008D7CB9" w:rsidP="008D7CB9">
      <w:pPr>
        <w:overflowPunct w:val="0"/>
        <w:autoSpaceDN w:val="0"/>
        <w:spacing w:after="0" w:line="240" w:lineRule="auto"/>
        <w:jc w:val="right"/>
        <w:textAlignment w:val="baseline"/>
        <w:rPr>
          <w:rFonts w:ascii="Times New Roman" w:eastAsia="Times New Roman" w:hAnsi="Times New Roman" w:cs="Times New Roman"/>
          <w:kern w:val="3"/>
          <w:lang w:eastAsia="lv-LV"/>
        </w:rPr>
      </w:pPr>
    </w:p>
    <w:p w14:paraId="418C24B5" w14:textId="77777777" w:rsidR="008D7CB9" w:rsidRPr="008D7CB9" w:rsidRDefault="008D7CB9" w:rsidP="008D7CB9">
      <w:pPr>
        <w:overflowPunct w:val="0"/>
        <w:autoSpaceDN w:val="0"/>
        <w:spacing w:after="0" w:line="240" w:lineRule="auto"/>
        <w:textAlignment w:val="baseline"/>
        <w:rPr>
          <w:rFonts w:ascii="Times New Roman" w:eastAsia="Times New Roman" w:hAnsi="Times New Roman" w:cs="Times New Roman"/>
          <w:kern w:val="3"/>
          <w:lang w:eastAsia="lv-LV"/>
        </w:rPr>
      </w:pPr>
    </w:p>
    <w:p w14:paraId="3868FFCF" w14:textId="77777777" w:rsidR="008D7CB9" w:rsidRPr="008D7CB9" w:rsidRDefault="008D7CB9" w:rsidP="008D7CB9">
      <w:pPr>
        <w:overflowPunct w:val="0"/>
        <w:autoSpaceDN w:val="0"/>
        <w:spacing w:after="0" w:line="240" w:lineRule="auto"/>
        <w:textAlignment w:val="baseline"/>
        <w:rPr>
          <w:rFonts w:ascii="Times New Roman" w:eastAsia="Times New Roman" w:hAnsi="Times New Roman" w:cs="Times New Roman"/>
          <w:kern w:val="3"/>
          <w:lang w:eastAsia="lv-LV"/>
        </w:rPr>
      </w:pPr>
    </w:p>
    <w:p w14:paraId="29FD4D37" w14:textId="4004EE60" w:rsidR="008D7CB9" w:rsidRPr="008D7CB9" w:rsidRDefault="008D7CB9">
      <w:pPr>
        <w:rPr>
          <w:rFonts w:ascii="Times New Roman" w:hAnsi="Times New Roman" w:cs="Times New Roman"/>
          <w:kern w:val="2"/>
          <w14:ligatures w14:val="standardContextual"/>
        </w:rPr>
      </w:pPr>
      <w:r w:rsidRPr="008D7CB9">
        <w:rPr>
          <w:rFonts w:ascii="Times New Roman" w:hAnsi="Times New Roman" w:cs="Times New Roman"/>
          <w:kern w:val="2"/>
          <w14:ligatures w14:val="standardContextual"/>
        </w:rPr>
        <w:br w:type="page"/>
      </w:r>
    </w:p>
    <w:p w14:paraId="29FDEC21" w14:textId="77777777" w:rsidR="008D7CB9" w:rsidRPr="008D7CB9" w:rsidRDefault="008D7CB9" w:rsidP="008D7CB9">
      <w:pPr>
        <w:widowControl w:val="0"/>
        <w:spacing w:after="0" w:line="240" w:lineRule="auto"/>
        <w:jc w:val="right"/>
        <w:rPr>
          <w:rFonts w:ascii="Times New Roman" w:hAnsi="Times New Roman" w:cs="Times New Roman"/>
          <w:bCs/>
          <w:color w:val="000000"/>
        </w:rPr>
      </w:pPr>
      <w:r w:rsidRPr="008D7CB9">
        <w:rPr>
          <w:rFonts w:ascii="Times New Roman" w:hAnsi="Times New Roman" w:cs="Times New Roman"/>
          <w:bCs/>
          <w:color w:val="000000"/>
        </w:rPr>
        <w:lastRenderedPageBreak/>
        <w:t>2.pielikums</w:t>
      </w:r>
    </w:p>
    <w:p w14:paraId="0D58666A" w14:textId="77777777" w:rsidR="008D7CB9" w:rsidRPr="008D7CB9" w:rsidRDefault="008D7CB9" w:rsidP="008D7CB9">
      <w:pPr>
        <w:spacing w:after="0" w:line="240" w:lineRule="auto"/>
        <w:ind w:right="-58"/>
        <w:jc w:val="right"/>
        <w:rPr>
          <w:rFonts w:ascii="Times New Roman" w:hAnsi="Times New Roman" w:cs="Times New Roman"/>
          <w:bCs/>
        </w:rPr>
      </w:pPr>
      <w:r w:rsidRPr="008D7CB9">
        <w:rPr>
          <w:rFonts w:ascii="Times New Roman" w:hAnsi="Times New Roman" w:cs="Times New Roman"/>
          <w:bCs/>
        </w:rPr>
        <w:t>Nedzīvojamās telpas ēkā</w:t>
      </w:r>
    </w:p>
    <w:p w14:paraId="135D9B5F" w14:textId="77777777" w:rsidR="008D7CB9" w:rsidRPr="008D7CB9" w:rsidRDefault="008D7CB9" w:rsidP="008D7CB9">
      <w:pPr>
        <w:spacing w:after="0" w:line="240" w:lineRule="auto"/>
        <w:ind w:right="-58"/>
        <w:jc w:val="right"/>
        <w:rPr>
          <w:rFonts w:ascii="Times New Roman" w:hAnsi="Times New Roman" w:cs="Times New Roman"/>
          <w:bCs/>
        </w:rPr>
      </w:pPr>
      <w:r w:rsidRPr="008D7CB9">
        <w:rPr>
          <w:rFonts w:ascii="Times New Roman" w:hAnsi="Times New Roman" w:cs="Times New Roman"/>
          <w:bCs/>
        </w:rPr>
        <w:t>ar kadastra apzīmējumu 5001 002 0112 002,</w:t>
      </w:r>
    </w:p>
    <w:p w14:paraId="091E3B18" w14:textId="77777777" w:rsidR="008D7CB9" w:rsidRPr="008D7CB9" w:rsidRDefault="008D7CB9" w:rsidP="008D7CB9">
      <w:pPr>
        <w:spacing w:after="0" w:line="240" w:lineRule="auto"/>
        <w:ind w:right="-58"/>
        <w:jc w:val="right"/>
        <w:rPr>
          <w:rFonts w:ascii="Times New Roman" w:hAnsi="Times New Roman" w:cs="Times New Roman"/>
          <w:bCs/>
        </w:rPr>
      </w:pPr>
      <w:r w:rsidRPr="008D7CB9">
        <w:rPr>
          <w:rFonts w:ascii="Times New Roman" w:hAnsi="Times New Roman" w:cs="Times New Roman"/>
          <w:bCs/>
        </w:rPr>
        <w:t xml:space="preserve"> adrese: Skolas iela 12A, Gulbene, Gulbenes novads,</w:t>
      </w:r>
    </w:p>
    <w:p w14:paraId="67CDC84E" w14:textId="77777777" w:rsidR="008D7CB9" w:rsidRPr="008D7CB9" w:rsidRDefault="008D7CB9" w:rsidP="008D7CB9">
      <w:pPr>
        <w:tabs>
          <w:tab w:val="left" w:pos="5387"/>
        </w:tabs>
        <w:spacing w:after="0" w:line="240" w:lineRule="auto"/>
        <w:jc w:val="right"/>
        <w:rPr>
          <w:rFonts w:ascii="Times New Roman" w:eastAsia="Times New Roman" w:hAnsi="Times New Roman" w:cs="Times New Roman"/>
          <w:bCs/>
          <w:color w:val="000000"/>
        </w:rPr>
      </w:pPr>
      <w:r w:rsidRPr="008D7CB9">
        <w:rPr>
          <w:rFonts w:ascii="Times New Roman" w:hAnsi="Times New Roman" w:cs="Times New Roman"/>
          <w:bCs/>
        </w:rPr>
        <w:t>nomas tiesību izsoles noteikumiem</w:t>
      </w:r>
    </w:p>
    <w:p w14:paraId="5C8A4834" w14:textId="77777777" w:rsidR="008D7CB9" w:rsidRPr="008D7CB9" w:rsidRDefault="008D7CB9" w:rsidP="008D7CB9">
      <w:pPr>
        <w:spacing w:after="0" w:line="240" w:lineRule="auto"/>
        <w:jc w:val="center"/>
        <w:rPr>
          <w:rFonts w:ascii="Times New Roman" w:eastAsia="Times New Roman" w:hAnsi="Times New Roman" w:cs="Times New Roman"/>
          <w:b/>
          <w:color w:val="000000"/>
        </w:rPr>
      </w:pPr>
    </w:p>
    <w:p w14:paraId="4000D3FF" w14:textId="77777777" w:rsidR="008D7CB9" w:rsidRPr="008D7CB9" w:rsidRDefault="008D7CB9" w:rsidP="008D7CB9">
      <w:pPr>
        <w:spacing w:after="0" w:line="240" w:lineRule="auto"/>
        <w:jc w:val="center"/>
        <w:rPr>
          <w:rFonts w:ascii="Times New Roman" w:hAnsi="Times New Roman" w:cs="Times New Roman"/>
          <w:bCs/>
        </w:rPr>
      </w:pPr>
      <w:r w:rsidRPr="008D7CB9">
        <w:rPr>
          <w:rFonts w:ascii="Times New Roman" w:eastAsia="Times New Roman" w:hAnsi="Times New Roman" w:cs="Times New Roman"/>
          <w:b/>
          <w:color w:val="000000"/>
        </w:rPr>
        <w:t>PIETEIKUMS DALĪBAI IZSOLĒ</w:t>
      </w:r>
    </w:p>
    <w:p w14:paraId="7AD1C70F" w14:textId="77777777" w:rsidR="008D7CB9" w:rsidRPr="008D7CB9" w:rsidRDefault="008D7CB9" w:rsidP="008D7CB9">
      <w:pPr>
        <w:spacing w:after="0" w:line="240" w:lineRule="auto"/>
        <w:jc w:val="center"/>
        <w:rPr>
          <w:rFonts w:ascii="Times New Roman" w:hAnsi="Times New Roman" w:cs="Times New Roman"/>
          <w:b/>
        </w:rPr>
      </w:pPr>
    </w:p>
    <w:tbl>
      <w:tblPr>
        <w:tblW w:w="9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8D7CB9" w:rsidRPr="008D7CB9" w14:paraId="782EB711" w14:textId="77777777" w:rsidTr="009F72DB">
        <w:trPr>
          <w:trHeight w:hRule="exact" w:val="454"/>
        </w:trPr>
        <w:tc>
          <w:tcPr>
            <w:tcW w:w="9466" w:type="dxa"/>
            <w:shd w:val="clear" w:color="auto" w:fill="F2F2F2"/>
            <w:tcMar>
              <w:top w:w="100" w:type="dxa"/>
              <w:left w:w="100" w:type="dxa"/>
              <w:bottom w:w="100" w:type="dxa"/>
              <w:right w:w="100" w:type="dxa"/>
            </w:tcMar>
            <w:vAlign w:val="center"/>
          </w:tcPr>
          <w:p w14:paraId="5CCE7A17" w14:textId="77777777" w:rsidR="008D7CB9" w:rsidRPr="008D7CB9" w:rsidRDefault="008D7CB9" w:rsidP="008D7CB9">
            <w:pPr>
              <w:pStyle w:val="Sarakstarindkopa"/>
              <w:widowControl w:val="0"/>
              <w:numPr>
                <w:ilvl w:val="0"/>
                <w:numId w:val="34"/>
              </w:numPr>
              <w:pBdr>
                <w:top w:val="nil"/>
                <w:left w:val="nil"/>
                <w:bottom w:val="nil"/>
                <w:right w:val="nil"/>
                <w:between w:val="nil"/>
              </w:pBdr>
              <w:spacing w:after="0" w:line="240" w:lineRule="auto"/>
              <w:ind w:left="312" w:hanging="312"/>
              <w:contextualSpacing w:val="0"/>
              <w:rPr>
                <w:rFonts w:ascii="Times New Roman" w:eastAsia="Times New Roman" w:hAnsi="Times New Roman" w:cs="Times New Roman"/>
                <w:color w:val="000000"/>
              </w:rPr>
            </w:pPr>
            <w:r w:rsidRPr="008D7CB9">
              <w:rPr>
                <w:rFonts w:ascii="Times New Roman" w:eastAsia="Times New Roman" w:hAnsi="Times New Roman" w:cs="Times New Roman"/>
                <w:b/>
                <w:color w:val="000000"/>
              </w:rPr>
              <w:t>INFORMĀCIJA PAR NOMAS OBJEKTU</w:t>
            </w:r>
          </w:p>
        </w:tc>
      </w:tr>
      <w:tr w:rsidR="008D7CB9" w:rsidRPr="008D7CB9" w14:paraId="21D8FFFC" w14:textId="77777777" w:rsidTr="009F72DB">
        <w:trPr>
          <w:trHeight w:val="227"/>
        </w:trPr>
        <w:tc>
          <w:tcPr>
            <w:tcW w:w="9466" w:type="dxa"/>
            <w:shd w:val="clear" w:color="auto" w:fill="FFFFFF" w:themeFill="background1"/>
            <w:tcMar>
              <w:top w:w="85" w:type="dxa"/>
              <w:left w:w="85" w:type="dxa"/>
              <w:bottom w:w="85" w:type="dxa"/>
              <w:right w:w="85" w:type="dxa"/>
            </w:tcMar>
          </w:tcPr>
          <w:p w14:paraId="33320AE7" w14:textId="77777777" w:rsidR="008D7CB9" w:rsidRPr="008D7CB9" w:rsidRDefault="008D7CB9" w:rsidP="009F72DB">
            <w:pPr>
              <w:pStyle w:val="Sarakstarindkopa"/>
              <w:widowControl w:val="0"/>
              <w:pBdr>
                <w:top w:val="nil"/>
                <w:left w:val="nil"/>
                <w:bottom w:val="nil"/>
                <w:right w:val="nil"/>
                <w:between w:val="nil"/>
              </w:pBdr>
              <w:spacing w:after="0" w:line="240" w:lineRule="auto"/>
              <w:ind w:left="34"/>
              <w:contextualSpacing w:val="0"/>
              <w:jc w:val="both"/>
              <w:rPr>
                <w:rFonts w:ascii="Times New Roman" w:eastAsia="Times New Roman" w:hAnsi="Times New Roman" w:cs="Times New Roman"/>
                <w:bCs/>
                <w:color w:val="000000"/>
              </w:rPr>
            </w:pPr>
            <w:r w:rsidRPr="008D7CB9">
              <w:rPr>
                <w:rFonts w:ascii="Times New Roman" w:hAnsi="Times New Roman" w:cs="Times New Roman"/>
              </w:rPr>
              <w:t xml:space="preserve">Gulbenes novada pašvaldībai piederošā </w:t>
            </w:r>
            <w:r w:rsidRPr="008D7CB9">
              <w:rPr>
                <w:rFonts w:ascii="Times New Roman" w:hAnsi="Times New Roman" w:cs="Times New Roman"/>
                <w:noProof/>
              </w:rPr>
              <w:t xml:space="preserve">nekustamā īpašuma, </w:t>
            </w:r>
            <w:r w:rsidRPr="008D7CB9">
              <w:rPr>
                <w:rFonts w:ascii="Times New Roman" w:hAnsi="Times New Roman" w:cs="Times New Roman"/>
                <w:bCs/>
              </w:rPr>
              <w:t xml:space="preserve">kadastra numurs 5001 002 0112, sastāvā esošās ēkas ar kadastra apzīmējumu 5001 002 0112 002 un adresi: Skolas iela 12A, Gulbene, Gulbenes novads, telpu grupā ar kadastra apzīmējumu 5001 002 0112 002 001 ietilpstošās nedzīvojamās telpas </w:t>
            </w:r>
            <w:r w:rsidRPr="008D7CB9">
              <w:rPr>
                <w:rFonts w:ascii="Times New Roman" w:hAnsi="Times New Roman" w:cs="Times New Roman"/>
                <w:bCs/>
                <w:noProof/>
              </w:rPr>
              <w:t>kopplatībā 25,75 m</w:t>
            </w:r>
            <w:r w:rsidRPr="008D7CB9">
              <w:rPr>
                <w:rFonts w:ascii="Times New Roman" w:hAnsi="Times New Roman" w:cs="Times New Roman"/>
                <w:bCs/>
                <w:noProof/>
                <w:vertAlign w:val="superscript"/>
              </w:rPr>
              <w:t>2</w:t>
            </w:r>
            <w:r w:rsidRPr="008D7CB9">
              <w:rPr>
                <w:rFonts w:ascii="Times New Roman" w:hAnsi="Times New Roman" w:cs="Times New Roman"/>
                <w:bCs/>
                <w:noProof/>
              </w:rPr>
              <w:t xml:space="preserve">, tai skaitā </w:t>
            </w:r>
            <w:r w:rsidRPr="008D7CB9">
              <w:rPr>
                <w:rFonts w:ascii="Times New Roman" w:hAnsi="Times New Roman" w:cs="Times New Roman"/>
                <w:bCs/>
              </w:rPr>
              <w:t>2.stāva nedzīvojamā telpa  Nr.50 25,5 m</w:t>
            </w:r>
            <w:r w:rsidRPr="008D7CB9">
              <w:rPr>
                <w:rFonts w:ascii="Times New Roman" w:hAnsi="Times New Roman" w:cs="Times New Roman"/>
                <w:bCs/>
                <w:vertAlign w:val="superscript"/>
              </w:rPr>
              <w:t>2</w:t>
            </w:r>
            <w:r w:rsidRPr="008D7CB9">
              <w:rPr>
                <w:rFonts w:ascii="Times New Roman" w:hAnsi="Times New Roman" w:cs="Times New Roman"/>
                <w:bCs/>
              </w:rPr>
              <w:t xml:space="preserve"> platībā</w:t>
            </w:r>
            <w:r w:rsidRPr="008D7CB9">
              <w:rPr>
                <w:rFonts w:ascii="Times New Roman" w:hAnsi="Times New Roman" w:cs="Times New Roman"/>
                <w:bCs/>
                <w:noProof/>
              </w:rPr>
              <w:t xml:space="preserve"> un 1.stāva koplietiešanas telpu Nr.7, Nr.8, Nr.9, Nr.10, Nr.12, Nr.13, Nr.14 un Nr.15. daļa 0,25 m</w:t>
            </w:r>
            <w:r w:rsidRPr="008D7CB9">
              <w:rPr>
                <w:rFonts w:ascii="Times New Roman" w:hAnsi="Times New Roman" w:cs="Times New Roman"/>
                <w:bCs/>
                <w:noProof/>
                <w:vertAlign w:val="superscript"/>
              </w:rPr>
              <w:t>2</w:t>
            </w:r>
            <w:r w:rsidRPr="008D7CB9">
              <w:rPr>
                <w:rFonts w:ascii="Times New Roman" w:hAnsi="Times New Roman" w:cs="Times New Roman"/>
                <w:bCs/>
                <w:noProof/>
              </w:rPr>
              <w:t xml:space="preserve"> platībā, </w:t>
            </w:r>
          </w:p>
        </w:tc>
      </w:tr>
    </w:tbl>
    <w:p w14:paraId="1CE125A4" w14:textId="77777777" w:rsidR="008D7CB9" w:rsidRPr="008D7CB9" w:rsidRDefault="008D7CB9" w:rsidP="008D7CB9">
      <w:pPr>
        <w:spacing w:after="0" w:line="240" w:lineRule="auto"/>
        <w:jc w:val="center"/>
        <w:rPr>
          <w:rFonts w:ascii="Times New Roman" w:hAnsi="Times New Roman" w:cs="Times New Roman"/>
          <w:b/>
        </w:rPr>
      </w:pPr>
    </w:p>
    <w:tbl>
      <w:tblPr>
        <w:tblW w:w="9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8D7CB9" w:rsidRPr="008D7CB9" w14:paraId="7FE486A2" w14:textId="77777777" w:rsidTr="009F72DB">
        <w:trPr>
          <w:trHeight w:hRule="exact" w:val="454"/>
        </w:trPr>
        <w:tc>
          <w:tcPr>
            <w:tcW w:w="9466" w:type="dxa"/>
            <w:gridSpan w:val="2"/>
            <w:shd w:val="clear" w:color="auto" w:fill="F2F2F2"/>
            <w:tcMar>
              <w:top w:w="100" w:type="dxa"/>
              <w:left w:w="100" w:type="dxa"/>
              <w:bottom w:w="100" w:type="dxa"/>
              <w:right w:w="100" w:type="dxa"/>
            </w:tcMar>
            <w:vAlign w:val="center"/>
          </w:tcPr>
          <w:p w14:paraId="046DB5CF" w14:textId="77777777" w:rsidR="008D7CB9" w:rsidRPr="008D7CB9" w:rsidRDefault="008D7CB9" w:rsidP="008D7CB9">
            <w:pPr>
              <w:pStyle w:val="Sarakstarindkopa"/>
              <w:widowControl w:val="0"/>
              <w:numPr>
                <w:ilvl w:val="0"/>
                <w:numId w:val="34"/>
              </w:numPr>
              <w:pBdr>
                <w:top w:val="nil"/>
                <w:left w:val="nil"/>
                <w:bottom w:val="nil"/>
                <w:right w:val="nil"/>
                <w:between w:val="nil"/>
              </w:pBdr>
              <w:spacing w:after="0" w:line="240" w:lineRule="auto"/>
              <w:ind w:left="312" w:hanging="312"/>
              <w:contextualSpacing w:val="0"/>
              <w:rPr>
                <w:rFonts w:ascii="Times New Roman" w:eastAsia="Times New Roman" w:hAnsi="Times New Roman" w:cs="Times New Roman"/>
                <w:color w:val="000000"/>
              </w:rPr>
            </w:pPr>
            <w:r w:rsidRPr="008D7CB9">
              <w:rPr>
                <w:rFonts w:ascii="Times New Roman" w:eastAsia="Times New Roman" w:hAnsi="Times New Roman" w:cs="Times New Roman"/>
                <w:b/>
                <w:color w:val="000000"/>
              </w:rPr>
              <w:t>INFORMĀCIJA PAR NOMAS TIESĪBU PRETENDENTU</w:t>
            </w:r>
          </w:p>
        </w:tc>
      </w:tr>
      <w:tr w:rsidR="008D7CB9" w:rsidRPr="008D7CB9" w14:paraId="74DED700" w14:textId="77777777" w:rsidTr="009F72DB">
        <w:trPr>
          <w:trHeight w:val="227"/>
        </w:trPr>
        <w:tc>
          <w:tcPr>
            <w:tcW w:w="3392" w:type="dxa"/>
            <w:shd w:val="clear" w:color="auto" w:fill="F2F2F2"/>
            <w:tcMar>
              <w:top w:w="100" w:type="dxa"/>
              <w:left w:w="100" w:type="dxa"/>
              <w:bottom w:w="100" w:type="dxa"/>
              <w:right w:w="100" w:type="dxa"/>
            </w:tcMar>
          </w:tcPr>
          <w:p w14:paraId="7D0DFD25" w14:textId="77777777" w:rsidR="008D7CB9" w:rsidRPr="008D7CB9" w:rsidRDefault="008D7CB9" w:rsidP="009F72DB">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8D7CB9">
              <w:rPr>
                <w:rFonts w:ascii="Times New Roman" w:eastAsia="Times New Roman" w:hAnsi="Times New Roman" w:cs="Times New Roman"/>
                <w:b/>
                <w:color w:val="000000"/>
              </w:rPr>
              <w:t>Nosaukums/Vārds, uzvārds:</w:t>
            </w:r>
          </w:p>
        </w:tc>
        <w:tc>
          <w:tcPr>
            <w:tcW w:w="6074" w:type="dxa"/>
            <w:shd w:val="clear" w:color="auto" w:fill="auto"/>
            <w:tcMar>
              <w:top w:w="100" w:type="dxa"/>
              <w:left w:w="100" w:type="dxa"/>
              <w:bottom w:w="100" w:type="dxa"/>
              <w:right w:w="100" w:type="dxa"/>
            </w:tcMar>
          </w:tcPr>
          <w:p w14:paraId="1CB55DDE" w14:textId="77777777" w:rsidR="008D7CB9" w:rsidRPr="008D7CB9" w:rsidRDefault="008D7CB9" w:rsidP="009F72DB">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8D7CB9" w:rsidRPr="008D7CB9" w14:paraId="15D93C2D" w14:textId="77777777" w:rsidTr="009F72DB">
        <w:trPr>
          <w:trHeight w:val="227"/>
        </w:trPr>
        <w:tc>
          <w:tcPr>
            <w:tcW w:w="3392" w:type="dxa"/>
            <w:shd w:val="clear" w:color="auto" w:fill="F2F2F2"/>
            <w:tcMar>
              <w:top w:w="100" w:type="dxa"/>
              <w:left w:w="100" w:type="dxa"/>
              <w:bottom w:w="100" w:type="dxa"/>
              <w:right w:w="100" w:type="dxa"/>
            </w:tcMar>
          </w:tcPr>
          <w:p w14:paraId="23EB1489" w14:textId="77777777" w:rsidR="008D7CB9" w:rsidRPr="008D7CB9" w:rsidRDefault="008D7CB9" w:rsidP="009F72DB">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8D7CB9">
              <w:rPr>
                <w:rFonts w:ascii="Times New Roman" w:eastAsia="Times New Roman" w:hAnsi="Times New Roman" w:cs="Times New Roman"/>
                <w:b/>
                <w:color w:val="000000"/>
              </w:rPr>
              <w:t xml:space="preserve">Reģistrācijas numurs/Personas kods: </w:t>
            </w:r>
          </w:p>
        </w:tc>
        <w:tc>
          <w:tcPr>
            <w:tcW w:w="6074" w:type="dxa"/>
            <w:shd w:val="clear" w:color="auto" w:fill="auto"/>
            <w:tcMar>
              <w:top w:w="100" w:type="dxa"/>
              <w:left w:w="100" w:type="dxa"/>
              <w:bottom w:w="100" w:type="dxa"/>
              <w:right w:w="100" w:type="dxa"/>
            </w:tcMar>
          </w:tcPr>
          <w:p w14:paraId="0C7F973A" w14:textId="77777777" w:rsidR="008D7CB9" w:rsidRPr="008D7CB9" w:rsidRDefault="008D7CB9" w:rsidP="009F72DB">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8D7CB9" w:rsidRPr="008D7CB9" w14:paraId="590AC035" w14:textId="77777777" w:rsidTr="009F72DB">
        <w:trPr>
          <w:trHeight w:val="227"/>
        </w:trPr>
        <w:tc>
          <w:tcPr>
            <w:tcW w:w="3392" w:type="dxa"/>
            <w:shd w:val="clear" w:color="auto" w:fill="F2F2F2"/>
            <w:tcMar>
              <w:top w:w="100" w:type="dxa"/>
              <w:left w:w="100" w:type="dxa"/>
              <w:bottom w:w="100" w:type="dxa"/>
              <w:right w:w="100" w:type="dxa"/>
            </w:tcMar>
          </w:tcPr>
          <w:p w14:paraId="49E6555A" w14:textId="77777777" w:rsidR="008D7CB9" w:rsidRPr="008D7CB9" w:rsidRDefault="008D7CB9" w:rsidP="009F72DB">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r w:rsidRPr="008D7CB9">
              <w:rPr>
                <w:rFonts w:ascii="Times New Roman" w:eastAsia="Times New Roman" w:hAnsi="Times New Roman" w:cs="Times New Roman"/>
                <w:b/>
                <w:color w:val="000000"/>
              </w:rPr>
              <w:t>Juridiskā adrese/Deklarētās dzīvesvietas adrese:</w:t>
            </w:r>
          </w:p>
        </w:tc>
        <w:tc>
          <w:tcPr>
            <w:tcW w:w="6074" w:type="dxa"/>
            <w:shd w:val="clear" w:color="auto" w:fill="auto"/>
            <w:tcMar>
              <w:top w:w="100" w:type="dxa"/>
              <w:left w:w="100" w:type="dxa"/>
              <w:bottom w:w="100" w:type="dxa"/>
              <w:right w:w="100" w:type="dxa"/>
            </w:tcMar>
          </w:tcPr>
          <w:p w14:paraId="246530B8" w14:textId="77777777" w:rsidR="008D7CB9" w:rsidRPr="008D7CB9" w:rsidRDefault="008D7CB9" w:rsidP="009F72DB">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8D7CB9" w:rsidRPr="008D7CB9" w14:paraId="42C235F8" w14:textId="77777777" w:rsidTr="009F72DB">
        <w:trPr>
          <w:trHeight w:val="227"/>
        </w:trPr>
        <w:tc>
          <w:tcPr>
            <w:tcW w:w="3392" w:type="dxa"/>
            <w:shd w:val="clear" w:color="auto" w:fill="F2F2F2"/>
            <w:tcMar>
              <w:top w:w="100" w:type="dxa"/>
              <w:left w:w="100" w:type="dxa"/>
              <w:bottom w:w="100" w:type="dxa"/>
              <w:right w:w="100" w:type="dxa"/>
            </w:tcMar>
          </w:tcPr>
          <w:p w14:paraId="0C7CA865" w14:textId="77777777" w:rsidR="008D7CB9" w:rsidRPr="008D7CB9" w:rsidRDefault="008D7CB9" w:rsidP="009F72DB">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r w:rsidRPr="008D7CB9">
              <w:rPr>
                <w:rFonts w:ascii="Times New Roman" w:eastAsia="Times New Roman" w:hAnsi="Times New Roman" w:cs="Times New Roman"/>
                <w:b/>
                <w:color w:val="000000"/>
              </w:rPr>
              <w:t>Pasta adrese:</w:t>
            </w:r>
          </w:p>
        </w:tc>
        <w:tc>
          <w:tcPr>
            <w:tcW w:w="6074" w:type="dxa"/>
            <w:shd w:val="clear" w:color="auto" w:fill="auto"/>
            <w:tcMar>
              <w:top w:w="100" w:type="dxa"/>
              <w:left w:w="100" w:type="dxa"/>
              <w:bottom w:w="100" w:type="dxa"/>
              <w:right w:w="100" w:type="dxa"/>
            </w:tcMar>
          </w:tcPr>
          <w:p w14:paraId="2554D6D3" w14:textId="77777777" w:rsidR="008D7CB9" w:rsidRPr="008D7CB9" w:rsidRDefault="008D7CB9" w:rsidP="009F72DB">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8D7CB9" w:rsidRPr="008D7CB9" w14:paraId="194E8AA5" w14:textId="77777777" w:rsidTr="009F72DB">
        <w:trPr>
          <w:trHeight w:val="227"/>
        </w:trPr>
        <w:tc>
          <w:tcPr>
            <w:tcW w:w="3392" w:type="dxa"/>
            <w:shd w:val="clear" w:color="auto" w:fill="F2F2F2"/>
            <w:tcMar>
              <w:top w:w="100" w:type="dxa"/>
              <w:left w:w="100" w:type="dxa"/>
              <w:bottom w:w="100" w:type="dxa"/>
              <w:right w:w="100" w:type="dxa"/>
            </w:tcMar>
          </w:tcPr>
          <w:p w14:paraId="2F9D325A" w14:textId="77777777" w:rsidR="008D7CB9" w:rsidRPr="008D7CB9" w:rsidRDefault="008D7CB9" w:rsidP="009F72DB">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r w:rsidRPr="008D7CB9">
              <w:rPr>
                <w:rFonts w:ascii="Times New Roman" w:eastAsia="Times New Roman" w:hAnsi="Times New Roman" w:cs="Times New Roman"/>
                <w:b/>
                <w:color w:val="000000"/>
              </w:rPr>
              <w:t>Tālrunis:</w:t>
            </w:r>
          </w:p>
        </w:tc>
        <w:tc>
          <w:tcPr>
            <w:tcW w:w="6074" w:type="dxa"/>
            <w:shd w:val="clear" w:color="auto" w:fill="auto"/>
            <w:tcMar>
              <w:top w:w="100" w:type="dxa"/>
              <w:left w:w="100" w:type="dxa"/>
              <w:bottom w:w="100" w:type="dxa"/>
              <w:right w:w="100" w:type="dxa"/>
            </w:tcMar>
          </w:tcPr>
          <w:p w14:paraId="3CA17692" w14:textId="77777777" w:rsidR="008D7CB9" w:rsidRPr="008D7CB9" w:rsidRDefault="008D7CB9" w:rsidP="009F72DB">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8D7CB9" w:rsidRPr="008D7CB9" w14:paraId="56F5798B" w14:textId="77777777" w:rsidTr="009F72DB">
        <w:trPr>
          <w:trHeight w:val="227"/>
        </w:trPr>
        <w:tc>
          <w:tcPr>
            <w:tcW w:w="3392" w:type="dxa"/>
            <w:shd w:val="clear" w:color="auto" w:fill="F2F2F2"/>
            <w:tcMar>
              <w:top w:w="100" w:type="dxa"/>
              <w:left w:w="100" w:type="dxa"/>
              <w:bottom w:w="100" w:type="dxa"/>
              <w:right w:w="100" w:type="dxa"/>
            </w:tcMar>
          </w:tcPr>
          <w:p w14:paraId="752999FB" w14:textId="77777777" w:rsidR="008D7CB9" w:rsidRPr="008D7CB9" w:rsidRDefault="008D7CB9" w:rsidP="009F72DB">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r w:rsidRPr="008D7CB9">
              <w:rPr>
                <w:rFonts w:ascii="Times New Roman" w:eastAsia="Times New Roman" w:hAnsi="Times New Roman" w:cs="Times New Roman"/>
                <w:b/>
                <w:color w:val="000000"/>
              </w:rPr>
              <w:t>E-adrese vai e-pasts:</w:t>
            </w:r>
            <w:r w:rsidRPr="008D7CB9">
              <w:rPr>
                <w:rFonts w:ascii="Times New Roman" w:eastAsia="Times New Roman" w:hAnsi="Times New Roman" w:cs="Times New Roman"/>
                <w:color w:val="000000"/>
              </w:rPr>
              <w:t xml:space="preserve"> </w:t>
            </w:r>
          </w:p>
        </w:tc>
        <w:tc>
          <w:tcPr>
            <w:tcW w:w="6074" w:type="dxa"/>
            <w:shd w:val="clear" w:color="auto" w:fill="auto"/>
            <w:tcMar>
              <w:top w:w="100" w:type="dxa"/>
              <w:left w:w="100" w:type="dxa"/>
              <w:bottom w:w="100" w:type="dxa"/>
              <w:right w:w="100" w:type="dxa"/>
            </w:tcMar>
          </w:tcPr>
          <w:p w14:paraId="58051B4F" w14:textId="77777777" w:rsidR="008D7CB9" w:rsidRPr="008D7CB9" w:rsidRDefault="008D7CB9" w:rsidP="009F72DB">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8D7CB9" w:rsidRPr="008D7CB9" w14:paraId="63817913" w14:textId="77777777" w:rsidTr="009F72DB">
        <w:trPr>
          <w:trHeight w:val="227"/>
        </w:trPr>
        <w:tc>
          <w:tcPr>
            <w:tcW w:w="3392" w:type="dxa"/>
            <w:shd w:val="clear" w:color="auto" w:fill="F2F2F2"/>
            <w:tcMar>
              <w:top w:w="100" w:type="dxa"/>
              <w:left w:w="100" w:type="dxa"/>
              <w:bottom w:w="100" w:type="dxa"/>
              <w:right w:w="100" w:type="dxa"/>
            </w:tcMar>
          </w:tcPr>
          <w:p w14:paraId="2244AD27" w14:textId="77777777" w:rsidR="008D7CB9" w:rsidRPr="008D7CB9" w:rsidRDefault="008D7CB9" w:rsidP="009F72DB">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r w:rsidRPr="008D7CB9">
              <w:rPr>
                <w:rFonts w:ascii="Times New Roman" w:eastAsia="Times New Roman" w:hAnsi="Times New Roman" w:cs="Times New Roman"/>
                <w:b/>
                <w:color w:val="000000"/>
              </w:rPr>
              <w:t xml:space="preserve">Bankas </w:t>
            </w:r>
            <w:r w:rsidRPr="008D7CB9">
              <w:rPr>
                <w:rFonts w:ascii="Times New Roman" w:hAnsi="Times New Roman" w:cs="Times New Roman"/>
                <w:b/>
              </w:rPr>
              <w:t xml:space="preserve">nosaukums: </w:t>
            </w:r>
          </w:p>
        </w:tc>
        <w:tc>
          <w:tcPr>
            <w:tcW w:w="6074" w:type="dxa"/>
            <w:shd w:val="clear" w:color="auto" w:fill="auto"/>
            <w:tcMar>
              <w:top w:w="100" w:type="dxa"/>
              <w:left w:w="100" w:type="dxa"/>
              <w:bottom w:w="100" w:type="dxa"/>
              <w:right w:w="100" w:type="dxa"/>
            </w:tcMar>
          </w:tcPr>
          <w:p w14:paraId="3FB37AF9" w14:textId="77777777" w:rsidR="008D7CB9" w:rsidRPr="008D7CB9" w:rsidRDefault="008D7CB9" w:rsidP="009F72DB">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8D7CB9" w:rsidRPr="008D7CB9" w14:paraId="65A29083" w14:textId="77777777" w:rsidTr="009F72DB">
        <w:trPr>
          <w:trHeight w:val="227"/>
        </w:trPr>
        <w:tc>
          <w:tcPr>
            <w:tcW w:w="3392" w:type="dxa"/>
            <w:shd w:val="clear" w:color="auto" w:fill="F2F2F2"/>
            <w:tcMar>
              <w:top w:w="100" w:type="dxa"/>
              <w:left w:w="100" w:type="dxa"/>
              <w:bottom w:w="100" w:type="dxa"/>
              <w:right w:w="100" w:type="dxa"/>
            </w:tcMar>
          </w:tcPr>
          <w:p w14:paraId="790EA6D7" w14:textId="77777777" w:rsidR="008D7CB9" w:rsidRPr="008D7CB9" w:rsidRDefault="008D7CB9" w:rsidP="009F72DB">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r w:rsidRPr="008D7CB9">
              <w:rPr>
                <w:rFonts w:ascii="Times New Roman" w:eastAsia="Times New Roman" w:hAnsi="Times New Roman" w:cs="Times New Roman"/>
                <w:b/>
                <w:color w:val="000000"/>
              </w:rPr>
              <w:t>Bankas kods:</w:t>
            </w:r>
          </w:p>
        </w:tc>
        <w:tc>
          <w:tcPr>
            <w:tcW w:w="6074" w:type="dxa"/>
            <w:shd w:val="clear" w:color="auto" w:fill="auto"/>
            <w:tcMar>
              <w:top w:w="100" w:type="dxa"/>
              <w:left w:w="100" w:type="dxa"/>
              <w:bottom w:w="100" w:type="dxa"/>
              <w:right w:w="100" w:type="dxa"/>
            </w:tcMar>
          </w:tcPr>
          <w:p w14:paraId="4223773F" w14:textId="77777777" w:rsidR="008D7CB9" w:rsidRPr="008D7CB9" w:rsidRDefault="008D7CB9" w:rsidP="009F72DB">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8D7CB9" w:rsidRPr="008D7CB9" w14:paraId="160E456F" w14:textId="77777777" w:rsidTr="009F72DB">
        <w:trPr>
          <w:trHeight w:val="227"/>
        </w:trPr>
        <w:tc>
          <w:tcPr>
            <w:tcW w:w="3392" w:type="dxa"/>
            <w:shd w:val="clear" w:color="auto" w:fill="F2F2F2"/>
            <w:tcMar>
              <w:top w:w="100" w:type="dxa"/>
              <w:left w:w="100" w:type="dxa"/>
              <w:bottom w:w="100" w:type="dxa"/>
              <w:right w:w="100" w:type="dxa"/>
            </w:tcMar>
          </w:tcPr>
          <w:p w14:paraId="288EEF9F" w14:textId="77777777" w:rsidR="008D7CB9" w:rsidRPr="008D7CB9" w:rsidRDefault="008D7CB9" w:rsidP="009F72DB">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r w:rsidRPr="008D7CB9">
              <w:rPr>
                <w:rFonts w:ascii="Times New Roman" w:eastAsia="Times New Roman" w:hAnsi="Times New Roman" w:cs="Times New Roman"/>
                <w:b/>
                <w:color w:val="000000"/>
              </w:rPr>
              <w:t>Konta numurs:</w:t>
            </w:r>
          </w:p>
        </w:tc>
        <w:tc>
          <w:tcPr>
            <w:tcW w:w="6074" w:type="dxa"/>
            <w:shd w:val="clear" w:color="auto" w:fill="auto"/>
            <w:tcMar>
              <w:top w:w="100" w:type="dxa"/>
              <w:left w:w="100" w:type="dxa"/>
              <w:bottom w:w="100" w:type="dxa"/>
              <w:right w:w="100" w:type="dxa"/>
            </w:tcMar>
          </w:tcPr>
          <w:p w14:paraId="0E8B6E2C" w14:textId="77777777" w:rsidR="008D7CB9" w:rsidRPr="008D7CB9" w:rsidRDefault="008D7CB9" w:rsidP="009F72DB">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8D7CB9" w:rsidRPr="008D7CB9" w14:paraId="375AD097" w14:textId="77777777" w:rsidTr="009F72DB">
        <w:trPr>
          <w:trHeight w:val="227"/>
        </w:trPr>
        <w:tc>
          <w:tcPr>
            <w:tcW w:w="3392" w:type="dxa"/>
            <w:shd w:val="clear" w:color="auto" w:fill="F2F2F2"/>
            <w:tcMar>
              <w:top w:w="100" w:type="dxa"/>
              <w:left w:w="100" w:type="dxa"/>
              <w:bottom w:w="100" w:type="dxa"/>
              <w:right w:w="100" w:type="dxa"/>
            </w:tcMar>
          </w:tcPr>
          <w:p w14:paraId="3C8A76AF" w14:textId="77777777" w:rsidR="008D7CB9" w:rsidRPr="008D7CB9" w:rsidRDefault="008D7CB9" w:rsidP="009F72DB">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r w:rsidRPr="008D7CB9">
              <w:rPr>
                <w:rFonts w:ascii="Times New Roman" w:eastAsia="Times New Roman" w:hAnsi="Times New Roman" w:cs="Times New Roman"/>
                <w:b/>
                <w:color w:val="000000"/>
              </w:rPr>
              <w:t xml:space="preserve">Juridiskas personas </w:t>
            </w:r>
            <w:proofErr w:type="spellStart"/>
            <w:r w:rsidRPr="008D7CB9">
              <w:rPr>
                <w:rFonts w:ascii="Times New Roman" w:eastAsia="Times New Roman" w:hAnsi="Times New Roman" w:cs="Times New Roman"/>
                <w:b/>
                <w:color w:val="000000"/>
              </w:rPr>
              <w:t>pārstāvēttiesīgā</w:t>
            </w:r>
            <w:proofErr w:type="spellEnd"/>
            <w:r w:rsidRPr="008D7CB9">
              <w:rPr>
                <w:rFonts w:ascii="Times New Roman" w:eastAsia="Times New Roman" w:hAnsi="Times New Roman" w:cs="Times New Roman"/>
                <w:b/>
                <w:color w:val="000000"/>
              </w:rPr>
              <w:t xml:space="preserve"> persona</w:t>
            </w:r>
          </w:p>
          <w:p w14:paraId="26F7FCBB" w14:textId="77777777" w:rsidR="008D7CB9" w:rsidRPr="008D7CB9" w:rsidRDefault="008D7CB9" w:rsidP="009F72DB">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8D7CB9">
              <w:rPr>
                <w:rFonts w:ascii="Times New Roman" w:eastAsia="Times New Roman" w:hAnsi="Times New Roman" w:cs="Times New Roman"/>
                <w:i/>
                <w:color w:val="000000"/>
              </w:rPr>
              <w:t>(amats, vārds, uzvārds, personas kods)</w:t>
            </w:r>
            <w:r w:rsidRPr="008D7CB9">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12A74DA8" w14:textId="77777777" w:rsidR="008D7CB9" w:rsidRPr="008D7CB9" w:rsidRDefault="008D7CB9" w:rsidP="009F72DB">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8D7CB9" w:rsidRPr="008D7CB9" w14:paraId="6B7F12FE" w14:textId="77777777" w:rsidTr="009F72DB">
        <w:trPr>
          <w:trHeight w:val="227"/>
        </w:trPr>
        <w:tc>
          <w:tcPr>
            <w:tcW w:w="3392" w:type="dxa"/>
            <w:shd w:val="clear" w:color="auto" w:fill="F2F2F2"/>
            <w:tcMar>
              <w:top w:w="100" w:type="dxa"/>
              <w:left w:w="100" w:type="dxa"/>
              <w:bottom w:w="100" w:type="dxa"/>
              <w:right w:w="100" w:type="dxa"/>
            </w:tcMar>
          </w:tcPr>
          <w:p w14:paraId="3201114A" w14:textId="77777777" w:rsidR="008D7CB9" w:rsidRPr="008D7CB9" w:rsidRDefault="008D7CB9" w:rsidP="009F72DB">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r w:rsidRPr="008D7CB9">
              <w:rPr>
                <w:rFonts w:ascii="Times New Roman" w:eastAsia="Times New Roman" w:hAnsi="Times New Roman" w:cs="Times New Roman"/>
                <w:b/>
                <w:color w:val="000000"/>
              </w:rPr>
              <w:t xml:space="preserve">Pilnvarotā persona (ja ir)  </w:t>
            </w:r>
          </w:p>
          <w:p w14:paraId="6E0114F4" w14:textId="77777777" w:rsidR="008D7CB9" w:rsidRPr="008D7CB9" w:rsidRDefault="008D7CB9" w:rsidP="009F72DB">
            <w:pPr>
              <w:widowControl w:val="0"/>
              <w:pBdr>
                <w:top w:val="nil"/>
                <w:left w:val="nil"/>
                <w:bottom w:val="nil"/>
                <w:right w:val="nil"/>
                <w:between w:val="nil"/>
              </w:pBdr>
              <w:spacing w:after="0" w:line="240" w:lineRule="auto"/>
              <w:rPr>
                <w:rFonts w:ascii="Times New Roman" w:eastAsia="Times New Roman" w:hAnsi="Times New Roman" w:cs="Times New Roman"/>
                <w:b/>
                <w:color w:val="000000"/>
              </w:rPr>
            </w:pPr>
            <w:r w:rsidRPr="008D7CB9">
              <w:rPr>
                <w:rFonts w:ascii="Times New Roman" w:eastAsia="Times New Roman" w:hAnsi="Times New Roman" w:cs="Times New Roman"/>
                <w:i/>
                <w:color w:val="000000"/>
              </w:rPr>
              <w:t>(vārds, uzvārds, personas kods)</w:t>
            </w:r>
            <w:r w:rsidRPr="008D7CB9">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A8DC303" w14:textId="77777777" w:rsidR="008D7CB9" w:rsidRPr="008D7CB9" w:rsidRDefault="008D7CB9" w:rsidP="009F72DB">
            <w:pPr>
              <w:widowControl w:val="0"/>
              <w:pBdr>
                <w:top w:val="nil"/>
                <w:left w:val="nil"/>
                <w:bottom w:val="nil"/>
                <w:right w:val="nil"/>
                <w:between w:val="nil"/>
              </w:pBdr>
              <w:spacing w:after="0" w:line="240" w:lineRule="auto"/>
              <w:rPr>
                <w:rFonts w:ascii="Times New Roman" w:eastAsia="Times New Roman" w:hAnsi="Times New Roman" w:cs="Times New Roman"/>
                <w:color w:val="000000"/>
              </w:rPr>
            </w:pPr>
          </w:p>
        </w:tc>
      </w:tr>
    </w:tbl>
    <w:p w14:paraId="0508905D" w14:textId="77777777" w:rsidR="008D7CB9" w:rsidRPr="008D7CB9" w:rsidRDefault="008D7CB9" w:rsidP="008D7CB9">
      <w:pPr>
        <w:widowControl w:val="0"/>
        <w:pBdr>
          <w:top w:val="nil"/>
          <w:left w:val="nil"/>
          <w:bottom w:val="nil"/>
          <w:right w:val="nil"/>
          <w:between w:val="nil"/>
        </w:pBdr>
        <w:spacing w:after="0" w:line="240" w:lineRule="auto"/>
        <w:ind w:left="977" w:right="153" w:hanging="977"/>
        <w:rPr>
          <w:rFonts w:ascii="Times New Roman" w:eastAsia="Times New Roman" w:hAnsi="Times New Roman" w:cs="Times New Roman"/>
          <w:b/>
        </w:rPr>
      </w:pPr>
    </w:p>
    <w:tbl>
      <w:tblPr>
        <w:tblW w:w="9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8D7CB9" w:rsidRPr="008D7CB9" w14:paraId="1F86116D" w14:textId="77777777" w:rsidTr="009F72DB">
        <w:trPr>
          <w:trHeight w:hRule="exact" w:val="454"/>
        </w:trPr>
        <w:tc>
          <w:tcPr>
            <w:tcW w:w="9466" w:type="dxa"/>
            <w:shd w:val="clear" w:color="auto" w:fill="F2F2F2"/>
            <w:tcMar>
              <w:top w:w="100" w:type="dxa"/>
              <w:left w:w="100" w:type="dxa"/>
              <w:bottom w:w="100" w:type="dxa"/>
              <w:right w:w="100" w:type="dxa"/>
            </w:tcMar>
            <w:vAlign w:val="center"/>
          </w:tcPr>
          <w:p w14:paraId="3496FD74" w14:textId="77777777" w:rsidR="008D7CB9" w:rsidRPr="008D7CB9" w:rsidRDefault="008D7CB9" w:rsidP="008D7CB9">
            <w:pPr>
              <w:pStyle w:val="Sarakstarindkopa"/>
              <w:widowControl w:val="0"/>
              <w:numPr>
                <w:ilvl w:val="0"/>
                <w:numId w:val="34"/>
              </w:numPr>
              <w:pBdr>
                <w:top w:val="nil"/>
                <w:left w:val="nil"/>
                <w:bottom w:val="nil"/>
                <w:right w:val="nil"/>
                <w:between w:val="nil"/>
              </w:pBdr>
              <w:spacing w:after="0" w:line="240" w:lineRule="auto"/>
              <w:ind w:right="153"/>
              <w:rPr>
                <w:rFonts w:ascii="Times New Roman" w:eastAsia="Times New Roman" w:hAnsi="Times New Roman" w:cs="Times New Roman"/>
                <w:b/>
              </w:rPr>
            </w:pPr>
            <w:r w:rsidRPr="008D7CB9">
              <w:rPr>
                <w:rFonts w:ascii="Times New Roman" w:eastAsia="Times New Roman" w:hAnsi="Times New Roman" w:cs="Times New Roman"/>
                <w:b/>
                <w:bCs/>
                <w:color w:val="000000"/>
              </w:rPr>
              <w:t>PLĀNOTĀS DARBĪBAS NOMAS OBJEKTĀ:</w:t>
            </w:r>
          </w:p>
        </w:tc>
      </w:tr>
      <w:tr w:rsidR="008D7CB9" w:rsidRPr="008D7CB9" w14:paraId="2FEFEF7C" w14:textId="77777777" w:rsidTr="009F72DB">
        <w:trPr>
          <w:trHeight w:val="454"/>
        </w:trPr>
        <w:tc>
          <w:tcPr>
            <w:tcW w:w="9466" w:type="dxa"/>
            <w:shd w:val="clear" w:color="auto" w:fill="auto"/>
            <w:tcMar>
              <w:top w:w="100" w:type="dxa"/>
              <w:left w:w="100" w:type="dxa"/>
              <w:bottom w:w="100" w:type="dxa"/>
              <w:right w:w="100" w:type="dxa"/>
            </w:tcMar>
          </w:tcPr>
          <w:p w14:paraId="7557449B" w14:textId="77777777" w:rsidR="008D7CB9" w:rsidRPr="008D7CB9" w:rsidRDefault="008D7CB9" w:rsidP="009F72DB">
            <w:pPr>
              <w:widowControl w:val="0"/>
              <w:pBdr>
                <w:top w:val="nil"/>
                <w:left w:val="nil"/>
                <w:bottom w:val="nil"/>
                <w:right w:val="nil"/>
                <w:between w:val="nil"/>
              </w:pBdr>
              <w:tabs>
                <w:tab w:val="left" w:pos="453"/>
              </w:tabs>
              <w:spacing w:after="0" w:line="240" w:lineRule="auto"/>
              <w:jc w:val="both"/>
              <w:rPr>
                <w:rFonts w:ascii="Times New Roman" w:eastAsia="Times New Roman" w:hAnsi="Times New Roman" w:cs="Times New Roman"/>
                <w:b/>
                <w:color w:val="000000"/>
              </w:rPr>
            </w:pPr>
          </w:p>
        </w:tc>
      </w:tr>
      <w:tr w:rsidR="008D7CB9" w:rsidRPr="008D7CB9" w14:paraId="389DE94F" w14:textId="77777777" w:rsidTr="009F72DB">
        <w:trPr>
          <w:trHeight w:val="283"/>
        </w:trPr>
        <w:tc>
          <w:tcPr>
            <w:tcW w:w="9466" w:type="dxa"/>
            <w:shd w:val="clear" w:color="auto" w:fill="auto"/>
            <w:tcMar>
              <w:top w:w="100" w:type="dxa"/>
              <w:left w:w="100" w:type="dxa"/>
              <w:bottom w:w="100" w:type="dxa"/>
              <w:right w:w="100" w:type="dxa"/>
            </w:tcMar>
            <w:vAlign w:val="center"/>
          </w:tcPr>
          <w:p w14:paraId="22C34795" w14:textId="77777777" w:rsidR="008D7CB9" w:rsidRPr="008D7CB9" w:rsidRDefault="008D7CB9" w:rsidP="009F72DB">
            <w:pPr>
              <w:widowControl w:val="0"/>
              <w:pBdr>
                <w:top w:val="nil"/>
                <w:left w:val="nil"/>
                <w:bottom w:val="nil"/>
                <w:right w:val="nil"/>
                <w:between w:val="nil"/>
              </w:pBdr>
              <w:tabs>
                <w:tab w:val="left" w:pos="453"/>
              </w:tabs>
              <w:spacing w:after="0" w:line="240" w:lineRule="auto"/>
              <w:rPr>
                <w:rFonts w:ascii="Times New Roman" w:eastAsia="Times New Roman" w:hAnsi="Times New Roman" w:cs="Times New Roman"/>
                <w:b/>
                <w:color w:val="000000"/>
              </w:rPr>
            </w:pPr>
            <w:r w:rsidRPr="008D7CB9">
              <w:rPr>
                <w:rFonts w:ascii="Times New Roman" w:eastAsia="Times New Roman" w:hAnsi="Times New Roman" w:cs="Times New Roman"/>
                <w:b/>
                <w:color w:val="000000"/>
              </w:rPr>
              <w:t xml:space="preserve">Nomas objektā saimniecisko darbību: </w:t>
            </w:r>
            <w:r w:rsidRPr="008D7CB9">
              <w:rPr>
                <w:rFonts w:ascii="Times New Roman" w:eastAsia="Times New Roman" w:hAnsi="Times New Roman" w:cs="Times New Roman"/>
                <w:color w:val="000000"/>
              </w:rPr>
              <w:t>veikšu</w:t>
            </w:r>
            <w:r w:rsidRPr="008D7CB9">
              <w:rPr>
                <w:rFonts w:ascii="Times New Roman" w:eastAsia="Times New Roman" w:hAnsi="Times New Roman" w:cs="Times New Roman"/>
                <w:b/>
                <w:color w:val="000000"/>
              </w:rPr>
              <w:t xml:space="preserve"> </w:t>
            </w:r>
            <w:r w:rsidRPr="008D7CB9">
              <w:rPr>
                <w:rFonts w:ascii="Times New Roman" w:eastAsia="Times New Roman" w:hAnsi="Times New Roman" w:cs="Times New Roman"/>
                <w:b/>
                <w:color w:val="000000"/>
              </w:rPr>
              <w:fldChar w:fldCharType="begin">
                <w:ffData>
                  <w:name w:val="Atzīme1"/>
                  <w:enabled/>
                  <w:calcOnExit w:val="0"/>
                  <w:checkBox>
                    <w:sizeAuto/>
                    <w:default w:val="0"/>
                  </w:checkBox>
                </w:ffData>
              </w:fldChar>
            </w:r>
            <w:bookmarkStart w:id="10" w:name="Atzīme1"/>
            <w:r w:rsidRPr="008D7CB9">
              <w:rPr>
                <w:rFonts w:ascii="Times New Roman" w:eastAsia="Times New Roman" w:hAnsi="Times New Roman" w:cs="Times New Roman"/>
                <w:b/>
                <w:color w:val="000000"/>
              </w:rPr>
              <w:instrText xml:space="preserve"> FORMCHECKBOX </w:instrText>
            </w:r>
            <w:r w:rsidRPr="008D7CB9">
              <w:rPr>
                <w:rFonts w:ascii="Times New Roman" w:eastAsia="Times New Roman" w:hAnsi="Times New Roman" w:cs="Times New Roman"/>
                <w:b/>
                <w:color w:val="000000"/>
              </w:rPr>
            </w:r>
            <w:r w:rsidRPr="008D7CB9">
              <w:rPr>
                <w:rFonts w:ascii="Times New Roman" w:eastAsia="Times New Roman" w:hAnsi="Times New Roman" w:cs="Times New Roman"/>
                <w:b/>
                <w:color w:val="000000"/>
              </w:rPr>
              <w:fldChar w:fldCharType="separate"/>
            </w:r>
            <w:r w:rsidRPr="008D7CB9">
              <w:rPr>
                <w:rFonts w:ascii="Times New Roman" w:eastAsia="Times New Roman" w:hAnsi="Times New Roman" w:cs="Times New Roman"/>
                <w:b/>
                <w:color w:val="000000"/>
              </w:rPr>
              <w:fldChar w:fldCharType="end"/>
            </w:r>
            <w:bookmarkEnd w:id="10"/>
            <w:r w:rsidRPr="008D7CB9">
              <w:rPr>
                <w:rFonts w:ascii="Times New Roman" w:eastAsia="Times New Roman" w:hAnsi="Times New Roman" w:cs="Times New Roman"/>
                <w:b/>
                <w:color w:val="000000"/>
              </w:rPr>
              <w:t xml:space="preserve"> </w:t>
            </w:r>
            <w:r w:rsidRPr="008D7CB9">
              <w:rPr>
                <w:rFonts w:ascii="Times New Roman" w:eastAsia="Times New Roman" w:hAnsi="Times New Roman" w:cs="Times New Roman"/>
                <w:color w:val="000000"/>
              </w:rPr>
              <w:t>neveikšu</w:t>
            </w:r>
            <w:r w:rsidRPr="008D7CB9">
              <w:rPr>
                <w:rFonts w:ascii="Times New Roman" w:eastAsia="Times New Roman" w:hAnsi="Times New Roman" w:cs="Times New Roman"/>
                <w:b/>
                <w:color w:val="000000"/>
              </w:rPr>
              <w:t xml:space="preserve"> </w:t>
            </w:r>
            <w:r w:rsidRPr="008D7CB9">
              <w:rPr>
                <w:rFonts w:ascii="Times New Roman" w:eastAsia="Times New Roman" w:hAnsi="Times New Roman" w:cs="Times New Roman"/>
                <w:b/>
                <w:color w:val="000000"/>
              </w:rPr>
              <w:fldChar w:fldCharType="begin">
                <w:ffData>
                  <w:name w:val="Atzīme1"/>
                  <w:enabled/>
                  <w:calcOnExit w:val="0"/>
                  <w:checkBox>
                    <w:sizeAuto/>
                    <w:default w:val="0"/>
                  </w:checkBox>
                </w:ffData>
              </w:fldChar>
            </w:r>
            <w:r w:rsidRPr="008D7CB9">
              <w:rPr>
                <w:rFonts w:ascii="Times New Roman" w:eastAsia="Times New Roman" w:hAnsi="Times New Roman" w:cs="Times New Roman"/>
                <w:b/>
                <w:color w:val="000000"/>
              </w:rPr>
              <w:instrText xml:space="preserve"> FORMCHECKBOX </w:instrText>
            </w:r>
            <w:r w:rsidRPr="008D7CB9">
              <w:rPr>
                <w:rFonts w:ascii="Times New Roman" w:eastAsia="Times New Roman" w:hAnsi="Times New Roman" w:cs="Times New Roman"/>
                <w:b/>
                <w:color w:val="000000"/>
              </w:rPr>
            </w:r>
            <w:r w:rsidRPr="008D7CB9">
              <w:rPr>
                <w:rFonts w:ascii="Times New Roman" w:eastAsia="Times New Roman" w:hAnsi="Times New Roman" w:cs="Times New Roman"/>
                <w:b/>
                <w:color w:val="000000"/>
              </w:rPr>
              <w:fldChar w:fldCharType="separate"/>
            </w:r>
            <w:r w:rsidRPr="008D7CB9">
              <w:rPr>
                <w:rFonts w:ascii="Times New Roman" w:eastAsia="Times New Roman" w:hAnsi="Times New Roman" w:cs="Times New Roman"/>
                <w:b/>
                <w:color w:val="000000"/>
              </w:rPr>
              <w:fldChar w:fldCharType="end"/>
            </w:r>
            <w:r w:rsidRPr="008D7CB9">
              <w:rPr>
                <w:rFonts w:ascii="Times New Roman" w:eastAsia="Times New Roman" w:hAnsi="Times New Roman" w:cs="Times New Roman"/>
                <w:b/>
                <w:color w:val="000000"/>
              </w:rPr>
              <w:t xml:space="preserve">  </w:t>
            </w:r>
          </w:p>
        </w:tc>
      </w:tr>
    </w:tbl>
    <w:p w14:paraId="1D0C4ECC" w14:textId="77777777" w:rsidR="008D7CB9" w:rsidRPr="008D7CB9" w:rsidRDefault="008D7CB9" w:rsidP="008D7CB9">
      <w:pPr>
        <w:widowControl w:val="0"/>
        <w:pBdr>
          <w:top w:val="nil"/>
          <w:left w:val="nil"/>
          <w:bottom w:val="nil"/>
          <w:right w:val="nil"/>
          <w:between w:val="nil"/>
        </w:pBdr>
        <w:spacing w:after="0" w:line="240" w:lineRule="auto"/>
        <w:ind w:left="975" w:right="153" w:hanging="975"/>
        <w:rPr>
          <w:rFonts w:ascii="Times New Roman" w:eastAsia="Times New Roman" w:hAnsi="Times New Roman" w:cs="Times New Roman"/>
          <w:b/>
        </w:rPr>
      </w:pPr>
    </w:p>
    <w:p w14:paraId="7C37AC71" w14:textId="77777777" w:rsidR="008D7CB9" w:rsidRPr="008D7CB9" w:rsidRDefault="008D7CB9" w:rsidP="008D7CB9">
      <w:pPr>
        <w:widowControl w:val="0"/>
        <w:pBdr>
          <w:top w:val="nil"/>
          <w:left w:val="nil"/>
          <w:bottom w:val="nil"/>
          <w:right w:val="nil"/>
          <w:between w:val="nil"/>
        </w:pBdr>
        <w:spacing w:after="120" w:line="228" w:lineRule="auto"/>
        <w:jc w:val="both"/>
        <w:rPr>
          <w:rFonts w:ascii="Times New Roman" w:hAnsi="Times New Roman" w:cs="Times New Roman"/>
          <w:color w:val="000000"/>
        </w:rPr>
      </w:pPr>
      <w:r w:rsidRPr="008D7CB9">
        <w:rPr>
          <w:rFonts w:ascii="Times New Roman" w:hAnsi="Times New Roman" w:cs="Times New Roman"/>
          <w:color w:val="000000"/>
        </w:rPr>
        <w:t xml:space="preserve">Ar šī pieteikuma iesniegšanu </w:t>
      </w:r>
      <w:r w:rsidRPr="008D7CB9">
        <w:rPr>
          <w:rFonts w:ascii="Times New Roman" w:hAnsi="Times New Roman" w:cs="Times New Roman"/>
          <w:i/>
        </w:rPr>
        <w:t>&lt;Nomas tiesību pretendenta nosaukums&gt;</w:t>
      </w:r>
      <w:r w:rsidRPr="008D7CB9">
        <w:rPr>
          <w:rFonts w:ascii="Times New Roman" w:hAnsi="Times New Roman" w:cs="Times New Roman"/>
        </w:rPr>
        <w:t xml:space="preserve"> </w:t>
      </w:r>
      <w:r w:rsidRPr="008D7CB9">
        <w:rPr>
          <w:rFonts w:ascii="Times New Roman" w:hAnsi="Times New Roman" w:cs="Times New Roman"/>
          <w:color w:val="000000"/>
        </w:rPr>
        <w:t xml:space="preserve"> (turpmāk – Pretendents) piesaka savu dalību </w:t>
      </w:r>
      <w:r w:rsidRPr="008D7CB9">
        <w:rPr>
          <w:rFonts w:ascii="Times New Roman" w:hAnsi="Times New Roman" w:cs="Times New Roman"/>
        </w:rPr>
        <w:t xml:space="preserve">Gulbenes novada pašvaldībai piederošā </w:t>
      </w:r>
      <w:r w:rsidRPr="008D7CB9">
        <w:rPr>
          <w:rFonts w:ascii="Times New Roman" w:hAnsi="Times New Roman" w:cs="Times New Roman"/>
          <w:noProof/>
        </w:rPr>
        <w:t xml:space="preserve">nekustamā īpašuma, </w:t>
      </w:r>
      <w:r w:rsidRPr="008D7CB9">
        <w:rPr>
          <w:rFonts w:ascii="Times New Roman" w:hAnsi="Times New Roman" w:cs="Times New Roman"/>
          <w:bCs/>
        </w:rPr>
        <w:t xml:space="preserve">kadastra numurs 5001 002 0112, sastāvā esošās ēkas ar kadastra apzīmējumu 5001 002 0112 002 un adresi: Skolas iela 12A, Gulbene, Gulbenes novads, telpu grupā ar kadastra apzīmējumu 5001 002 0112 002 001 ietilpstošās nedzīvojamo </w:t>
      </w:r>
      <w:r w:rsidRPr="008D7CB9">
        <w:rPr>
          <w:rFonts w:ascii="Times New Roman" w:hAnsi="Times New Roman" w:cs="Times New Roman"/>
          <w:bCs/>
        </w:rPr>
        <w:lastRenderedPageBreak/>
        <w:t xml:space="preserve">telpu </w:t>
      </w:r>
      <w:r w:rsidRPr="008D7CB9">
        <w:rPr>
          <w:rFonts w:ascii="Times New Roman" w:hAnsi="Times New Roman" w:cs="Times New Roman"/>
          <w:bCs/>
          <w:noProof/>
        </w:rPr>
        <w:t>kopplatībā 25,75 m</w:t>
      </w:r>
      <w:r w:rsidRPr="008D7CB9">
        <w:rPr>
          <w:rFonts w:ascii="Times New Roman" w:hAnsi="Times New Roman" w:cs="Times New Roman"/>
          <w:bCs/>
          <w:noProof/>
          <w:vertAlign w:val="superscript"/>
        </w:rPr>
        <w:t>2</w:t>
      </w:r>
      <w:r w:rsidRPr="008D7CB9">
        <w:rPr>
          <w:rFonts w:ascii="Times New Roman" w:hAnsi="Times New Roman" w:cs="Times New Roman"/>
          <w:bCs/>
        </w:rPr>
        <w:t>, tai skaitā 2.stāva nedzīvojamās telpas Nr.50 25,5 m</w:t>
      </w:r>
      <w:r w:rsidRPr="008D7CB9">
        <w:rPr>
          <w:rFonts w:ascii="Times New Roman" w:hAnsi="Times New Roman" w:cs="Times New Roman"/>
          <w:bCs/>
          <w:vertAlign w:val="superscript"/>
        </w:rPr>
        <w:t>2</w:t>
      </w:r>
      <w:r w:rsidRPr="008D7CB9">
        <w:rPr>
          <w:rFonts w:ascii="Times New Roman" w:hAnsi="Times New Roman" w:cs="Times New Roman"/>
          <w:bCs/>
        </w:rPr>
        <w:t xml:space="preserve"> platībā</w:t>
      </w:r>
      <w:r w:rsidRPr="008D7CB9">
        <w:rPr>
          <w:rFonts w:ascii="Times New Roman" w:hAnsi="Times New Roman" w:cs="Times New Roman"/>
          <w:bCs/>
          <w:noProof/>
        </w:rPr>
        <w:t xml:space="preserve"> un 1.stāva koplietiešanas telpu Nr.7, Nr.8, Nr.9, Nr.10, Nr.12, Nr.13, Nr.14 un Nr.15. daļas 0,25 m</w:t>
      </w:r>
      <w:r w:rsidRPr="008D7CB9">
        <w:rPr>
          <w:rFonts w:ascii="Times New Roman" w:hAnsi="Times New Roman" w:cs="Times New Roman"/>
          <w:bCs/>
          <w:noProof/>
          <w:vertAlign w:val="superscript"/>
        </w:rPr>
        <w:t>2</w:t>
      </w:r>
      <w:r w:rsidRPr="008D7CB9">
        <w:rPr>
          <w:rFonts w:ascii="Times New Roman" w:hAnsi="Times New Roman" w:cs="Times New Roman"/>
          <w:bCs/>
          <w:noProof/>
        </w:rPr>
        <w:t xml:space="preserve"> platībā</w:t>
      </w:r>
      <w:r w:rsidRPr="008D7CB9">
        <w:rPr>
          <w:rFonts w:ascii="Times New Roman" w:hAnsi="Times New Roman" w:cs="Times New Roman"/>
          <w:color w:val="000000"/>
        </w:rPr>
        <w:t xml:space="preserve"> (turpmāk – Nomas objekts) nomas tiesību mutiskā izsolē (turpmāk – izsole) un apliecina, ka:</w:t>
      </w:r>
    </w:p>
    <w:p w14:paraId="7EDF5E10" w14:textId="77777777" w:rsidR="008D7CB9" w:rsidRPr="008D7CB9" w:rsidRDefault="008D7CB9" w:rsidP="008D7CB9">
      <w:pPr>
        <w:pStyle w:val="Sarakstarindkopa"/>
        <w:widowControl w:val="0"/>
        <w:numPr>
          <w:ilvl w:val="0"/>
          <w:numId w:val="35"/>
        </w:numPr>
        <w:pBdr>
          <w:top w:val="nil"/>
          <w:left w:val="nil"/>
          <w:bottom w:val="nil"/>
          <w:right w:val="nil"/>
          <w:between w:val="nil"/>
        </w:pBdr>
        <w:tabs>
          <w:tab w:val="left" w:pos="426"/>
        </w:tabs>
        <w:spacing w:before="100" w:after="200" w:line="229" w:lineRule="auto"/>
        <w:ind w:left="426" w:hanging="426"/>
        <w:jc w:val="both"/>
        <w:rPr>
          <w:rFonts w:ascii="Times New Roman" w:hAnsi="Times New Roman" w:cs="Times New Roman"/>
          <w:color w:val="000000" w:themeColor="text1"/>
        </w:rPr>
      </w:pPr>
      <w:r w:rsidRPr="008D7CB9">
        <w:rPr>
          <w:rFonts w:ascii="Times New Roman" w:hAnsi="Times New Roman" w:cs="Times New Roman"/>
          <w:color w:val="000000" w:themeColor="text1"/>
        </w:rPr>
        <w:t>Pretendentam ir skaidras un saprotamas Pretendenta tiesības un pienākumi, kas ir noteikti izsoles noteikumos un normatīvajos aktos;</w:t>
      </w:r>
    </w:p>
    <w:p w14:paraId="5A28851F" w14:textId="77777777" w:rsidR="008D7CB9" w:rsidRPr="008D7CB9" w:rsidRDefault="008D7CB9" w:rsidP="008D7CB9">
      <w:pPr>
        <w:pStyle w:val="Sarakstarindkopa"/>
        <w:widowControl w:val="0"/>
        <w:numPr>
          <w:ilvl w:val="0"/>
          <w:numId w:val="35"/>
        </w:numPr>
        <w:pBdr>
          <w:top w:val="nil"/>
          <w:left w:val="nil"/>
          <w:bottom w:val="nil"/>
          <w:right w:val="nil"/>
          <w:between w:val="nil"/>
        </w:pBdr>
        <w:tabs>
          <w:tab w:val="left" w:pos="426"/>
        </w:tabs>
        <w:spacing w:before="100" w:after="200" w:line="229" w:lineRule="auto"/>
        <w:ind w:left="426" w:hanging="426"/>
        <w:jc w:val="both"/>
        <w:rPr>
          <w:rFonts w:ascii="Times New Roman" w:hAnsi="Times New Roman" w:cs="Times New Roman"/>
          <w:color w:val="000000" w:themeColor="text1"/>
        </w:rPr>
      </w:pPr>
      <w:r w:rsidRPr="008D7CB9">
        <w:rPr>
          <w:rFonts w:ascii="Times New Roman" w:hAnsi="Times New Roman" w:cs="Times New Roman"/>
          <w:color w:val="000000" w:themeColor="text1"/>
        </w:rPr>
        <w:t>Pretendents ir iepazinies ar izsoles noteikumiem, tai skaitā visiem to pielikumiem, saturu, atzīst tos par pareiziem, saprotamiem un atbilstošiem;</w:t>
      </w:r>
    </w:p>
    <w:p w14:paraId="5F87D319" w14:textId="77777777" w:rsidR="008D7CB9" w:rsidRPr="008D7CB9" w:rsidRDefault="008D7CB9" w:rsidP="008D7CB9">
      <w:pPr>
        <w:pStyle w:val="Sarakstarindkopa"/>
        <w:widowControl w:val="0"/>
        <w:numPr>
          <w:ilvl w:val="0"/>
          <w:numId w:val="35"/>
        </w:numPr>
        <w:pBdr>
          <w:top w:val="nil"/>
          <w:left w:val="nil"/>
          <w:bottom w:val="nil"/>
          <w:right w:val="nil"/>
          <w:between w:val="nil"/>
        </w:pBdr>
        <w:tabs>
          <w:tab w:val="left" w:pos="426"/>
        </w:tabs>
        <w:spacing w:before="100" w:after="200" w:line="229" w:lineRule="auto"/>
        <w:ind w:left="426" w:hanging="426"/>
        <w:jc w:val="both"/>
        <w:rPr>
          <w:rFonts w:ascii="Times New Roman" w:hAnsi="Times New Roman" w:cs="Times New Roman"/>
          <w:color w:val="000000" w:themeColor="text1"/>
        </w:rPr>
      </w:pPr>
      <w:r w:rsidRPr="008D7CB9">
        <w:rPr>
          <w:rFonts w:ascii="Times New Roman" w:hAnsi="Times New Roman" w:cs="Times New Roman"/>
          <w:color w:val="000000" w:themeColor="text1"/>
        </w:rPr>
        <w:t>Pretendentam ir skaidras un saprotamas izsoles noteikumos noteiktās prasības, līguma noteikumi un Iznomātāja izvirzītās prasības Nomnieka darbībai, līdz ar ko atzīst, ka Komisija ir nodrošinājusi Pretendentam iespēju bez neattaisnojama riska iesniegt savu pieteikumu izsolei;</w:t>
      </w:r>
    </w:p>
    <w:p w14:paraId="78BA41F1" w14:textId="77777777" w:rsidR="008D7CB9" w:rsidRPr="008D7CB9" w:rsidRDefault="008D7CB9" w:rsidP="008D7CB9">
      <w:pPr>
        <w:pStyle w:val="Sarakstarindkopa"/>
        <w:widowControl w:val="0"/>
        <w:numPr>
          <w:ilvl w:val="0"/>
          <w:numId w:val="35"/>
        </w:numPr>
        <w:pBdr>
          <w:top w:val="nil"/>
          <w:left w:val="nil"/>
          <w:bottom w:val="nil"/>
          <w:right w:val="nil"/>
          <w:between w:val="nil"/>
        </w:pBdr>
        <w:tabs>
          <w:tab w:val="left" w:pos="426"/>
        </w:tabs>
        <w:spacing w:before="100" w:after="200" w:line="229" w:lineRule="auto"/>
        <w:ind w:left="426" w:hanging="426"/>
        <w:jc w:val="both"/>
        <w:rPr>
          <w:rFonts w:ascii="Times New Roman" w:hAnsi="Times New Roman" w:cs="Times New Roman"/>
          <w:color w:val="000000" w:themeColor="text1"/>
        </w:rPr>
      </w:pPr>
      <w:r w:rsidRPr="008D7CB9">
        <w:rPr>
          <w:rFonts w:ascii="Times New Roman" w:hAnsi="Times New Roman" w:cs="Times New Roman"/>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1C80AEEB" w14:textId="77777777" w:rsidR="008D7CB9" w:rsidRPr="008D7CB9" w:rsidRDefault="008D7CB9" w:rsidP="008D7CB9">
      <w:pPr>
        <w:pStyle w:val="Sarakstarindkopa"/>
        <w:widowControl w:val="0"/>
        <w:numPr>
          <w:ilvl w:val="0"/>
          <w:numId w:val="35"/>
        </w:numPr>
        <w:pBdr>
          <w:top w:val="nil"/>
          <w:left w:val="nil"/>
          <w:bottom w:val="nil"/>
          <w:right w:val="nil"/>
          <w:between w:val="nil"/>
        </w:pBdr>
        <w:tabs>
          <w:tab w:val="left" w:pos="426"/>
        </w:tabs>
        <w:spacing w:before="100" w:after="200" w:line="229" w:lineRule="auto"/>
        <w:ind w:left="426" w:hanging="426"/>
        <w:jc w:val="both"/>
        <w:rPr>
          <w:rFonts w:ascii="Times New Roman" w:hAnsi="Times New Roman" w:cs="Times New Roman"/>
          <w:color w:val="000000" w:themeColor="text1"/>
        </w:rPr>
      </w:pPr>
      <w:r w:rsidRPr="008D7CB9">
        <w:rPr>
          <w:rFonts w:ascii="Times New Roman" w:hAnsi="Times New Roman" w:cs="Times New Roman"/>
          <w:color w:val="000000" w:themeColor="text1"/>
        </w:rPr>
        <w:t>uz pieteikuma iesniegšanas dienu Pretendentam nav neizpildītu maksājumu saistību par līgumiem</w:t>
      </w:r>
      <w:r w:rsidRPr="008D7CB9">
        <w:rPr>
          <w:rFonts w:ascii="Times New Roman" w:hAnsi="Times New Roman" w:cs="Times New Roman"/>
          <w:color w:val="000000"/>
        </w:rPr>
        <w:t>, tai skaitā Pretendents</w:t>
      </w:r>
      <w:r w:rsidRPr="008D7CB9">
        <w:rPr>
          <w:rFonts w:ascii="Times New Roman" w:hAnsi="Times New Roman" w:cs="Times New Roman"/>
          <w:color w:val="000000" w:themeColor="text1"/>
        </w:rPr>
        <w:t xml:space="preserve"> nav atzīstams par nelabticīgu nomnieku, ievērojot izsoles noteikumu 5.2.5. punktā noteikto;</w:t>
      </w:r>
    </w:p>
    <w:p w14:paraId="0FC3244C" w14:textId="77777777" w:rsidR="008D7CB9" w:rsidRPr="008D7CB9" w:rsidRDefault="008D7CB9" w:rsidP="008D7CB9">
      <w:pPr>
        <w:pStyle w:val="Sarakstarindkopa"/>
        <w:widowControl w:val="0"/>
        <w:numPr>
          <w:ilvl w:val="0"/>
          <w:numId w:val="35"/>
        </w:numPr>
        <w:pBdr>
          <w:top w:val="nil"/>
          <w:left w:val="nil"/>
          <w:bottom w:val="nil"/>
          <w:right w:val="nil"/>
          <w:between w:val="nil"/>
        </w:pBdr>
        <w:tabs>
          <w:tab w:val="left" w:pos="426"/>
        </w:tabs>
        <w:spacing w:before="100" w:after="200" w:line="229" w:lineRule="auto"/>
        <w:ind w:left="426" w:hanging="426"/>
        <w:jc w:val="both"/>
        <w:rPr>
          <w:rFonts w:ascii="Times New Roman" w:hAnsi="Times New Roman" w:cs="Times New Roman"/>
          <w:color w:val="000000" w:themeColor="text1"/>
        </w:rPr>
      </w:pPr>
      <w:r w:rsidRPr="008D7CB9">
        <w:rPr>
          <w:rFonts w:ascii="Times New Roman" w:hAnsi="Times New Roman" w:cs="Times New Roman"/>
        </w:rPr>
        <w:t xml:space="preserve">uz pieteikuma iesniegšanas brīdi Pretendentam ar tiesas spriedumu nav pasludināts maksātnespējas process, netiek īstenots tiesiskās aizsardzības process vai </w:t>
      </w:r>
      <w:proofErr w:type="spellStart"/>
      <w:r w:rsidRPr="008D7CB9">
        <w:rPr>
          <w:rFonts w:ascii="Times New Roman" w:hAnsi="Times New Roman" w:cs="Times New Roman"/>
        </w:rPr>
        <w:t>ārpustiesas</w:t>
      </w:r>
      <w:proofErr w:type="spellEnd"/>
      <w:r w:rsidRPr="008D7CB9">
        <w:rPr>
          <w:rFonts w:ascii="Times New Roman" w:hAnsi="Times New Roman" w:cs="Times New Roman"/>
        </w:rPr>
        <w:t xml:space="preserve"> tiesiskās aizsardzības process, tā saimnieciskā darbība nav apturēta vai izbeigta, tam nav uzsākts likvidācijas process;</w:t>
      </w:r>
    </w:p>
    <w:p w14:paraId="4C54308E" w14:textId="77777777" w:rsidR="008D7CB9" w:rsidRPr="008D7CB9" w:rsidRDefault="008D7CB9" w:rsidP="008D7CB9">
      <w:pPr>
        <w:pStyle w:val="Sarakstarindkopa"/>
        <w:widowControl w:val="0"/>
        <w:numPr>
          <w:ilvl w:val="0"/>
          <w:numId w:val="35"/>
        </w:numPr>
        <w:pBdr>
          <w:top w:val="nil"/>
          <w:left w:val="nil"/>
          <w:bottom w:val="nil"/>
          <w:right w:val="nil"/>
          <w:between w:val="nil"/>
        </w:pBdr>
        <w:tabs>
          <w:tab w:val="left" w:pos="426"/>
        </w:tabs>
        <w:spacing w:before="100" w:after="200" w:line="229" w:lineRule="auto"/>
        <w:ind w:left="426" w:hanging="426"/>
        <w:jc w:val="both"/>
        <w:rPr>
          <w:rFonts w:ascii="Times New Roman" w:eastAsia="Times New Roman" w:hAnsi="Times New Roman" w:cs="Times New Roman"/>
          <w:color w:val="000000" w:themeColor="text1"/>
        </w:rPr>
      </w:pPr>
      <w:r w:rsidRPr="008D7CB9">
        <w:rPr>
          <w:rFonts w:ascii="Times New Roman" w:eastAsia="Times New Roman" w:hAnsi="Times New Roman" w:cs="Times New Roman"/>
          <w:color w:val="000000" w:themeColor="text1"/>
        </w:rPr>
        <w:t xml:space="preserve">uz pieteikuma iesniegšanas dienu Pretendentam </w:t>
      </w:r>
      <w:r w:rsidRPr="008D7CB9">
        <w:rPr>
          <w:rFonts w:ascii="Times New Roman" w:hAnsi="Times New Roman" w:cs="Times New Roman"/>
        </w:rPr>
        <w:t>nav nodokļu, tostarp nekustamā īpašuma nodokļu un pašvaldības nodevu, parādu;</w:t>
      </w:r>
    </w:p>
    <w:p w14:paraId="54D79339" w14:textId="77777777" w:rsidR="008D7CB9" w:rsidRPr="008D7CB9" w:rsidRDefault="008D7CB9" w:rsidP="008D7CB9">
      <w:pPr>
        <w:pStyle w:val="Sarakstarindkopa"/>
        <w:widowControl w:val="0"/>
        <w:numPr>
          <w:ilvl w:val="0"/>
          <w:numId w:val="35"/>
        </w:numPr>
        <w:pBdr>
          <w:top w:val="nil"/>
          <w:left w:val="nil"/>
          <w:bottom w:val="nil"/>
          <w:right w:val="nil"/>
          <w:between w:val="nil"/>
        </w:pBdr>
        <w:tabs>
          <w:tab w:val="left" w:pos="426"/>
        </w:tabs>
        <w:spacing w:before="100" w:after="200" w:line="229" w:lineRule="auto"/>
        <w:ind w:left="426" w:hanging="426"/>
        <w:jc w:val="both"/>
        <w:rPr>
          <w:rFonts w:ascii="Times New Roman" w:eastAsia="Times New Roman" w:hAnsi="Times New Roman" w:cs="Times New Roman"/>
          <w:color w:val="000000" w:themeColor="text1"/>
        </w:rPr>
      </w:pPr>
      <w:r w:rsidRPr="008D7CB9">
        <w:rPr>
          <w:rFonts w:ascii="Times New Roman" w:hAnsi="Times New Roman" w:cs="Times New Roman"/>
          <w:color w:val="000000" w:themeColor="text1"/>
        </w:rPr>
        <w:t xml:space="preserve">attiecībā uz Pretendentu, tās valdes vai padomes locekli, patieso labuma guvēju, </w:t>
      </w:r>
      <w:proofErr w:type="spellStart"/>
      <w:r w:rsidRPr="008D7CB9">
        <w:rPr>
          <w:rFonts w:ascii="Times New Roman" w:hAnsi="Times New Roman" w:cs="Times New Roman"/>
          <w:color w:val="000000" w:themeColor="text1"/>
        </w:rPr>
        <w:t>pārstāvēttiesīgo</w:t>
      </w:r>
      <w:proofErr w:type="spellEnd"/>
      <w:r w:rsidRPr="008D7CB9">
        <w:rPr>
          <w:rFonts w:ascii="Times New Roman" w:hAnsi="Times New Roman" w:cs="Times New Roman"/>
          <w:color w:val="000000" w:themeColor="text1"/>
        </w:rPr>
        <w:t xml:space="preserve"> personu vai prokūristu, vai personu, kura ir pilnvarota pārstāvēt Pretendentu darbībās, kas saistītas ar filiāli, vai personālsabiedrības biedru, tā valdes vai padomes locekli, patieso labuma guvēju, </w:t>
      </w:r>
      <w:proofErr w:type="spellStart"/>
      <w:r w:rsidRPr="008D7CB9">
        <w:rPr>
          <w:rFonts w:ascii="Times New Roman" w:hAnsi="Times New Roman" w:cs="Times New Roman"/>
          <w:color w:val="000000" w:themeColor="text1"/>
        </w:rPr>
        <w:t>pārstāvēttiesīgo</w:t>
      </w:r>
      <w:proofErr w:type="spellEnd"/>
      <w:r w:rsidRPr="008D7CB9">
        <w:rPr>
          <w:rFonts w:ascii="Times New Roman" w:hAnsi="Times New Roman" w:cs="Times New Roman"/>
          <w:color w:val="000000" w:themeColor="text1"/>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6D37D12A" w14:textId="77777777" w:rsidR="008D7CB9" w:rsidRPr="008D7CB9" w:rsidRDefault="008D7CB9" w:rsidP="008D7CB9">
      <w:pPr>
        <w:pStyle w:val="Sarakstarindkopa"/>
        <w:widowControl w:val="0"/>
        <w:numPr>
          <w:ilvl w:val="0"/>
          <w:numId w:val="35"/>
        </w:numPr>
        <w:pBdr>
          <w:top w:val="nil"/>
          <w:left w:val="nil"/>
          <w:bottom w:val="nil"/>
          <w:right w:val="nil"/>
          <w:between w:val="nil"/>
        </w:pBdr>
        <w:tabs>
          <w:tab w:val="left" w:pos="426"/>
        </w:tabs>
        <w:spacing w:before="100" w:after="200" w:line="229" w:lineRule="auto"/>
        <w:ind w:left="426" w:hanging="426"/>
        <w:jc w:val="both"/>
        <w:rPr>
          <w:rFonts w:ascii="Times New Roman" w:eastAsia="Times New Roman" w:hAnsi="Times New Roman" w:cs="Times New Roman"/>
          <w:color w:val="000000" w:themeColor="text1"/>
        </w:rPr>
      </w:pPr>
      <w:r w:rsidRPr="008D7CB9">
        <w:rPr>
          <w:rFonts w:ascii="Times New Roman" w:eastAsia="Times New Roman" w:hAnsi="Times New Roman" w:cs="Times New Roman"/>
          <w:color w:val="000000"/>
        </w:rPr>
        <w:t>Pretendents nav ieinteresēts citu Pretendentu šai izsolei iesniegtajos piedāvājumos, pieteikums, tai skaitā piedāvājums, ir sagatavots individuāli un nav saskaņots ar konkurentiem;</w:t>
      </w:r>
    </w:p>
    <w:p w14:paraId="116021D6" w14:textId="77777777" w:rsidR="008D7CB9" w:rsidRPr="008D7CB9" w:rsidRDefault="008D7CB9" w:rsidP="008D7CB9">
      <w:pPr>
        <w:pStyle w:val="Sarakstarindkopa"/>
        <w:widowControl w:val="0"/>
        <w:numPr>
          <w:ilvl w:val="0"/>
          <w:numId w:val="35"/>
        </w:numPr>
        <w:pBdr>
          <w:top w:val="nil"/>
          <w:left w:val="nil"/>
          <w:bottom w:val="nil"/>
          <w:right w:val="nil"/>
          <w:between w:val="nil"/>
        </w:pBdr>
        <w:tabs>
          <w:tab w:val="left" w:pos="426"/>
        </w:tabs>
        <w:spacing w:before="100" w:after="200" w:line="229" w:lineRule="auto"/>
        <w:ind w:left="426" w:hanging="426"/>
        <w:jc w:val="both"/>
        <w:rPr>
          <w:rFonts w:ascii="Times New Roman" w:hAnsi="Times New Roman" w:cs="Times New Roman"/>
          <w:color w:val="000000" w:themeColor="text1"/>
        </w:rPr>
      </w:pPr>
      <w:r w:rsidRPr="008D7CB9">
        <w:rPr>
          <w:rFonts w:ascii="Times New Roman" w:hAnsi="Times New Roman" w:cs="Times New Roman"/>
          <w:color w:val="000000"/>
        </w:rPr>
        <w:t>visas izsoles pieteikumā sniegtās ziņas par Pretendentu un tā piedāvājumiem ir patiesas;</w:t>
      </w:r>
    </w:p>
    <w:p w14:paraId="2FFEBFAC" w14:textId="77777777" w:rsidR="008D7CB9" w:rsidRPr="008D7CB9" w:rsidRDefault="008D7CB9" w:rsidP="008D7CB9">
      <w:pPr>
        <w:pStyle w:val="Sarakstarindkopa"/>
        <w:widowControl w:val="0"/>
        <w:numPr>
          <w:ilvl w:val="0"/>
          <w:numId w:val="35"/>
        </w:numPr>
        <w:pBdr>
          <w:top w:val="nil"/>
          <w:left w:val="nil"/>
          <w:bottom w:val="nil"/>
          <w:right w:val="nil"/>
          <w:between w:val="nil"/>
        </w:pBdr>
        <w:tabs>
          <w:tab w:val="left" w:pos="426"/>
        </w:tabs>
        <w:spacing w:before="100" w:after="200" w:line="229" w:lineRule="auto"/>
        <w:ind w:left="426" w:hanging="426"/>
        <w:jc w:val="both"/>
        <w:rPr>
          <w:rFonts w:ascii="Times New Roman" w:hAnsi="Times New Roman" w:cs="Times New Roman"/>
          <w:color w:val="000000" w:themeColor="text1"/>
        </w:rPr>
      </w:pPr>
      <w:r w:rsidRPr="008D7CB9">
        <w:rPr>
          <w:rFonts w:ascii="Times New Roman" w:eastAsia="Times New Roman" w:hAnsi="Times New Roman" w:cs="Times New Roman"/>
          <w:color w:val="000000"/>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pieteikumu;</w:t>
      </w:r>
    </w:p>
    <w:p w14:paraId="5B0BF469" w14:textId="77777777" w:rsidR="008D7CB9" w:rsidRPr="008D7CB9" w:rsidRDefault="008D7CB9" w:rsidP="008D7CB9">
      <w:pPr>
        <w:pStyle w:val="Sarakstarindkopa"/>
        <w:widowControl w:val="0"/>
        <w:numPr>
          <w:ilvl w:val="0"/>
          <w:numId w:val="35"/>
        </w:numPr>
        <w:pBdr>
          <w:top w:val="nil"/>
          <w:left w:val="nil"/>
          <w:bottom w:val="nil"/>
          <w:right w:val="nil"/>
          <w:between w:val="nil"/>
        </w:pBdr>
        <w:tabs>
          <w:tab w:val="left" w:pos="426"/>
        </w:tabs>
        <w:spacing w:before="100" w:after="200" w:line="229" w:lineRule="auto"/>
        <w:ind w:left="426" w:hanging="426"/>
        <w:jc w:val="both"/>
        <w:rPr>
          <w:rFonts w:ascii="Times New Roman" w:hAnsi="Times New Roman" w:cs="Times New Roman"/>
          <w:color w:val="000000" w:themeColor="text1"/>
        </w:rPr>
      </w:pPr>
      <w:r w:rsidRPr="008D7CB9">
        <w:rPr>
          <w:rFonts w:ascii="Times New Roman" w:hAnsi="Times New Roman" w:cs="Times New Roman"/>
          <w:color w:val="000000" w:themeColor="text1"/>
        </w:rPr>
        <w:t xml:space="preserve">Pretendents </w:t>
      </w:r>
      <w:r w:rsidRPr="008D7CB9">
        <w:rPr>
          <w:rFonts w:ascii="Times New Roman" w:hAnsi="Times New Roman" w:cs="Times New Roman"/>
        </w:rPr>
        <w:t>informēts un piekrīt, ka izsoles procedūras gaitā saskaņā ar Fizisko personu datu  aizsardzības likumu tiks apstrādāti no Valsts iedzīvotāju reģistra iegūtie šī pieteikuma apliecinājumu 8.punktā minēto personu personas dati (t.sk. personas kods);</w:t>
      </w:r>
      <w:r w:rsidRPr="008D7CB9">
        <w:rPr>
          <w:rFonts w:ascii="Times New Roman" w:hAnsi="Times New Roman" w:cs="Times New Roman"/>
          <w:color w:val="000000" w:themeColor="text1"/>
        </w:rPr>
        <w:t xml:space="preserve"> </w:t>
      </w:r>
    </w:p>
    <w:p w14:paraId="74AC528F" w14:textId="77777777" w:rsidR="008D7CB9" w:rsidRPr="008D7CB9" w:rsidRDefault="008D7CB9" w:rsidP="008D7CB9">
      <w:pPr>
        <w:pStyle w:val="Sarakstarindkopa"/>
        <w:widowControl w:val="0"/>
        <w:numPr>
          <w:ilvl w:val="0"/>
          <w:numId w:val="35"/>
        </w:numPr>
        <w:pBdr>
          <w:top w:val="nil"/>
          <w:left w:val="nil"/>
          <w:bottom w:val="nil"/>
          <w:right w:val="nil"/>
          <w:between w:val="nil"/>
        </w:pBdr>
        <w:tabs>
          <w:tab w:val="left" w:pos="426"/>
        </w:tabs>
        <w:spacing w:before="100" w:after="200" w:line="229" w:lineRule="auto"/>
        <w:ind w:left="426" w:hanging="426"/>
        <w:jc w:val="both"/>
        <w:rPr>
          <w:rFonts w:ascii="Times New Roman" w:hAnsi="Times New Roman" w:cs="Times New Roman"/>
          <w:color w:val="000000" w:themeColor="text1"/>
        </w:rPr>
      </w:pPr>
      <w:r w:rsidRPr="008D7CB9">
        <w:rPr>
          <w:rFonts w:ascii="Times New Roman" w:hAnsi="Times New Roman" w:cs="Times New Roman"/>
          <w:color w:val="000000" w:themeColor="text1"/>
        </w:rPr>
        <w:t>Pretendents piekrīt, ka personas dati tiks izmantoti, lai pārliecinātos par sniegtās informācijas patiesīgumu;</w:t>
      </w:r>
    </w:p>
    <w:p w14:paraId="11E81FCE" w14:textId="77777777" w:rsidR="008D7CB9" w:rsidRPr="008D7CB9" w:rsidRDefault="008D7CB9" w:rsidP="008D7CB9">
      <w:pPr>
        <w:pStyle w:val="Sarakstarindkopa"/>
        <w:widowControl w:val="0"/>
        <w:numPr>
          <w:ilvl w:val="0"/>
          <w:numId w:val="35"/>
        </w:numPr>
        <w:pBdr>
          <w:top w:val="nil"/>
          <w:left w:val="nil"/>
          <w:bottom w:val="nil"/>
          <w:right w:val="nil"/>
          <w:between w:val="nil"/>
        </w:pBdr>
        <w:tabs>
          <w:tab w:val="left" w:pos="426"/>
        </w:tabs>
        <w:spacing w:before="100" w:after="200" w:line="229" w:lineRule="auto"/>
        <w:ind w:left="426" w:hanging="426"/>
        <w:jc w:val="both"/>
        <w:rPr>
          <w:rFonts w:ascii="Times New Roman" w:hAnsi="Times New Roman" w:cs="Times New Roman"/>
          <w:color w:val="000000" w:themeColor="text1"/>
        </w:rPr>
      </w:pPr>
      <w:r w:rsidRPr="008D7CB9">
        <w:rPr>
          <w:rFonts w:ascii="Times New Roman" w:hAnsi="Times New Roman" w:cs="Times New Roman"/>
        </w:rPr>
        <w:t xml:space="preserve">Pretendents piekrīt, ka Iznomātājs kā </w:t>
      </w:r>
      <w:proofErr w:type="spellStart"/>
      <w:r w:rsidRPr="008D7CB9">
        <w:rPr>
          <w:rFonts w:ascii="Times New Roman" w:hAnsi="Times New Roman" w:cs="Times New Roman"/>
        </w:rPr>
        <w:t>kredītinformācijas</w:t>
      </w:r>
      <w:proofErr w:type="spellEnd"/>
      <w:r w:rsidRPr="008D7CB9">
        <w:rPr>
          <w:rFonts w:ascii="Times New Roman" w:hAnsi="Times New Roman" w:cs="Times New Roman"/>
        </w:rPr>
        <w:t xml:space="preserve"> lietotājs ir tiesīgs pieprasīt un saņemt </w:t>
      </w:r>
      <w:proofErr w:type="spellStart"/>
      <w:r w:rsidRPr="008D7CB9">
        <w:rPr>
          <w:rFonts w:ascii="Times New Roman" w:hAnsi="Times New Roman" w:cs="Times New Roman"/>
        </w:rPr>
        <w:t>kredītinformāciju</w:t>
      </w:r>
      <w:proofErr w:type="spellEnd"/>
      <w:r w:rsidRPr="008D7CB9">
        <w:rPr>
          <w:rFonts w:ascii="Times New Roman" w:hAnsi="Times New Roman" w:cs="Times New Roman"/>
        </w:rPr>
        <w:t>, tai skaitā ziņas par Pretendenta kavētajiem maksājumiem un tā kredītreitingu no Iznomātājam pieejamām datubāzēm;</w:t>
      </w:r>
    </w:p>
    <w:p w14:paraId="1118CC06" w14:textId="77777777" w:rsidR="008D7CB9" w:rsidRPr="008D7CB9" w:rsidRDefault="008D7CB9" w:rsidP="008D7CB9">
      <w:pPr>
        <w:pStyle w:val="Sarakstarindkopa"/>
        <w:widowControl w:val="0"/>
        <w:numPr>
          <w:ilvl w:val="0"/>
          <w:numId w:val="35"/>
        </w:numPr>
        <w:pBdr>
          <w:top w:val="nil"/>
          <w:left w:val="nil"/>
          <w:bottom w:val="nil"/>
          <w:right w:val="nil"/>
          <w:between w:val="nil"/>
        </w:pBdr>
        <w:tabs>
          <w:tab w:val="left" w:pos="426"/>
        </w:tabs>
        <w:spacing w:before="100" w:after="200" w:line="229" w:lineRule="auto"/>
        <w:ind w:left="426" w:hanging="426"/>
        <w:jc w:val="both"/>
        <w:rPr>
          <w:rFonts w:ascii="Times New Roman" w:eastAsia="Times New Roman" w:hAnsi="Times New Roman" w:cs="Times New Roman"/>
          <w:color w:val="000000"/>
        </w:rPr>
      </w:pPr>
      <w:r w:rsidRPr="008D7CB9">
        <w:rPr>
          <w:rFonts w:ascii="Times New Roman" w:hAnsi="Times New Roman" w:cs="Times New Roman"/>
          <w:color w:val="000000"/>
        </w:rPr>
        <w:t xml:space="preserve">Pretendents piekrīt, ka saziņai ar Pretendentu tiek izmantots pieteikumā dalībai izsolē norādītā e-adrese vai e-pasta adrese. </w:t>
      </w:r>
    </w:p>
    <w:p w14:paraId="7F57BFC4" w14:textId="77777777" w:rsidR="008D7CB9" w:rsidRPr="008D7CB9" w:rsidRDefault="008D7CB9" w:rsidP="008D7CB9">
      <w:pPr>
        <w:rPr>
          <w:rFonts w:ascii="Times New Roman" w:hAnsi="Times New Roman" w:cs="Times New Roman"/>
        </w:rPr>
      </w:pPr>
      <w:r w:rsidRPr="008D7CB9">
        <w:rPr>
          <w:rFonts w:ascii="Times New Roman" w:eastAsia="Times New Roman" w:hAnsi="Times New Roman" w:cs="Times New Roman"/>
          <w:color w:val="000000"/>
        </w:rPr>
        <w:t xml:space="preserve">Pielikumā:  </w:t>
      </w:r>
    </w:p>
    <w:p w14:paraId="6464CE3E" w14:textId="77777777" w:rsidR="008D7CB9" w:rsidRPr="008D7CB9" w:rsidRDefault="008D7CB9" w:rsidP="008D7CB9">
      <w:pPr>
        <w:spacing w:before="60" w:after="0" w:line="240" w:lineRule="auto"/>
        <w:jc w:val="both"/>
        <w:rPr>
          <w:rFonts w:ascii="Times New Roman" w:eastAsia="Times New Roman" w:hAnsi="Times New Roman" w:cs="Times New Roman"/>
          <w:color w:val="000000"/>
        </w:rPr>
      </w:pPr>
      <w:r w:rsidRPr="008D7CB9">
        <w:rPr>
          <w:rFonts w:ascii="Times New Roman" w:hAnsi="Times New Roman" w:cs="Times New Roman"/>
          <w:color w:val="000000"/>
        </w:rPr>
        <w:fldChar w:fldCharType="begin">
          <w:ffData>
            <w:name w:val=""/>
            <w:enabled/>
            <w:calcOnExit w:val="0"/>
            <w:checkBox>
              <w:sizeAuto/>
              <w:default w:val="0"/>
            </w:checkBox>
          </w:ffData>
        </w:fldChar>
      </w:r>
      <w:r w:rsidRPr="008D7CB9">
        <w:rPr>
          <w:rFonts w:ascii="Times New Roman" w:hAnsi="Times New Roman" w:cs="Times New Roman"/>
          <w:color w:val="000000"/>
        </w:rPr>
        <w:instrText xml:space="preserve"> FORMCHECKBOX </w:instrText>
      </w:r>
      <w:r w:rsidRPr="008D7CB9">
        <w:rPr>
          <w:rFonts w:ascii="Times New Roman" w:hAnsi="Times New Roman" w:cs="Times New Roman"/>
          <w:color w:val="000000"/>
        </w:rPr>
      </w:r>
      <w:r w:rsidRPr="008D7CB9">
        <w:rPr>
          <w:rFonts w:ascii="Times New Roman" w:hAnsi="Times New Roman" w:cs="Times New Roman"/>
          <w:color w:val="000000"/>
        </w:rPr>
        <w:fldChar w:fldCharType="separate"/>
      </w:r>
      <w:r w:rsidRPr="008D7CB9">
        <w:rPr>
          <w:rFonts w:ascii="Times New Roman" w:hAnsi="Times New Roman" w:cs="Times New Roman"/>
          <w:color w:val="000000"/>
        </w:rPr>
        <w:fldChar w:fldCharType="end"/>
      </w:r>
      <w:r w:rsidRPr="008D7CB9">
        <w:rPr>
          <w:rFonts w:ascii="Times New Roman" w:hAnsi="Times New Roman" w:cs="Times New Roman"/>
          <w:color w:val="000000"/>
        </w:rPr>
        <w:t xml:space="preserve"> </w:t>
      </w:r>
      <w:r w:rsidRPr="008D7CB9">
        <w:rPr>
          <w:rFonts w:ascii="Times New Roman" w:eastAsia="Times New Roman" w:hAnsi="Times New Roman" w:cs="Times New Roman"/>
          <w:color w:val="000000"/>
        </w:rPr>
        <w:t>Pilnvarotās personas pārstāvības tiesības apliecinoša dokumenta kopija uz ____ lpp.;</w:t>
      </w:r>
      <w:r w:rsidRPr="008D7CB9">
        <w:rPr>
          <w:rFonts w:ascii="Times New Roman" w:hAnsi="Times New Roman" w:cs="Times New Roman"/>
          <w:color w:val="000000"/>
        </w:rPr>
        <w:t xml:space="preserve"> </w:t>
      </w:r>
      <w:r w:rsidRPr="008D7CB9">
        <w:rPr>
          <w:rStyle w:val="Vresatsauce"/>
          <w:rFonts w:ascii="Times New Roman" w:hAnsi="Times New Roman" w:cs="Times New Roman"/>
          <w:color w:val="000000"/>
        </w:rPr>
        <w:footnoteReference w:id="1"/>
      </w:r>
    </w:p>
    <w:p w14:paraId="0A490D19" w14:textId="77777777" w:rsidR="008D7CB9" w:rsidRPr="008D7CB9" w:rsidRDefault="008D7CB9" w:rsidP="008D7CB9">
      <w:pPr>
        <w:spacing w:before="60" w:after="0" w:line="240" w:lineRule="auto"/>
        <w:jc w:val="both"/>
        <w:rPr>
          <w:rFonts w:ascii="Times New Roman" w:eastAsia="Times New Roman" w:hAnsi="Times New Roman" w:cs="Times New Roman"/>
          <w:color w:val="000000"/>
        </w:rPr>
      </w:pPr>
      <w:r w:rsidRPr="008D7CB9">
        <w:rPr>
          <w:rFonts w:ascii="Times New Roman" w:hAnsi="Times New Roman" w:cs="Times New Roman"/>
          <w:color w:val="000000"/>
        </w:rPr>
        <w:fldChar w:fldCharType="begin">
          <w:ffData>
            <w:name w:val=""/>
            <w:enabled/>
            <w:calcOnExit w:val="0"/>
            <w:checkBox>
              <w:sizeAuto/>
              <w:default w:val="0"/>
            </w:checkBox>
          </w:ffData>
        </w:fldChar>
      </w:r>
      <w:r w:rsidRPr="008D7CB9">
        <w:rPr>
          <w:rFonts w:ascii="Times New Roman" w:hAnsi="Times New Roman" w:cs="Times New Roman"/>
          <w:color w:val="000000"/>
        </w:rPr>
        <w:instrText xml:space="preserve"> FORMCHECKBOX </w:instrText>
      </w:r>
      <w:r w:rsidRPr="008D7CB9">
        <w:rPr>
          <w:rFonts w:ascii="Times New Roman" w:hAnsi="Times New Roman" w:cs="Times New Roman"/>
          <w:color w:val="000000"/>
        </w:rPr>
      </w:r>
      <w:r w:rsidRPr="008D7CB9">
        <w:rPr>
          <w:rFonts w:ascii="Times New Roman" w:hAnsi="Times New Roman" w:cs="Times New Roman"/>
          <w:color w:val="000000"/>
        </w:rPr>
        <w:fldChar w:fldCharType="separate"/>
      </w:r>
      <w:r w:rsidRPr="008D7CB9">
        <w:rPr>
          <w:rFonts w:ascii="Times New Roman" w:hAnsi="Times New Roman" w:cs="Times New Roman"/>
          <w:color w:val="000000"/>
        </w:rPr>
        <w:fldChar w:fldCharType="end"/>
      </w:r>
      <w:r w:rsidRPr="008D7CB9">
        <w:rPr>
          <w:rFonts w:ascii="Times New Roman" w:hAnsi="Times New Roman" w:cs="Times New Roman"/>
          <w:b/>
          <w:bCs/>
        </w:rPr>
        <w:t xml:space="preserve"> </w:t>
      </w:r>
      <w:r w:rsidRPr="008D7CB9">
        <w:rPr>
          <w:rFonts w:ascii="Times New Roman" w:eastAsia="Times New Roman" w:hAnsi="Times New Roman" w:cs="Times New Roman"/>
          <w:color w:val="000000"/>
        </w:rPr>
        <w:t>___________________________________________________________________________.</w:t>
      </w:r>
    </w:p>
    <w:p w14:paraId="2F883320" w14:textId="77777777" w:rsidR="008D7CB9" w:rsidRPr="008D7CB9" w:rsidRDefault="008D7CB9" w:rsidP="008D7CB9">
      <w:pPr>
        <w:spacing w:after="0" w:line="240" w:lineRule="auto"/>
        <w:jc w:val="center"/>
        <w:rPr>
          <w:rFonts w:ascii="Times New Roman" w:eastAsia="Times New Roman" w:hAnsi="Times New Roman" w:cs="Times New Roman"/>
          <w:i/>
          <w:iCs/>
          <w:color w:val="000000"/>
        </w:rPr>
      </w:pPr>
      <w:r w:rsidRPr="008D7CB9">
        <w:rPr>
          <w:rFonts w:ascii="Times New Roman" w:eastAsia="Times New Roman" w:hAnsi="Times New Roman" w:cs="Times New Roman"/>
          <w:i/>
          <w:iCs/>
          <w:color w:val="000000"/>
        </w:rPr>
        <w:t>(cits dokuments – norādīt dokumenta nosaukumu, lapu skaitu)</w:t>
      </w:r>
    </w:p>
    <w:p w14:paraId="171E3190" w14:textId="77777777" w:rsidR="008D7CB9" w:rsidRPr="008D7CB9" w:rsidRDefault="008D7CB9" w:rsidP="008D7CB9">
      <w:pPr>
        <w:spacing w:after="0" w:line="240" w:lineRule="auto"/>
        <w:jc w:val="both"/>
        <w:rPr>
          <w:rFonts w:ascii="Times New Roman" w:eastAsia="Times New Roman" w:hAnsi="Times New Roman" w:cs="Times New Roman"/>
          <w:i/>
        </w:rPr>
      </w:pPr>
    </w:p>
    <w:p w14:paraId="7C601A1B" w14:textId="77777777" w:rsidR="008D7CB9" w:rsidRPr="008D7CB9" w:rsidRDefault="008D7CB9" w:rsidP="008D7CB9">
      <w:pPr>
        <w:spacing w:after="0" w:line="240" w:lineRule="auto"/>
        <w:jc w:val="both"/>
        <w:rPr>
          <w:rFonts w:ascii="Times New Roman" w:eastAsia="Times New Roman" w:hAnsi="Times New Roman" w:cs="Times New Roman"/>
          <w:i/>
        </w:rPr>
      </w:pPr>
    </w:p>
    <w:p w14:paraId="0DD671E0" w14:textId="77777777" w:rsidR="008D7CB9" w:rsidRPr="008D7CB9" w:rsidRDefault="008D7CB9" w:rsidP="008D7CB9">
      <w:pPr>
        <w:pStyle w:val="Style5"/>
        <w:ind w:left="360"/>
        <w:jc w:val="center"/>
        <w:rPr>
          <w:b/>
          <w:bCs/>
          <w:sz w:val="22"/>
          <w:szCs w:val="22"/>
        </w:rPr>
      </w:pPr>
      <w:r w:rsidRPr="008D7CB9">
        <w:rPr>
          <w:b/>
          <w:bCs/>
          <w:sz w:val="22"/>
          <w:szCs w:val="22"/>
        </w:rPr>
        <w:t>INFORMĀCIJA PAR PERSONU DATU APSTRĀDI</w:t>
      </w:r>
    </w:p>
    <w:p w14:paraId="76DB5FC9" w14:textId="77777777" w:rsidR="008D7CB9" w:rsidRPr="008D7CB9" w:rsidRDefault="008D7CB9" w:rsidP="008D7CB9">
      <w:pPr>
        <w:pStyle w:val="Default"/>
        <w:jc w:val="both"/>
        <w:rPr>
          <w:rFonts w:eastAsia="Times New Roman"/>
          <w:i/>
          <w:color w:val="auto"/>
          <w:sz w:val="22"/>
          <w:szCs w:val="22"/>
        </w:rPr>
      </w:pPr>
    </w:p>
    <w:p w14:paraId="58F691D0" w14:textId="77777777" w:rsidR="008D7CB9" w:rsidRPr="008D7CB9" w:rsidRDefault="008D7CB9" w:rsidP="008D7CB9">
      <w:pPr>
        <w:pStyle w:val="Default"/>
        <w:spacing w:before="60" w:after="60"/>
        <w:jc w:val="both"/>
        <w:rPr>
          <w:sz w:val="22"/>
          <w:szCs w:val="22"/>
        </w:rPr>
      </w:pPr>
      <w:r w:rsidRPr="008D7CB9">
        <w:rPr>
          <w:rFonts w:eastAsia="Times New Roman"/>
          <w:color w:val="auto"/>
          <w:sz w:val="22"/>
          <w:szCs w:val="22"/>
        </w:rPr>
        <w:lastRenderedPageBreak/>
        <w:t xml:space="preserve">Izsoles organizēšanas procesa laikā iegūto pretendentu un dalībnieku (turpmāk – datu subjektu) personas datu </w:t>
      </w:r>
      <w:r w:rsidRPr="008D7CB9">
        <w:rPr>
          <w:sz w:val="22"/>
          <w:szCs w:val="22"/>
        </w:rPr>
        <w:t xml:space="preserve">apstrādes pārzinis ir Gulbenes novada pašvaldība (adrese: Ābeļu iela 2, Gulbene, Gulbenes novads, LV-4401, reģistrācijas Nr. 90009116327, tālr. 64497710, e-pasts: </w:t>
      </w:r>
      <w:hyperlink r:id="rId33" w:history="1">
        <w:r w:rsidRPr="008D7CB9">
          <w:rPr>
            <w:rStyle w:val="Hipersaite"/>
            <w:sz w:val="22"/>
            <w:szCs w:val="22"/>
          </w:rPr>
          <w:t>dome@gulbene.lv</w:t>
        </w:r>
      </w:hyperlink>
      <w:r w:rsidRPr="008D7CB9">
        <w:rPr>
          <w:sz w:val="22"/>
          <w:szCs w:val="22"/>
        </w:rPr>
        <w:t xml:space="preserve">.  </w:t>
      </w:r>
    </w:p>
    <w:p w14:paraId="0644B2B5" w14:textId="77777777" w:rsidR="008D7CB9" w:rsidRPr="008D7CB9" w:rsidRDefault="008D7CB9" w:rsidP="008D7CB9">
      <w:pPr>
        <w:pStyle w:val="Default"/>
        <w:spacing w:before="60" w:after="60"/>
        <w:jc w:val="both"/>
        <w:rPr>
          <w:sz w:val="22"/>
          <w:szCs w:val="22"/>
        </w:rPr>
      </w:pPr>
      <w:r w:rsidRPr="008D7CB9">
        <w:rPr>
          <w:sz w:val="22"/>
          <w:szCs w:val="22"/>
        </w:rPr>
        <w:t>Tiesiskais pamats personas datu apstrādei ir pārzinim normatīvajos aktos noteikto pienākumu izpilde un  līgumisko attiecību nodibināšana (Eiropas Parlamenta un Padomes Regula (ES) 2016/679 (2016. gada 27. aprīlis) par fizisko personu aizsardzību attiecībā uz personas datu apstrādi un šādu datu brīvu apriti un ar ko atceļ Direktīvu 95/46 EK (Vispārīgā datu aizsardzības regula) 6. panta 1. punkta b) un c) apakšpunkts.)</w:t>
      </w:r>
    </w:p>
    <w:p w14:paraId="14886A93" w14:textId="77777777" w:rsidR="008D7CB9" w:rsidRPr="008D7CB9" w:rsidRDefault="008D7CB9" w:rsidP="008D7CB9">
      <w:pPr>
        <w:pStyle w:val="Style5"/>
        <w:spacing w:before="60" w:after="60"/>
        <w:ind w:left="0"/>
        <w:rPr>
          <w:sz w:val="22"/>
          <w:szCs w:val="22"/>
        </w:rPr>
      </w:pPr>
      <w:r w:rsidRPr="008D7CB9">
        <w:rPr>
          <w:sz w:val="22"/>
          <w:szCs w:val="22"/>
        </w:rPr>
        <w:t xml:space="preserve">Personas datu apstrādes mērķis – organizēt nomas tiesību izsoles norisi un Nomas līguma noslēgšanu. </w:t>
      </w:r>
    </w:p>
    <w:p w14:paraId="506D524F" w14:textId="77777777" w:rsidR="008D7CB9" w:rsidRPr="008D7CB9" w:rsidRDefault="008D7CB9" w:rsidP="008D7CB9">
      <w:pPr>
        <w:pStyle w:val="Style5"/>
        <w:spacing w:before="60" w:after="60"/>
        <w:ind w:left="0"/>
        <w:rPr>
          <w:sz w:val="22"/>
          <w:szCs w:val="22"/>
        </w:rPr>
      </w:pPr>
      <w:r w:rsidRPr="008D7CB9">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0CFB706D" w14:textId="77777777" w:rsidR="008D7CB9" w:rsidRPr="008D7CB9" w:rsidRDefault="008D7CB9" w:rsidP="008D7CB9">
      <w:pPr>
        <w:pStyle w:val="Style5"/>
        <w:spacing w:before="60" w:after="60"/>
        <w:ind w:left="0"/>
        <w:rPr>
          <w:sz w:val="22"/>
          <w:szCs w:val="22"/>
        </w:rPr>
      </w:pPr>
      <w:r w:rsidRPr="008D7CB9">
        <w:rPr>
          <w:sz w:val="22"/>
          <w:szCs w:val="22"/>
        </w:rPr>
        <w:t>Personas datu iespējamie saņēmēji ir Gulbenes novada pašvaldības atbildīgie darbinieki (izsoles pretendentu izvērtēšana, nepieciešamības gadījumā saziņas organizēšana, līguma slēgšanas procesa organizēšana, maksājumu apstrāde), Gulbenes novada pašvaldības mantas iznomāšanas komisija (pieņem lēmumu par nedzīvojamo telpu nomu), pārziņa nolīgtie apstrādātāji (lietvedības un grāmatvedības sistēmas uzturētāji).</w:t>
      </w:r>
    </w:p>
    <w:p w14:paraId="2514C344" w14:textId="77777777" w:rsidR="008D7CB9" w:rsidRPr="008D7CB9" w:rsidRDefault="008D7CB9" w:rsidP="008D7CB9">
      <w:pPr>
        <w:pStyle w:val="Style5"/>
        <w:ind w:left="0"/>
        <w:rPr>
          <w:sz w:val="22"/>
          <w:szCs w:val="22"/>
        </w:rPr>
      </w:pPr>
      <w:r w:rsidRPr="008D7CB9">
        <w:rPr>
          <w:sz w:val="22"/>
          <w:szCs w:val="22"/>
        </w:rPr>
        <w:t xml:space="preserve">Personas dati tiks glabāti atkarībā no dokumenta veida: </w:t>
      </w:r>
    </w:p>
    <w:p w14:paraId="2893CDFD" w14:textId="77777777" w:rsidR="008D7CB9" w:rsidRPr="008D7CB9" w:rsidRDefault="008D7CB9" w:rsidP="008D7CB9">
      <w:pPr>
        <w:pStyle w:val="Style5"/>
        <w:numPr>
          <w:ilvl w:val="0"/>
          <w:numId w:val="36"/>
        </w:numPr>
        <w:ind w:left="284" w:hanging="284"/>
        <w:rPr>
          <w:sz w:val="22"/>
          <w:szCs w:val="22"/>
        </w:rPr>
      </w:pPr>
      <w:r w:rsidRPr="008D7CB9">
        <w:rPr>
          <w:sz w:val="22"/>
          <w:szCs w:val="22"/>
        </w:rPr>
        <w:t>nomas tiesību izsoles lietas, tai skaitā Gulbenes novada pašvaldības mantas iznomāšanas komisijas protokoli un lēmums – pastāvīgi;</w:t>
      </w:r>
    </w:p>
    <w:p w14:paraId="495224EC" w14:textId="77777777" w:rsidR="008D7CB9" w:rsidRPr="008D7CB9" w:rsidRDefault="008D7CB9" w:rsidP="008D7CB9">
      <w:pPr>
        <w:pStyle w:val="Style5"/>
        <w:numPr>
          <w:ilvl w:val="0"/>
          <w:numId w:val="36"/>
        </w:numPr>
        <w:ind w:left="284" w:hanging="284"/>
        <w:rPr>
          <w:sz w:val="22"/>
          <w:szCs w:val="22"/>
        </w:rPr>
      </w:pPr>
      <w:r w:rsidRPr="008D7CB9">
        <w:rPr>
          <w:sz w:val="22"/>
          <w:szCs w:val="22"/>
        </w:rPr>
        <w:t>maksājumu informācija, kas saņemta pašvaldības kontā – 10 gadi.</w:t>
      </w:r>
    </w:p>
    <w:p w14:paraId="6F5F4C8B" w14:textId="77777777" w:rsidR="008D7CB9" w:rsidRPr="008D7CB9" w:rsidRDefault="008D7CB9" w:rsidP="008D7CB9">
      <w:pPr>
        <w:pStyle w:val="Style5"/>
        <w:spacing w:before="60"/>
        <w:ind w:left="0"/>
        <w:rPr>
          <w:sz w:val="22"/>
          <w:szCs w:val="22"/>
        </w:rPr>
      </w:pPr>
      <w:r w:rsidRPr="008D7CB9">
        <w:rPr>
          <w:sz w:val="22"/>
          <w:szCs w:val="22"/>
        </w:rPr>
        <w:t>Datu subjektiem ir tiesības:</w:t>
      </w:r>
    </w:p>
    <w:p w14:paraId="36087665" w14:textId="77777777" w:rsidR="008D7CB9" w:rsidRPr="008D7CB9" w:rsidRDefault="008D7CB9" w:rsidP="008D7CB9">
      <w:pPr>
        <w:pStyle w:val="Style5"/>
        <w:numPr>
          <w:ilvl w:val="0"/>
          <w:numId w:val="37"/>
        </w:numPr>
        <w:ind w:left="284" w:hanging="284"/>
        <w:rPr>
          <w:sz w:val="22"/>
          <w:szCs w:val="22"/>
        </w:rPr>
      </w:pPr>
      <w:r w:rsidRPr="008D7CB9">
        <w:rPr>
          <w:sz w:val="22"/>
          <w:szCs w:val="22"/>
        </w:rPr>
        <w:t xml:space="preserve">pieprasīt piekļūt saviem apstrādātajiem personas datiem; </w:t>
      </w:r>
    </w:p>
    <w:p w14:paraId="7DB2CAF1" w14:textId="77777777" w:rsidR="008D7CB9" w:rsidRPr="008D7CB9" w:rsidRDefault="008D7CB9" w:rsidP="008D7CB9">
      <w:pPr>
        <w:pStyle w:val="Style5"/>
        <w:numPr>
          <w:ilvl w:val="0"/>
          <w:numId w:val="37"/>
        </w:numPr>
        <w:ind w:left="284" w:hanging="284"/>
        <w:rPr>
          <w:sz w:val="22"/>
          <w:szCs w:val="22"/>
        </w:rPr>
      </w:pPr>
      <w:r w:rsidRPr="008D7CB9">
        <w:rPr>
          <w:sz w:val="22"/>
          <w:szCs w:val="22"/>
        </w:rPr>
        <w:t xml:space="preserve">pieprasīt personas datu pārzinim normatīvajos aktos noteiktajos gadījumos personas datu apstrādes ierobežošanu; </w:t>
      </w:r>
    </w:p>
    <w:p w14:paraId="4F207FFA" w14:textId="77777777" w:rsidR="008D7CB9" w:rsidRPr="008D7CB9" w:rsidRDefault="008D7CB9" w:rsidP="008D7CB9">
      <w:pPr>
        <w:pStyle w:val="Style5"/>
        <w:numPr>
          <w:ilvl w:val="0"/>
          <w:numId w:val="37"/>
        </w:numPr>
        <w:ind w:left="284" w:hanging="284"/>
        <w:rPr>
          <w:sz w:val="22"/>
          <w:szCs w:val="22"/>
        </w:rPr>
      </w:pPr>
      <w:r w:rsidRPr="008D7CB9">
        <w:rPr>
          <w:sz w:val="22"/>
          <w:szCs w:val="22"/>
        </w:rPr>
        <w:t>iesniegt sūdzību par nelikumīgu personas datu apstrādi Datu valsts inspekcijā.</w:t>
      </w:r>
    </w:p>
    <w:p w14:paraId="2CDA808C" w14:textId="77777777" w:rsidR="008D7CB9" w:rsidRPr="008D7CB9" w:rsidRDefault="008D7CB9" w:rsidP="008D7CB9">
      <w:pPr>
        <w:pStyle w:val="Default"/>
        <w:jc w:val="both"/>
        <w:rPr>
          <w:sz w:val="22"/>
          <w:szCs w:val="22"/>
        </w:rPr>
      </w:pPr>
    </w:p>
    <w:p w14:paraId="558255D2" w14:textId="77777777" w:rsidR="008D7CB9" w:rsidRPr="008D7CB9" w:rsidRDefault="008D7CB9" w:rsidP="008D7CB9">
      <w:pPr>
        <w:spacing w:after="0" w:line="240" w:lineRule="auto"/>
        <w:jc w:val="both"/>
        <w:rPr>
          <w:rFonts w:ascii="Times New Roman" w:eastAsia="Times New Roman" w:hAnsi="Times New Roman" w:cs="Times New Roman"/>
          <w:i/>
        </w:rPr>
      </w:pPr>
      <w:r w:rsidRPr="008D7CB9">
        <w:rPr>
          <w:rFonts w:ascii="Times New Roman" w:hAnsi="Times New Roman" w:cs="Times New Roman"/>
          <w:i/>
          <w:iCs/>
        </w:rPr>
        <w:t xml:space="preserve">Ar papildus informāciju par datu subjekta tiesībām un citu informāciju par personas datu apstrādi var iepazīties Gulbenes novada pašvaldības privātuma politikā, kas ir pieejama Gulbenes novada Valsts un pašvaldības vienotajā klientu apkalpošanas centrā (Gulbenē, Ābeļu ielā 2) un tīmekļvietnē </w:t>
      </w:r>
      <w:hyperlink r:id="rId34" w:history="1">
        <w:r w:rsidRPr="008D7CB9">
          <w:rPr>
            <w:rStyle w:val="Hipersaite"/>
            <w:rFonts w:ascii="Times New Roman" w:hAnsi="Times New Roman" w:cs="Times New Roman"/>
            <w:color w:val="0070C0"/>
          </w:rPr>
          <w:t>www.gulbene.lv</w:t>
        </w:r>
      </w:hyperlink>
      <w:r w:rsidRPr="008D7CB9">
        <w:rPr>
          <w:rFonts w:ascii="Times New Roman" w:hAnsi="Times New Roman" w:cs="Times New Roman"/>
        </w:rPr>
        <w:t>.</w:t>
      </w:r>
      <w:r w:rsidRPr="008D7CB9">
        <w:rPr>
          <w:rFonts w:ascii="Times New Roman" w:hAnsi="Times New Roman" w:cs="Times New Roman"/>
          <w:i/>
          <w:iCs/>
        </w:rPr>
        <w:t xml:space="preserve"> </w:t>
      </w:r>
    </w:p>
    <w:p w14:paraId="042346C3" w14:textId="77777777" w:rsidR="008D7CB9" w:rsidRPr="008D7CB9" w:rsidRDefault="008D7CB9" w:rsidP="008D7CB9">
      <w:pPr>
        <w:spacing w:after="0" w:line="240" w:lineRule="auto"/>
        <w:jc w:val="both"/>
        <w:rPr>
          <w:rFonts w:ascii="Times New Roman" w:eastAsia="Times New Roman" w:hAnsi="Times New Roman" w:cs="Times New Roman"/>
          <w:i/>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5"/>
        <w:gridCol w:w="5079"/>
      </w:tblGrid>
      <w:tr w:rsidR="008D7CB9" w:rsidRPr="008D7CB9" w14:paraId="7B1C185E" w14:textId="77777777" w:rsidTr="009F72DB">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585E68C7" w14:textId="77777777" w:rsidR="008D7CB9" w:rsidRPr="008D7CB9" w:rsidRDefault="008D7CB9" w:rsidP="009F72DB">
            <w:pPr>
              <w:spacing w:after="0" w:line="240" w:lineRule="auto"/>
              <w:ind w:left="95"/>
              <w:rPr>
                <w:rFonts w:ascii="Times New Roman" w:eastAsia="Times New Roman" w:hAnsi="Times New Roman" w:cs="Times New Roman"/>
              </w:rPr>
            </w:pPr>
            <w:r w:rsidRPr="008D7CB9">
              <w:rPr>
                <w:rFonts w:ascii="Times New Roman" w:eastAsia="Times New Roman" w:hAnsi="Times New Roman" w:cs="Times New Roman"/>
                <w:spacing w:val="1"/>
                <w:w w:val="102"/>
              </w:rPr>
              <w:t>Pe</w:t>
            </w:r>
            <w:r w:rsidRPr="008D7CB9">
              <w:rPr>
                <w:rFonts w:ascii="Times New Roman" w:eastAsia="Times New Roman" w:hAnsi="Times New Roman" w:cs="Times New Roman"/>
                <w:spacing w:val="-1"/>
                <w:w w:val="102"/>
              </w:rPr>
              <w:t>r</w:t>
            </w:r>
            <w:r w:rsidRPr="008D7CB9">
              <w:rPr>
                <w:rFonts w:ascii="Times New Roman" w:eastAsia="Times New Roman" w:hAnsi="Times New Roman" w:cs="Times New Roman"/>
                <w:spacing w:val="1"/>
                <w:w w:val="102"/>
              </w:rPr>
              <w:t>s</w:t>
            </w:r>
            <w:r w:rsidRPr="008D7CB9">
              <w:rPr>
                <w:rFonts w:ascii="Times New Roman" w:eastAsia="Times New Roman" w:hAnsi="Times New Roman" w:cs="Times New Roman"/>
                <w:spacing w:val="-2"/>
                <w:w w:val="102"/>
              </w:rPr>
              <w:t>o</w:t>
            </w:r>
            <w:r w:rsidRPr="008D7CB9">
              <w:rPr>
                <w:rFonts w:ascii="Times New Roman" w:eastAsia="Times New Roman" w:hAnsi="Times New Roman" w:cs="Times New Roman"/>
                <w:w w:val="102"/>
              </w:rPr>
              <w:t>n</w:t>
            </w:r>
            <w:r w:rsidRPr="008D7CB9">
              <w:rPr>
                <w:rFonts w:ascii="Times New Roman" w:eastAsia="Times New Roman" w:hAnsi="Times New Roman" w:cs="Times New Roman"/>
                <w:spacing w:val="1"/>
                <w:w w:val="102"/>
              </w:rPr>
              <w:t>a</w:t>
            </w:r>
            <w:r w:rsidRPr="008D7CB9">
              <w:rPr>
                <w:rFonts w:ascii="Times New Roman" w:eastAsia="Times New Roman" w:hAnsi="Times New Roman" w:cs="Times New Roman"/>
                <w:w w:val="102"/>
              </w:rPr>
              <w:t>s</w:t>
            </w:r>
            <w:r w:rsidRPr="008D7CB9">
              <w:rPr>
                <w:rFonts w:ascii="Times New Roman" w:eastAsia="Times New Roman" w:hAnsi="Times New Roman" w:cs="Times New Roman"/>
                <w:spacing w:val="-3"/>
                <w:w w:val="102"/>
              </w:rPr>
              <w:t xml:space="preserve"> p</w:t>
            </w:r>
            <w:r w:rsidRPr="008D7CB9">
              <w:rPr>
                <w:rFonts w:ascii="Times New Roman" w:eastAsia="Times New Roman" w:hAnsi="Times New Roman" w:cs="Times New Roman"/>
                <w:spacing w:val="3"/>
                <w:w w:val="102"/>
              </w:rPr>
              <w:t>a</w:t>
            </w:r>
            <w:r w:rsidRPr="008D7CB9">
              <w:rPr>
                <w:rFonts w:ascii="Times New Roman" w:eastAsia="Times New Roman" w:hAnsi="Times New Roman" w:cs="Times New Roman"/>
                <w:spacing w:val="-1"/>
                <w:w w:val="102"/>
              </w:rPr>
              <w:t>r</w:t>
            </w:r>
            <w:r w:rsidRPr="008D7CB9">
              <w:rPr>
                <w:rFonts w:ascii="Times New Roman" w:eastAsia="Times New Roman" w:hAnsi="Times New Roman" w:cs="Times New Roman"/>
                <w:spacing w:val="1"/>
                <w:w w:val="102"/>
              </w:rPr>
              <w:t>a</w:t>
            </w:r>
            <w:r w:rsidRPr="008D7CB9">
              <w:rPr>
                <w:rFonts w:ascii="Times New Roman" w:eastAsia="Times New Roman" w:hAnsi="Times New Roman" w:cs="Times New Roman"/>
                <w:w w:val="102"/>
              </w:rPr>
              <w:t>k</w:t>
            </w:r>
            <w:r w:rsidRPr="008D7CB9">
              <w:rPr>
                <w:rFonts w:ascii="Times New Roman" w:eastAsia="Times New Roman" w:hAnsi="Times New Roman" w:cs="Times New Roman"/>
                <w:spacing w:val="1"/>
                <w:w w:val="102"/>
              </w:rPr>
              <w:t>s</w:t>
            </w:r>
            <w:r w:rsidRPr="008D7CB9">
              <w:rPr>
                <w:rFonts w:ascii="Times New Roman" w:eastAsia="Times New Roman" w:hAnsi="Times New Roman" w:cs="Times New Roman"/>
                <w:w w:val="102"/>
              </w:rPr>
              <w:t>ts</w:t>
            </w:r>
          </w:p>
        </w:tc>
        <w:tc>
          <w:tcPr>
            <w:tcW w:w="2718" w:type="pct"/>
            <w:tcBorders>
              <w:top w:val="single" w:sz="4" w:space="0" w:color="auto"/>
              <w:left w:val="single" w:sz="4" w:space="0" w:color="auto"/>
              <w:bottom w:val="single" w:sz="4" w:space="0" w:color="auto"/>
              <w:right w:val="single" w:sz="4" w:space="0" w:color="auto"/>
            </w:tcBorders>
          </w:tcPr>
          <w:p w14:paraId="38E66E23" w14:textId="77777777" w:rsidR="008D7CB9" w:rsidRPr="008D7CB9" w:rsidRDefault="008D7CB9" w:rsidP="009F72DB">
            <w:pPr>
              <w:spacing w:after="0" w:line="240" w:lineRule="auto"/>
              <w:rPr>
                <w:rFonts w:ascii="Times New Roman" w:eastAsia="Times New Roman" w:hAnsi="Times New Roman" w:cs="Times New Roman"/>
              </w:rPr>
            </w:pPr>
          </w:p>
        </w:tc>
      </w:tr>
      <w:tr w:rsidR="008D7CB9" w:rsidRPr="008D7CB9" w14:paraId="00325EE3" w14:textId="77777777" w:rsidTr="009F72DB">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FDFBE50" w14:textId="77777777" w:rsidR="008D7CB9" w:rsidRPr="008D7CB9" w:rsidRDefault="008D7CB9" w:rsidP="009F72DB">
            <w:pPr>
              <w:spacing w:after="0" w:line="240" w:lineRule="auto"/>
              <w:ind w:left="95"/>
              <w:rPr>
                <w:rFonts w:ascii="Times New Roman" w:eastAsia="Times New Roman" w:hAnsi="Times New Roman" w:cs="Times New Roman"/>
              </w:rPr>
            </w:pPr>
            <w:r w:rsidRPr="008D7CB9">
              <w:rPr>
                <w:rFonts w:ascii="Times New Roman" w:eastAsia="Times New Roman" w:hAnsi="Times New Roman" w:cs="Times New Roman"/>
                <w:spacing w:val="-2"/>
              </w:rPr>
              <w:t>V</w:t>
            </w:r>
            <w:r w:rsidRPr="008D7CB9">
              <w:rPr>
                <w:rFonts w:ascii="Times New Roman" w:eastAsia="Times New Roman" w:hAnsi="Times New Roman" w:cs="Times New Roman"/>
                <w:spacing w:val="3"/>
              </w:rPr>
              <w:t>ā</w:t>
            </w:r>
            <w:r w:rsidRPr="008D7CB9">
              <w:rPr>
                <w:rFonts w:ascii="Times New Roman" w:eastAsia="Times New Roman" w:hAnsi="Times New Roman" w:cs="Times New Roman"/>
                <w:spacing w:val="-1"/>
              </w:rPr>
              <w:t>r</w:t>
            </w:r>
            <w:r w:rsidRPr="008D7CB9">
              <w:rPr>
                <w:rFonts w:ascii="Times New Roman" w:eastAsia="Times New Roman" w:hAnsi="Times New Roman" w:cs="Times New Roman"/>
              </w:rPr>
              <w:t>d</w:t>
            </w:r>
            <w:r w:rsidRPr="008D7CB9">
              <w:rPr>
                <w:rFonts w:ascii="Times New Roman" w:eastAsia="Times New Roman" w:hAnsi="Times New Roman" w:cs="Times New Roman"/>
                <w:spacing w:val="-1"/>
              </w:rPr>
              <w:t>s</w:t>
            </w:r>
            <w:r w:rsidRPr="008D7CB9">
              <w:rPr>
                <w:rFonts w:ascii="Times New Roman" w:eastAsia="Times New Roman" w:hAnsi="Times New Roman" w:cs="Times New Roman"/>
              </w:rPr>
              <w:t>,</w:t>
            </w:r>
            <w:r w:rsidRPr="008D7CB9">
              <w:rPr>
                <w:rFonts w:ascii="Times New Roman" w:eastAsia="Times New Roman" w:hAnsi="Times New Roman" w:cs="Times New Roman"/>
                <w:spacing w:val="16"/>
              </w:rPr>
              <w:t xml:space="preserve"> </w:t>
            </w:r>
            <w:r w:rsidRPr="008D7CB9">
              <w:rPr>
                <w:rFonts w:ascii="Times New Roman" w:eastAsia="Times New Roman" w:hAnsi="Times New Roman" w:cs="Times New Roman"/>
                <w:w w:val="102"/>
              </w:rPr>
              <w:t>u</w:t>
            </w:r>
            <w:r w:rsidRPr="008D7CB9">
              <w:rPr>
                <w:rFonts w:ascii="Times New Roman" w:eastAsia="Times New Roman" w:hAnsi="Times New Roman" w:cs="Times New Roman"/>
                <w:spacing w:val="1"/>
                <w:w w:val="102"/>
              </w:rPr>
              <w:t>z</w:t>
            </w:r>
            <w:r w:rsidRPr="008D7CB9">
              <w:rPr>
                <w:rFonts w:ascii="Times New Roman" w:eastAsia="Times New Roman" w:hAnsi="Times New Roman" w:cs="Times New Roman"/>
                <w:spacing w:val="-2"/>
                <w:w w:val="102"/>
              </w:rPr>
              <w:t>v</w:t>
            </w:r>
            <w:r w:rsidRPr="008D7CB9">
              <w:rPr>
                <w:rFonts w:ascii="Times New Roman" w:eastAsia="Times New Roman" w:hAnsi="Times New Roman" w:cs="Times New Roman"/>
                <w:spacing w:val="1"/>
                <w:w w:val="102"/>
              </w:rPr>
              <w:t>ā</w:t>
            </w:r>
            <w:r w:rsidRPr="008D7CB9">
              <w:rPr>
                <w:rFonts w:ascii="Times New Roman" w:eastAsia="Times New Roman" w:hAnsi="Times New Roman" w:cs="Times New Roman"/>
                <w:spacing w:val="-1"/>
                <w:w w:val="102"/>
              </w:rPr>
              <w:t>r</w:t>
            </w:r>
            <w:r w:rsidRPr="008D7CB9">
              <w:rPr>
                <w:rFonts w:ascii="Times New Roman" w:eastAsia="Times New Roman" w:hAnsi="Times New Roman" w:cs="Times New Roman"/>
                <w:w w:val="102"/>
              </w:rPr>
              <w:t>ds</w:t>
            </w:r>
          </w:p>
        </w:tc>
        <w:tc>
          <w:tcPr>
            <w:tcW w:w="2718" w:type="pct"/>
            <w:tcBorders>
              <w:top w:val="single" w:sz="4" w:space="0" w:color="auto"/>
              <w:left w:val="single" w:sz="4" w:space="0" w:color="auto"/>
              <w:bottom w:val="single" w:sz="4" w:space="0" w:color="auto"/>
              <w:right w:val="single" w:sz="4" w:space="0" w:color="auto"/>
            </w:tcBorders>
          </w:tcPr>
          <w:p w14:paraId="4595001E" w14:textId="77777777" w:rsidR="008D7CB9" w:rsidRPr="008D7CB9" w:rsidRDefault="008D7CB9" w:rsidP="009F72DB">
            <w:pPr>
              <w:spacing w:after="0" w:line="240" w:lineRule="auto"/>
              <w:ind w:left="105"/>
              <w:rPr>
                <w:rFonts w:ascii="Times New Roman" w:eastAsia="Times New Roman" w:hAnsi="Times New Roman" w:cs="Times New Roman"/>
              </w:rPr>
            </w:pPr>
          </w:p>
        </w:tc>
      </w:tr>
      <w:tr w:rsidR="008D7CB9" w:rsidRPr="008D7CB9" w14:paraId="3AB55E4E" w14:textId="77777777" w:rsidTr="009F72DB">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276ED1BB" w14:textId="77777777" w:rsidR="008D7CB9" w:rsidRPr="008D7CB9" w:rsidRDefault="008D7CB9" w:rsidP="009F72DB">
            <w:pPr>
              <w:spacing w:after="0" w:line="240" w:lineRule="auto"/>
              <w:ind w:left="95"/>
              <w:rPr>
                <w:rFonts w:ascii="Times New Roman" w:eastAsia="Times New Roman" w:hAnsi="Times New Roman" w:cs="Times New Roman"/>
              </w:rPr>
            </w:pPr>
            <w:r w:rsidRPr="008D7CB9">
              <w:rPr>
                <w:rFonts w:ascii="Times New Roman" w:eastAsia="Times New Roman" w:hAnsi="Times New Roman" w:cs="Times New Roman"/>
                <w:spacing w:val="1"/>
                <w:w w:val="102"/>
              </w:rPr>
              <w:t>A</w:t>
            </w:r>
            <w:r w:rsidRPr="008D7CB9">
              <w:rPr>
                <w:rFonts w:ascii="Times New Roman" w:eastAsia="Times New Roman" w:hAnsi="Times New Roman" w:cs="Times New Roman"/>
                <w:w w:val="102"/>
              </w:rPr>
              <w:t>m</w:t>
            </w:r>
            <w:r w:rsidRPr="008D7CB9">
              <w:rPr>
                <w:rFonts w:ascii="Times New Roman" w:eastAsia="Times New Roman" w:hAnsi="Times New Roman" w:cs="Times New Roman"/>
                <w:spacing w:val="3"/>
                <w:w w:val="102"/>
              </w:rPr>
              <w:t>a</w:t>
            </w:r>
            <w:r w:rsidRPr="008D7CB9">
              <w:rPr>
                <w:rFonts w:ascii="Times New Roman" w:eastAsia="Times New Roman" w:hAnsi="Times New Roman" w:cs="Times New Roman"/>
                <w:w w:val="102"/>
              </w:rPr>
              <w:t>ts (ja attiecināms)</w:t>
            </w:r>
          </w:p>
        </w:tc>
        <w:tc>
          <w:tcPr>
            <w:tcW w:w="2718" w:type="pct"/>
            <w:tcBorders>
              <w:top w:val="single" w:sz="4" w:space="0" w:color="auto"/>
              <w:left w:val="single" w:sz="4" w:space="0" w:color="auto"/>
              <w:bottom w:val="single" w:sz="4" w:space="0" w:color="auto"/>
              <w:right w:val="single" w:sz="4" w:space="0" w:color="auto"/>
            </w:tcBorders>
          </w:tcPr>
          <w:p w14:paraId="6170AD4D" w14:textId="77777777" w:rsidR="008D7CB9" w:rsidRPr="008D7CB9" w:rsidRDefault="008D7CB9" w:rsidP="009F72DB">
            <w:pPr>
              <w:spacing w:after="0" w:line="240" w:lineRule="auto"/>
              <w:ind w:left="105"/>
              <w:rPr>
                <w:rFonts w:ascii="Times New Roman" w:eastAsia="Times New Roman" w:hAnsi="Times New Roman" w:cs="Times New Roman"/>
              </w:rPr>
            </w:pPr>
          </w:p>
        </w:tc>
      </w:tr>
      <w:tr w:rsidR="008D7CB9" w:rsidRPr="008D7CB9" w14:paraId="34E9F64D" w14:textId="77777777" w:rsidTr="009F72DB">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5AEFAF6D" w14:textId="77777777" w:rsidR="008D7CB9" w:rsidRPr="008D7CB9" w:rsidRDefault="008D7CB9" w:rsidP="009F72DB">
            <w:pPr>
              <w:spacing w:after="0" w:line="240" w:lineRule="auto"/>
              <w:ind w:left="95"/>
              <w:rPr>
                <w:rFonts w:ascii="Times New Roman" w:eastAsia="Times New Roman" w:hAnsi="Times New Roman" w:cs="Times New Roman"/>
              </w:rPr>
            </w:pPr>
            <w:r w:rsidRPr="008D7CB9">
              <w:rPr>
                <w:rFonts w:ascii="Times New Roman" w:eastAsia="Times New Roman" w:hAnsi="Times New Roman" w:cs="Times New Roman"/>
                <w:spacing w:val="1"/>
                <w:w w:val="102"/>
              </w:rPr>
              <w:t>Da</w:t>
            </w:r>
            <w:r w:rsidRPr="008D7CB9">
              <w:rPr>
                <w:rFonts w:ascii="Times New Roman" w:eastAsia="Times New Roman" w:hAnsi="Times New Roman" w:cs="Times New Roman"/>
                <w:spacing w:val="2"/>
                <w:w w:val="102"/>
              </w:rPr>
              <w:t>t</w:t>
            </w:r>
            <w:r w:rsidRPr="008D7CB9">
              <w:rPr>
                <w:rFonts w:ascii="Times New Roman" w:eastAsia="Times New Roman" w:hAnsi="Times New Roman" w:cs="Times New Roman"/>
                <w:w w:val="102"/>
              </w:rPr>
              <w:t>ums</w:t>
            </w:r>
          </w:p>
        </w:tc>
        <w:tc>
          <w:tcPr>
            <w:tcW w:w="2718" w:type="pct"/>
            <w:tcBorders>
              <w:top w:val="single" w:sz="4" w:space="0" w:color="auto"/>
              <w:left w:val="single" w:sz="4" w:space="0" w:color="auto"/>
              <w:bottom w:val="single" w:sz="4" w:space="0" w:color="auto"/>
              <w:right w:val="single" w:sz="4" w:space="0" w:color="auto"/>
            </w:tcBorders>
          </w:tcPr>
          <w:p w14:paraId="3829C150" w14:textId="77777777" w:rsidR="008D7CB9" w:rsidRPr="008D7CB9" w:rsidRDefault="008D7CB9" w:rsidP="009F72DB">
            <w:pPr>
              <w:spacing w:after="0" w:line="240" w:lineRule="auto"/>
              <w:ind w:left="105"/>
              <w:rPr>
                <w:rFonts w:ascii="Times New Roman" w:eastAsia="Times New Roman" w:hAnsi="Times New Roman" w:cs="Times New Roman"/>
              </w:rPr>
            </w:pPr>
          </w:p>
        </w:tc>
      </w:tr>
    </w:tbl>
    <w:p w14:paraId="0E9AB274" w14:textId="77777777" w:rsidR="008D7CB9" w:rsidRPr="008D7CB9" w:rsidRDefault="008D7CB9" w:rsidP="008D7CB9">
      <w:pPr>
        <w:rPr>
          <w:rFonts w:ascii="Times New Roman" w:hAnsi="Times New Roman" w:cs="Times New Roman"/>
        </w:rPr>
      </w:pPr>
    </w:p>
    <w:p w14:paraId="5262B1EC" w14:textId="2A9F7760" w:rsidR="008D7CB9" w:rsidRPr="008D7CB9" w:rsidRDefault="008D7CB9" w:rsidP="008D7CB9">
      <w:pPr>
        <w:rPr>
          <w:rFonts w:ascii="Times New Roman" w:hAnsi="Times New Roman" w:cs="Times New Roman"/>
          <w:kern w:val="2"/>
          <w14:ligatures w14:val="standardContextual"/>
        </w:rPr>
      </w:pPr>
      <w:r w:rsidRPr="008D7CB9">
        <w:rPr>
          <w:rFonts w:ascii="Times New Roman" w:hAnsi="Times New Roman" w:cs="Times New Roman"/>
          <w:kern w:val="2"/>
          <w14:ligatures w14:val="standardContextual"/>
        </w:rPr>
        <w:br w:type="page"/>
      </w:r>
    </w:p>
    <w:p w14:paraId="2F508181" w14:textId="77777777" w:rsidR="008D7CB9" w:rsidRPr="008D7CB9" w:rsidRDefault="008D7CB9" w:rsidP="008D7CB9">
      <w:pPr>
        <w:spacing w:after="0"/>
        <w:jc w:val="right"/>
        <w:rPr>
          <w:rFonts w:ascii="Times New Roman" w:hAnsi="Times New Roman" w:cs="Times New Roman"/>
          <w:bCs/>
        </w:rPr>
      </w:pPr>
      <w:r w:rsidRPr="008D7CB9">
        <w:rPr>
          <w:rFonts w:ascii="Times New Roman" w:hAnsi="Times New Roman" w:cs="Times New Roman"/>
          <w:bCs/>
        </w:rPr>
        <w:lastRenderedPageBreak/>
        <w:t xml:space="preserve"> 2.pielikums</w:t>
      </w:r>
    </w:p>
    <w:p w14:paraId="6E47121C" w14:textId="77777777" w:rsidR="008D7CB9" w:rsidRPr="008D7CB9" w:rsidRDefault="008D7CB9" w:rsidP="008D7CB9">
      <w:pPr>
        <w:tabs>
          <w:tab w:val="left" w:pos="5387"/>
        </w:tabs>
        <w:spacing w:after="0"/>
        <w:jc w:val="right"/>
        <w:rPr>
          <w:rFonts w:ascii="Times New Roman" w:hAnsi="Times New Roman" w:cs="Times New Roman"/>
        </w:rPr>
      </w:pPr>
      <w:r w:rsidRPr="008D7CB9">
        <w:rPr>
          <w:rFonts w:ascii="Times New Roman" w:hAnsi="Times New Roman" w:cs="Times New Roman"/>
        </w:rPr>
        <w:t>2024.gada 4.oktobra Gulbenes novada pašvaldības mantas</w:t>
      </w:r>
    </w:p>
    <w:p w14:paraId="378EA9F1" w14:textId="77777777" w:rsidR="008D7CB9" w:rsidRPr="008D7CB9" w:rsidRDefault="008D7CB9" w:rsidP="008D7CB9">
      <w:pPr>
        <w:tabs>
          <w:tab w:val="left" w:pos="5387"/>
        </w:tabs>
        <w:spacing w:after="0"/>
        <w:jc w:val="right"/>
        <w:rPr>
          <w:rFonts w:ascii="Times New Roman" w:hAnsi="Times New Roman" w:cs="Times New Roman"/>
        </w:rPr>
      </w:pPr>
      <w:r w:rsidRPr="008D7CB9">
        <w:rPr>
          <w:rFonts w:ascii="Times New Roman" w:hAnsi="Times New Roman" w:cs="Times New Roman"/>
        </w:rPr>
        <w:tab/>
        <w:t>iznomāšanas komisijas lēmumam</w:t>
      </w:r>
    </w:p>
    <w:p w14:paraId="771A606F" w14:textId="77777777" w:rsidR="008D7CB9" w:rsidRPr="008D7CB9" w:rsidRDefault="008D7CB9" w:rsidP="008D7CB9">
      <w:pPr>
        <w:tabs>
          <w:tab w:val="left" w:pos="5387"/>
        </w:tabs>
        <w:spacing w:after="0"/>
        <w:jc w:val="right"/>
        <w:rPr>
          <w:rFonts w:ascii="Times New Roman" w:hAnsi="Times New Roman" w:cs="Times New Roman"/>
        </w:rPr>
      </w:pPr>
      <w:r w:rsidRPr="008D7CB9">
        <w:rPr>
          <w:rFonts w:ascii="Times New Roman" w:hAnsi="Times New Roman" w:cs="Times New Roman"/>
        </w:rPr>
        <w:tab/>
        <w:t>Nr. GND/2.6.2/24/380</w:t>
      </w:r>
    </w:p>
    <w:p w14:paraId="4C42D228" w14:textId="77777777" w:rsidR="008D7CB9" w:rsidRPr="008D7CB9" w:rsidRDefault="008D7CB9" w:rsidP="008D7CB9">
      <w:pPr>
        <w:tabs>
          <w:tab w:val="left" w:pos="7184"/>
        </w:tabs>
        <w:spacing w:after="0" w:line="240" w:lineRule="auto"/>
        <w:jc w:val="right"/>
        <w:rPr>
          <w:rFonts w:ascii="Times New Roman" w:hAnsi="Times New Roman" w:cs="Times New Roman"/>
          <w:b/>
        </w:rPr>
      </w:pPr>
    </w:p>
    <w:p w14:paraId="3A853195" w14:textId="77777777" w:rsidR="008D7CB9" w:rsidRPr="008D7CB9" w:rsidRDefault="008D7CB9" w:rsidP="008D7CB9">
      <w:pPr>
        <w:tabs>
          <w:tab w:val="left" w:pos="7184"/>
        </w:tabs>
        <w:spacing w:after="0" w:line="240" w:lineRule="auto"/>
        <w:jc w:val="center"/>
        <w:rPr>
          <w:rFonts w:ascii="Times New Roman" w:hAnsi="Times New Roman" w:cs="Times New Roman"/>
          <w:b/>
        </w:rPr>
      </w:pPr>
      <w:r w:rsidRPr="008D7CB9">
        <w:rPr>
          <w:rFonts w:ascii="Times New Roman" w:hAnsi="Times New Roman" w:cs="Times New Roman"/>
          <w:b/>
        </w:rPr>
        <w:t>Publicējamā informācija par nomas objektu</w:t>
      </w:r>
    </w:p>
    <w:p w14:paraId="22CBEDEF" w14:textId="77777777" w:rsidR="008D7CB9" w:rsidRPr="008D7CB9" w:rsidRDefault="008D7CB9" w:rsidP="008D7CB9">
      <w:pPr>
        <w:tabs>
          <w:tab w:val="left" w:pos="7184"/>
        </w:tabs>
        <w:spacing w:after="0" w:line="240" w:lineRule="auto"/>
        <w:jc w:val="center"/>
        <w:rPr>
          <w:rFonts w:ascii="Times New Roman" w:hAnsi="Times New Roman" w:cs="Times New Roman"/>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946"/>
      </w:tblGrid>
      <w:tr w:rsidR="008D7CB9" w:rsidRPr="008D7CB9" w14:paraId="378FF2E1" w14:textId="77777777" w:rsidTr="008D7CB9">
        <w:tc>
          <w:tcPr>
            <w:tcW w:w="2405" w:type="dxa"/>
            <w:tcBorders>
              <w:top w:val="single" w:sz="4" w:space="0" w:color="auto"/>
              <w:left w:val="single" w:sz="4" w:space="0" w:color="auto"/>
              <w:bottom w:val="single" w:sz="4" w:space="0" w:color="auto"/>
              <w:right w:val="single" w:sz="4" w:space="0" w:color="auto"/>
            </w:tcBorders>
            <w:vAlign w:val="center"/>
            <w:hideMark/>
          </w:tcPr>
          <w:p w14:paraId="0473A446" w14:textId="77777777" w:rsidR="008D7CB9" w:rsidRPr="008D7CB9" w:rsidRDefault="008D7CB9" w:rsidP="008D7CB9">
            <w:pPr>
              <w:rPr>
                <w:rFonts w:ascii="Times New Roman" w:hAnsi="Times New Roman" w:cs="Times New Roman"/>
              </w:rPr>
            </w:pPr>
            <w:r w:rsidRPr="008D7CB9">
              <w:rPr>
                <w:rFonts w:ascii="Times New Roman" w:hAnsi="Times New Roman" w:cs="Times New Roman"/>
              </w:rPr>
              <w:t>Nomas tiesību izsoles organizētājs</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371B89E" w14:textId="77777777" w:rsidR="008D7CB9" w:rsidRPr="008D7CB9" w:rsidRDefault="008D7CB9" w:rsidP="008D7CB9">
            <w:pPr>
              <w:spacing w:after="0"/>
              <w:jc w:val="both"/>
              <w:rPr>
                <w:rFonts w:ascii="Times New Roman" w:hAnsi="Times New Roman" w:cs="Times New Roman"/>
              </w:rPr>
            </w:pPr>
            <w:r w:rsidRPr="008D7CB9">
              <w:rPr>
                <w:rFonts w:ascii="Times New Roman" w:hAnsi="Times New Roman" w:cs="Times New Roman"/>
              </w:rPr>
              <w:t>Gulbenes novada pašvaldība, reģistrācijas Nr.90009116327</w:t>
            </w:r>
          </w:p>
          <w:p w14:paraId="1CC45F2A" w14:textId="77777777" w:rsidR="008D7CB9" w:rsidRPr="008D7CB9" w:rsidRDefault="008D7CB9" w:rsidP="008D7CB9">
            <w:pPr>
              <w:spacing w:after="0"/>
              <w:rPr>
                <w:rFonts w:ascii="Times New Roman" w:hAnsi="Times New Roman" w:cs="Times New Roman"/>
              </w:rPr>
            </w:pPr>
            <w:r w:rsidRPr="008D7CB9">
              <w:rPr>
                <w:rFonts w:ascii="Times New Roman" w:hAnsi="Times New Roman" w:cs="Times New Roman"/>
              </w:rPr>
              <w:t>juridiskā adrese Ābeļu iela 2, Gulbene, Gulbenes novads</w:t>
            </w:r>
          </w:p>
          <w:p w14:paraId="348398F6" w14:textId="77777777" w:rsidR="008D7CB9" w:rsidRPr="008D7CB9" w:rsidRDefault="008D7CB9" w:rsidP="008D7CB9">
            <w:pPr>
              <w:spacing w:after="0"/>
              <w:rPr>
                <w:rFonts w:ascii="Times New Roman" w:hAnsi="Times New Roman" w:cs="Times New Roman"/>
              </w:rPr>
            </w:pPr>
            <w:r w:rsidRPr="008D7CB9">
              <w:rPr>
                <w:rFonts w:ascii="Times New Roman" w:hAnsi="Times New Roman" w:cs="Times New Roman"/>
              </w:rPr>
              <w:t xml:space="preserve">e-pasts: </w:t>
            </w:r>
            <w:hyperlink r:id="rId35" w:history="1">
              <w:r w:rsidRPr="008D7CB9">
                <w:rPr>
                  <w:rFonts w:ascii="Times New Roman" w:hAnsi="Times New Roman" w:cs="Times New Roman"/>
                </w:rPr>
                <w:t>dome@gulbene.lv</w:t>
              </w:r>
            </w:hyperlink>
            <w:r w:rsidRPr="008D7CB9">
              <w:rPr>
                <w:rFonts w:ascii="Times New Roman" w:hAnsi="Times New Roman" w:cs="Times New Roman"/>
              </w:rPr>
              <w:t>, tālr.+371 64497710</w:t>
            </w:r>
          </w:p>
        </w:tc>
      </w:tr>
      <w:tr w:rsidR="008D7CB9" w:rsidRPr="008D7CB9" w14:paraId="2528A993" w14:textId="77777777" w:rsidTr="008D7CB9">
        <w:tc>
          <w:tcPr>
            <w:tcW w:w="2405" w:type="dxa"/>
            <w:tcBorders>
              <w:top w:val="single" w:sz="4" w:space="0" w:color="auto"/>
              <w:left w:val="single" w:sz="4" w:space="0" w:color="auto"/>
              <w:bottom w:val="single" w:sz="4" w:space="0" w:color="auto"/>
              <w:right w:val="single" w:sz="4" w:space="0" w:color="auto"/>
            </w:tcBorders>
            <w:vAlign w:val="center"/>
          </w:tcPr>
          <w:p w14:paraId="28656F97" w14:textId="77777777" w:rsidR="008D7CB9" w:rsidRPr="008D7CB9" w:rsidRDefault="008D7CB9" w:rsidP="008D7CB9">
            <w:pPr>
              <w:rPr>
                <w:rFonts w:ascii="Times New Roman" w:hAnsi="Times New Roman" w:cs="Times New Roman"/>
              </w:rPr>
            </w:pPr>
            <w:r w:rsidRPr="008D7CB9">
              <w:rPr>
                <w:rFonts w:ascii="Times New Roman" w:hAnsi="Times New Roman" w:cs="Times New Roman"/>
              </w:rPr>
              <w:t>Nomas objekts</w:t>
            </w:r>
          </w:p>
        </w:tc>
        <w:tc>
          <w:tcPr>
            <w:tcW w:w="6946" w:type="dxa"/>
            <w:tcBorders>
              <w:top w:val="single" w:sz="4" w:space="0" w:color="auto"/>
              <w:left w:val="single" w:sz="4" w:space="0" w:color="auto"/>
              <w:bottom w:val="single" w:sz="4" w:space="0" w:color="auto"/>
              <w:right w:val="single" w:sz="4" w:space="0" w:color="auto"/>
            </w:tcBorders>
            <w:vAlign w:val="center"/>
          </w:tcPr>
          <w:p w14:paraId="5676C321" w14:textId="77777777" w:rsidR="008D7CB9" w:rsidRPr="008D7CB9" w:rsidRDefault="008D7CB9" w:rsidP="008D7CB9">
            <w:pPr>
              <w:spacing w:after="0"/>
              <w:jc w:val="both"/>
              <w:rPr>
                <w:rFonts w:ascii="Times New Roman" w:hAnsi="Times New Roman" w:cs="Times New Roman"/>
              </w:rPr>
            </w:pPr>
            <w:r w:rsidRPr="008D7CB9">
              <w:rPr>
                <w:rFonts w:ascii="Times New Roman" w:hAnsi="Times New Roman" w:cs="Times New Roman"/>
              </w:rPr>
              <w:t xml:space="preserve">Nekustamā īpašuma, kadastra numurs 5001 002 0112, sastāvā esošās ēkas ar kadastra apzīmējumu 5001 002 0112 002 un adresi: Skolas iela 12A, Gulbene, Gulbenes novads,  telpu grupā ar kadastra apzīmējumu 5001 002 0112 002 001 ietilpstošo nedzīvojamo telpu  </w:t>
            </w:r>
            <w:r w:rsidRPr="008D7CB9">
              <w:rPr>
                <w:rFonts w:ascii="Times New Roman" w:hAnsi="Times New Roman" w:cs="Times New Roman"/>
                <w:noProof/>
              </w:rPr>
              <w:t>kopplatībā 25,75 m</w:t>
            </w:r>
            <w:r w:rsidRPr="008D7CB9">
              <w:rPr>
                <w:rFonts w:ascii="Times New Roman" w:hAnsi="Times New Roman" w:cs="Times New Roman"/>
                <w:noProof/>
                <w:vertAlign w:val="superscript"/>
              </w:rPr>
              <w:t>2</w:t>
            </w:r>
            <w:r w:rsidRPr="008D7CB9">
              <w:rPr>
                <w:rFonts w:ascii="Times New Roman" w:hAnsi="Times New Roman" w:cs="Times New Roman"/>
                <w:noProof/>
              </w:rPr>
              <w:t xml:space="preserve">, tai skaitā </w:t>
            </w:r>
            <w:r w:rsidRPr="008D7CB9">
              <w:rPr>
                <w:rFonts w:ascii="Times New Roman" w:hAnsi="Times New Roman" w:cs="Times New Roman"/>
              </w:rPr>
              <w:t>2.stāva nedzīvojamā telpa Nr.50 25,5 m</w:t>
            </w:r>
            <w:r w:rsidRPr="008D7CB9">
              <w:rPr>
                <w:rFonts w:ascii="Times New Roman" w:hAnsi="Times New Roman" w:cs="Times New Roman"/>
                <w:vertAlign w:val="superscript"/>
              </w:rPr>
              <w:t>2</w:t>
            </w:r>
            <w:r w:rsidRPr="008D7CB9">
              <w:rPr>
                <w:rFonts w:ascii="Times New Roman" w:hAnsi="Times New Roman" w:cs="Times New Roman"/>
              </w:rPr>
              <w:t xml:space="preserve"> platībā</w:t>
            </w:r>
            <w:r w:rsidRPr="008D7CB9">
              <w:rPr>
                <w:rFonts w:ascii="Times New Roman" w:hAnsi="Times New Roman" w:cs="Times New Roman"/>
                <w:noProof/>
              </w:rPr>
              <w:t xml:space="preserve"> un 1.stāva koplietiešanas telpu Nr.7, Nr.8, Nr.9, Nr.10, Nr.12, Nr.13, Nr.14 un Nr.15. daļa 0,25 m</w:t>
            </w:r>
            <w:r w:rsidRPr="008D7CB9">
              <w:rPr>
                <w:rFonts w:ascii="Times New Roman" w:hAnsi="Times New Roman" w:cs="Times New Roman"/>
                <w:noProof/>
                <w:vertAlign w:val="superscript"/>
              </w:rPr>
              <w:t>2</w:t>
            </w:r>
            <w:r w:rsidRPr="008D7CB9">
              <w:rPr>
                <w:rFonts w:ascii="Times New Roman" w:hAnsi="Times New Roman" w:cs="Times New Roman"/>
                <w:noProof/>
              </w:rPr>
              <w:t xml:space="preserve"> platībā.</w:t>
            </w:r>
          </w:p>
        </w:tc>
      </w:tr>
      <w:tr w:rsidR="008D7CB9" w:rsidRPr="008D7CB9" w14:paraId="1CBE3BFE" w14:textId="77777777" w:rsidTr="008D7CB9">
        <w:tc>
          <w:tcPr>
            <w:tcW w:w="2405" w:type="dxa"/>
            <w:tcBorders>
              <w:top w:val="single" w:sz="4" w:space="0" w:color="auto"/>
              <w:left w:val="single" w:sz="4" w:space="0" w:color="auto"/>
              <w:bottom w:val="single" w:sz="4" w:space="0" w:color="auto"/>
              <w:right w:val="single" w:sz="4" w:space="0" w:color="auto"/>
            </w:tcBorders>
          </w:tcPr>
          <w:p w14:paraId="23FE250D" w14:textId="77777777" w:rsidR="008D7CB9" w:rsidRPr="008D7CB9" w:rsidRDefault="008D7CB9" w:rsidP="008D7CB9">
            <w:pPr>
              <w:rPr>
                <w:rFonts w:ascii="Times New Roman" w:hAnsi="Times New Roman" w:cs="Times New Roman"/>
              </w:rPr>
            </w:pPr>
            <w:r w:rsidRPr="008D7CB9">
              <w:rPr>
                <w:rFonts w:ascii="Times New Roman" w:hAnsi="Times New Roman" w:cs="Times New Roman"/>
              </w:rPr>
              <w:t>Nomas objekta galvenais lietošanas veids</w:t>
            </w:r>
          </w:p>
        </w:tc>
        <w:tc>
          <w:tcPr>
            <w:tcW w:w="6946" w:type="dxa"/>
            <w:tcBorders>
              <w:top w:val="single" w:sz="4" w:space="0" w:color="auto"/>
              <w:left w:val="single" w:sz="4" w:space="0" w:color="auto"/>
              <w:bottom w:val="single" w:sz="4" w:space="0" w:color="auto"/>
              <w:right w:val="single" w:sz="4" w:space="0" w:color="auto"/>
            </w:tcBorders>
            <w:vAlign w:val="center"/>
          </w:tcPr>
          <w:p w14:paraId="67E0237C" w14:textId="77777777" w:rsidR="008D7CB9" w:rsidRPr="008D7CB9" w:rsidRDefault="008D7CB9" w:rsidP="008D7CB9">
            <w:pPr>
              <w:spacing w:after="0"/>
              <w:jc w:val="both"/>
              <w:rPr>
                <w:rFonts w:ascii="Times New Roman" w:hAnsi="Times New Roman" w:cs="Times New Roman"/>
              </w:rPr>
            </w:pPr>
            <w:r w:rsidRPr="008D7CB9">
              <w:rPr>
                <w:rFonts w:ascii="Times New Roman" w:hAnsi="Times New Roman" w:cs="Times New Roman"/>
              </w:rPr>
              <w:t>Sporta ēkas (kods 1265)</w:t>
            </w:r>
          </w:p>
        </w:tc>
      </w:tr>
      <w:tr w:rsidR="008D7CB9" w:rsidRPr="008D7CB9" w14:paraId="1E86BCDA" w14:textId="77777777" w:rsidTr="008D7CB9">
        <w:tc>
          <w:tcPr>
            <w:tcW w:w="2405" w:type="dxa"/>
            <w:tcBorders>
              <w:top w:val="single" w:sz="4" w:space="0" w:color="auto"/>
              <w:left w:val="single" w:sz="4" w:space="0" w:color="auto"/>
              <w:bottom w:val="single" w:sz="4" w:space="0" w:color="auto"/>
              <w:right w:val="single" w:sz="4" w:space="0" w:color="auto"/>
            </w:tcBorders>
          </w:tcPr>
          <w:p w14:paraId="491040FC" w14:textId="77777777" w:rsidR="008D7CB9" w:rsidRPr="008D7CB9" w:rsidRDefault="008D7CB9" w:rsidP="008D7CB9">
            <w:pPr>
              <w:rPr>
                <w:rFonts w:ascii="Times New Roman" w:hAnsi="Times New Roman" w:cs="Times New Roman"/>
              </w:rPr>
            </w:pPr>
            <w:r w:rsidRPr="008D7CB9">
              <w:rPr>
                <w:rFonts w:ascii="Times New Roman" w:hAnsi="Times New Roman" w:cs="Times New Roman"/>
              </w:rPr>
              <w:t>Nomas objekta iznomāšanas mērķis</w:t>
            </w:r>
          </w:p>
        </w:tc>
        <w:tc>
          <w:tcPr>
            <w:tcW w:w="6946" w:type="dxa"/>
            <w:tcBorders>
              <w:top w:val="single" w:sz="4" w:space="0" w:color="auto"/>
              <w:left w:val="single" w:sz="4" w:space="0" w:color="auto"/>
              <w:bottom w:val="single" w:sz="4" w:space="0" w:color="auto"/>
              <w:right w:val="single" w:sz="4" w:space="0" w:color="auto"/>
            </w:tcBorders>
            <w:vAlign w:val="center"/>
          </w:tcPr>
          <w:p w14:paraId="0F99E8DA" w14:textId="77777777" w:rsidR="008D7CB9" w:rsidRPr="008D7CB9" w:rsidRDefault="008D7CB9" w:rsidP="008D7CB9">
            <w:pPr>
              <w:spacing w:after="0"/>
              <w:jc w:val="both"/>
              <w:rPr>
                <w:rFonts w:ascii="Times New Roman" w:hAnsi="Times New Roman" w:cs="Times New Roman"/>
                <w:noProof/>
              </w:rPr>
            </w:pPr>
            <w:proofErr w:type="spellStart"/>
            <w:r w:rsidRPr="008D7CB9">
              <w:rPr>
                <w:rFonts w:ascii="Times New Roman" w:hAnsi="Times New Roman" w:cs="Times New Roman"/>
              </w:rPr>
              <w:t>Kafejniecas</w:t>
            </w:r>
            <w:proofErr w:type="spellEnd"/>
            <w:r w:rsidRPr="008D7CB9">
              <w:rPr>
                <w:rFonts w:ascii="Times New Roman" w:hAnsi="Times New Roman" w:cs="Times New Roman"/>
              </w:rPr>
              <w:t xml:space="preserve"> ierīkošana un </w:t>
            </w:r>
            <w:proofErr w:type="spellStart"/>
            <w:r w:rsidRPr="008D7CB9">
              <w:rPr>
                <w:rFonts w:ascii="Times New Roman" w:hAnsi="Times New Roman" w:cs="Times New Roman"/>
              </w:rPr>
              <w:t>un</w:t>
            </w:r>
            <w:proofErr w:type="spellEnd"/>
            <w:r w:rsidRPr="008D7CB9">
              <w:rPr>
                <w:rFonts w:ascii="Times New Roman" w:hAnsi="Times New Roman" w:cs="Times New Roman"/>
              </w:rPr>
              <w:t xml:space="preserve"> ēdināšanas pakalpojumu nodrošināšana</w:t>
            </w:r>
          </w:p>
        </w:tc>
      </w:tr>
      <w:tr w:rsidR="008D7CB9" w:rsidRPr="008D7CB9" w14:paraId="610598FA" w14:textId="77777777" w:rsidTr="008D7CB9">
        <w:tc>
          <w:tcPr>
            <w:tcW w:w="2405" w:type="dxa"/>
            <w:tcBorders>
              <w:top w:val="single" w:sz="4" w:space="0" w:color="auto"/>
              <w:left w:val="single" w:sz="4" w:space="0" w:color="auto"/>
              <w:bottom w:val="single" w:sz="4" w:space="0" w:color="auto"/>
              <w:right w:val="single" w:sz="4" w:space="0" w:color="auto"/>
            </w:tcBorders>
          </w:tcPr>
          <w:p w14:paraId="3207BFE0" w14:textId="77777777" w:rsidR="008D7CB9" w:rsidRPr="008D7CB9" w:rsidRDefault="008D7CB9" w:rsidP="008D7CB9">
            <w:pPr>
              <w:rPr>
                <w:rFonts w:ascii="Times New Roman" w:hAnsi="Times New Roman" w:cs="Times New Roman"/>
              </w:rPr>
            </w:pPr>
            <w:r w:rsidRPr="008D7CB9">
              <w:rPr>
                <w:rFonts w:ascii="Times New Roman" w:hAnsi="Times New Roman" w:cs="Times New Roman"/>
                <w:kern w:val="2"/>
                <w14:ligatures w14:val="standardContextual"/>
              </w:rPr>
              <w:t>Cita Nomas objektu raksturojoša informācija</w:t>
            </w:r>
          </w:p>
        </w:tc>
        <w:tc>
          <w:tcPr>
            <w:tcW w:w="6946" w:type="dxa"/>
            <w:tcBorders>
              <w:top w:val="single" w:sz="4" w:space="0" w:color="auto"/>
              <w:left w:val="single" w:sz="4" w:space="0" w:color="auto"/>
              <w:bottom w:val="single" w:sz="4" w:space="0" w:color="auto"/>
              <w:right w:val="single" w:sz="4" w:space="0" w:color="auto"/>
            </w:tcBorders>
            <w:vAlign w:val="center"/>
          </w:tcPr>
          <w:p w14:paraId="6E58D58E" w14:textId="77777777" w:rsidR="008D7CB9" w:rsidRPr="008D7CB9" w:rsidRDefault="008D7CB9" w:rsidP="008D7CB9">
            <w:pPr>
              <w:spacing w:after="0"/>
              <w:jc w:val="both"/>
              <w:rPr>
                <w:rFonts w:ascii="Times New Roman" w:hAnsi="Times New Roman" w:cs="Times New Roman"/>
              </w:rPr>
            </w:pPr>
            <w:r w:rsidRPr="008D7CB9">
              <w:rPr>
                <w:rFonts w:ascii="Times New Roman" w:hAnsi="Times New Roman" w:cs="Times New Roman"/>
              </w:rPr>
              <w:t>Atbilstoši Gulbenes novada teritorijas plānojumam (apstiprināts ar Gulbenes novada pašvaldības domes 2018. gada 27. decembra saistošajiem noteikumiem Nr. 20 “Gulbenes novada teritorijas plānojums, Teritorijas izmantošanas un apbūves noteikumi un grafiskā daļa”) Nomas objekts atrodas publiskās apbūves teritorijā.</w:t>
            </w:r>
          </w:p>
        </w:tc>
      </w:tr>
      <w:tr w:rsidR="008D7CB9" w:rsidRPr="008D7CB9" w14:paraId="05BF3CC4" w14:textId="77777777" w:rsidTr="008D7CB9">
        <w:tc>
          <w:tcPr>
            <w:tcW w:w="2405" w:type="dxa"/>
            <w:tcBorders>
              <w:top w:val="single" w:sz="4" w:space="0" w:color="auto"/>
              <w:left w:val="single" w:sz="4" w:space="0" w:color="auto"/>
              <w:bottom w:val="single" w:sz="4" w:space="0" w:color="auto"/>
              <w:right w:val="single" w:sz="4" w:space="0" w:color="auto"/>
            </w:tcBorders>
            <w:vAlign w:val="center"/>
            <w:hideMark/>
          </w:tcPr>
          <w:p w14:paraId="2ECA9A58" w14:textId="77777777" w:rsidR="008D7CB9" w:rsidRPr="008D7CB9" w:rsidRDefault="008D7CB9" w:rsidP="008D7CB9">
            <w:pPr>
              <w:rPr>
                <w:rFonts w:ascii="Times New Roman" w:hAnsi="Times New Roman" w:cs="Times New Roman"/>
              </w:rPr>
            </w:pPr>
            <w:r w:rsidRPr="008D7CB9">
              <w:rPr>
                <w:rFonts w:ascii="Times New Roman" w:hAnsi="Times New Roman" w:cs="Times New Roman"/>
              </w:rPr>
              <w:t>Nomas līguma termiņš</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D8FEE8C" w14:textId="77777777" w:rsidR="008D7CB9" w:rsidRPr="008D7CB9" w:rsidRDefault="008D7CB9" w:rsidP="008D7CB9">
            <w:pPr>
              <w:spacing w:after="0"/>
              <w:rPr>
                <w:rFonts w:ascii="Times New Roman" w:hAnsi="Times New Roman" w:cs="Times New Roman"/>
              </w:rPr>
            </w:pPr>
            <w:r w:rsidRPr="008D7CB9">
              <w:rPr>
                <w:rFonts w:ascii="Times New Roman" w:hAnsi="Times New Roman" w:cs="Times New Roman"/>
              </w:rPr>
              <w:t>5 (pieci) gadi.</w:t>
            </w:r>
          </w:p>
        </w:tc>
      </w:tr>
      <w:tr w:rsidR="008D7CB9" w:rsidRPr="008D7CB9" w14:paraId="755C4361" w14:textId="77777777" w:rsidTr="008D7CB9">
        <w:tc>
          <w:tcPr>
            <w:tcW w:w="2405" w:type="dxa"/>
            <w:tcBorders>
              <w:top w:val="single" w:sz="4" w:space="0" w:color="auto"/>
              <w:left w:val="single" w:sz="4" w:space="0" w:color="auto"/>
              <w:bottom w:val="single" w:sz="4" w:space="0" w:color="auto"/>
              <w:right w:val="single" w:sz="4" w:space="0" w:color="auto"/>
            </w:tcBorders>
            <w:vAlign w:val="center"/>
            <w:hideMark/>
          </w:tcPr>
          <w:p w14:paraId="148ADEC2" w14:textId="77777777" w:rsidR="008D7CB9" w:rsidRPr="008D7CB9" w:rsidRDefault="008D7CB9" w:rsidP="008D7CB9">
            <w:pPr>
              <w:rPr>
                <w:rFonts w:ascii="Times New Roman" w:hAnsi="Times New Roman" w:cs="Times New Roman"/>
              </w:rPr>
            </w:pPr>
            <w:r w:rsidRPr="008D7CB9">
              <w:rPr>
                <w:rFonts w:ascii="Times New Roman" w:hAnsi="Times New Roman" w:cs="Times New Roman"/>
              </w:rPr>
              <w:t>Tiesības nodot nomas objektu vai tā daļu apakšnomā</w:t>
            </w:r>
          </w:p>
        </w:tc>
        <w:tc>
          <w:tcPr>
            <w:tcW w:w="6946" w:type="dxa"/>
            <w:tcBorders>
              <w:top w:val="single" w:sz="4" w:space="0" w:color="auto"/>
              <w:left w:val="single" w:sz="4" w:space="0" w:color="auto"/>
              <w:bottom w:val="single" w:sz="4" w:space="0" w:color="auto"/>
              <w:right w:val="single" w:sz="4" w:space="0" w:color="auto"/>
            </w:tcBorders>
            <w:vAlign w:val="center"/>
            <w:hideMark/>
          </w:tcPr>
          <w:p w14:paraId="2E906AC1" w14:textId="77777777" w:rsidR="008D7CB9" w:rsidRPr="008D7CB9" w:rsidRDefault="008D7CB9" w:rsidP="008D7CB9">
            <w:pPr>
              <w:spacing w:after="0"/>
              <w:jc w:val="both"/>
              <w:rPr>
                <w:rFonts w:ascii="Times New Roman" w:hAnsi="Times New Roman" w:cs="Times New Roman"/>
              </w:rPr>
            </w:pPr>
            <w:r w:rsidRPr="008D7CB9">
              <w:rPr>
                <w:rFonts w:ascii="Times New Roman" w:hAnsi="Times New Roman" w:cs="Times New Roman"/>
              </w:rPr>
              <w:t>Nomniekam nav tiesību nomas objektu vai tā daļu nodot apakšnomā.</w:t>
            </w:r>
          </w:p>
        </w:tc>
      </w:tr>
      <w:tr w:rsidR="008D7CB9" w:rsidRPr="008D7CB9" w14:paraId="64270AE4" w14:textId="77777777" w:rsidTr="008D7CB9">
        <w:tc>
          <w:tcPr>
            <w:tcW w:w="2405" w:type="dxa"/>
            <w:tcBorders>
              <w:top w:val="single" w:sz="4" w:space="0" w:color="auto"/>
              <w:left w:val="single" w:sz="4" w:space="0" w:color="auto"/>
              <w:bottom w:val="single" w:sz="4" w:space="0" w:color="auto"/>
              <w:right w:val="single" w:sz="4" w:space="0" w:color="auto"/>
            </w:tcBorders>
          </w:tcPr>
          <w:p w14:paraId="6F91D533" w14:textId="77777777" w:rsidR="008D7CB9" w:rsidRPr="008D7CB9" w:rsidRDefault="008D7CB9" w:rsidP="008D7CB9">
            <w:pPr>
              <w:rPr>
                <w:rFonts w:ascii="Times New Roman" w:hAnsi="Times New Roman" w:cs="Times New Roman"/>
              </w:rPr>
            </w:pPr>
            <w:r w:rsidRPr="008D7CB9">
              <w:rPr>
                <w:rFonts w:ascii="Times New Roman" w:hAnsi="Times New Roman" w:cs="Times New Roman"/>
              </w:rPr>
              <w:t>Citi iznomāšanas nosacījumi</w:t>
            </w:r>
          </w:p>
        </w:tc>
        <w:tc>
          <w:tcPr>
            <w:tcW w:w="6946" w:type="dxa"/>
            <w:tcBorders>
              <w:top w:val="single" w:sz="4" w:space="0" w:color="auto"/>
              <w:left w:val="single" w:sz="4" w:space="0" w:color="auto"/>
              <w:bottom w:val="single" w:sz="4" w:space="0" w:color="auto"/>
              <w:right w:val="single" w:sz="4" w:space="0" w:color="auto"/>
            </w:tcBorders>
            <w:vAlign w:val="center"/>
          </w:tcPr>
          <w:p w14:paraId="48ACF432" w14:textId="77777777" w:rsidR="008D7CB9" w:rsidRPr="008D7CB9" w:rsidRDefault="008D7CB9" w:rsidP="008D7CB9">
            <w:pPr>
              <w:numPr>
                <w:ilvl w:val="0"/>
                <w:numId w:val="47"/>
              </w:numPr>
              <w:tabs>
                <w:tab w:val="left" w:pos="163"/>
                <w:tab w:val="left" w:pos="360"/>
              </w:tabs>
              <w:spacing w:after="0" w:line="276" w:lineRule="auto"/>
              <w:ind w:left="31" w:firstLine="0"/>
              <w:jc w:val="both"/>
              <w:rPr>
                <w:rFonts w:ascii="Times New Roman" w:eastAsia="Calibri" w:hAnsi="Times New Roman" w:cs="Times New Roman"/>
                <w:kern w:val="2"/>
                <w14:ligatures w14:val="standardContextual"/>
              </w:rPr>
            </w:pPr>
            <w:r w:rsidRPr="008D7CB9">
              <w:rPr>
                <w:rFonts w:ascii="Times New Roman" w:eastAsia="Calibri" w:hAnsi="Times New Roman" w:cs="Times New Roman"/>
                <w:kern w:val="2"/>
                <w14:ligatures w14:val="standardContextual"/>
              </w:rPr>
              <w:t xml:space="preserve">Nomas maksa tiek aprēķināta, sākot no Līguma spēkā stāšanās dienas. </w:t>
            </w:r>
            <w:r w:rsidRPr="008D7CB9">
              <w:rPr>
                <w:rFonts w:ascii="Times New Roman" w:eastAsia="Times New Roman" w:hAnsi="Times New Roman" w:cs="Times New Roman"/>
                <w:snapToGrid w:val="0"/>
              </w:rPr>
              <w:t xml:space="preserve">Nomas maksas </w:t>
            </w:r>
            <w:r w:rsidRPr="008D7CB9">
              <w:rPr>
                <w:rFonts w:ascii="Times New Roman" w:eastAsia="Calibri" w:hAnsi="Times New Roman" w:cs="Times New Roman"/>
              </w:rPr>
              <w:t xml:space="preserve">samaksu Nomnieks veic Iznomātājam reizi mēnesī par kārtējo kalendāro mēnesi līdz mēneša 20. (divdesmitajam) datumam. </w:t>
            </w:r>
          </w:p>
          <w:p w14:paraId="2E2106F2" w14:textId="77777777" w:rsidR="008D7CB9" w:rsidRPr="008D7CB9" w:rsidRDefault="008D7CB9" w:rsidP="008D7CB9">
            <w:pPr>
              <w:numPr>
                <w:ilvl w:val="0"/>
                <w:numId w:val="47"/>
              </w:numPr>
              <w:spacing w:after="0" w:line="276" w:lineRule="auto"/>
              <w:ind w:left="315" w:hanging="284"/>
              <w:jc w:val="both"/>
              <w:rPr>
                <w:rFonts w:ascii="Times New Roman" w:eastAsia="Calibri" w:hAnsi="Times New Roman" w:cs="Times New Roman"/>
                <w:noProof/>
              </w:rPr>
            </w:pPr>
            <w:r w:rsidRPr="008D7CB9">
              <w:rPr>
                <w:rFonts w:ascii="Times New Roman" w:eastAsia="Calibri" w:hAnsi="Times New Roman" w:cs="Times New Roman"/>
                <w:noProof/>
              </w:rPr>
              <w:t>Nomniekam papildus nomas maksai Līgumā noteiktajā kārtībā:</w:t>
            </w:r>
          </w:p>
          <w:p w14:paraId="44143127" w14:textId="77777777" w:rsidR="008D7CB9" w:rsidRPr="008D7CB9" w:rsidRDefault="008D7CB9" w:rsidP="008D7CB9">
            <w:pPr>
              <w:numPr>
                <w:ilvl w:val="1"/>
                <w:numId w:val="48"/>
              </w:numPr>
              <w:tabs>
                <w:tab w:val="left" w:pos="740"/>
                <w:tab w:val="left" w:pos="877"/>
              </w:tabs>
              <w:spacing w:after="0" w:line="276" w:lineRule="auto"/>
              <w:ind w:left="1023" w:hanging="708"/>
              <w:jc w:val="both"/>
              <w:rPr>
                <w:rFonts w:ascii="Times New Roman" w:eastAsia="Calibri" w:hAnsi="Times New Roman" w:cs="Times New Roman"/>
                <w:noProof/>
              </w:rPr>
            </w:pPr>
            <w:r w:rsidRPr="008D7CB9">
              <w:rPr>
                <w:rFonts w:ascii="Times New Roman" w:eastAsia="Calibri" w:hAnsi="Times New Roman" w:cs="Times New Roman"/>
                <w:noProof/>
              </w:rPr>
              <w:t>jāmaksā Iznomātājam nekustamā īpašuma nodoklis;</w:t>
            </w:r>
          </w:p>
          <w:p w14:paraId="55AE8AB2" w14:textId="77777777" w:rsidR="008D7CB9" w:rsidRPr="008D7CB9" w:rsidRDefault="008D7CB9" w:rsidP="008D7CB9">
            <w:pPr>
              <w:numPr>
                <w:ilvl w:val="1"/>
                <w:numId w:val="48"/>
              </w:numPr>
              <w:spacing w:after="0" w:line="276" w:lineRule="auto"/>
              <w:ind w:left="740" w:hanging="425"/>
              <w:jc w:val="both"/>
              <w:rPr>
                <w:rFonts w:ascii="Times New Roman" w:eastAsia="Calibri" w:hAnsi="Times New Roman" w:cs="Times New Roman"/>
                <w:noProof/>
              </w:rPr>
            </w:pPr>
            <w:r w:rsidRPr="008D7CB9">
              <w:rPr>
                <w:rFonts w:ascii="Times New Roman" w:eastAsia="Calibri" w:hAnsi="Times New Roman" w:cs="Times New Roman"/>
                <w:noProof/>
              </w:rPr>
              <w:t xml:space="preserve">jākompensē pieaicinātā sertificēta vērtētāja atlīdzības summa par Nomas objekta izsoles nomas maksas noteikšanu 215,38 EUR (divi simti piecpadsmit </w:t>
            </w:r>
            <w:r w:rsidRPr="008D7CB9">
              <w:rPr>
                <w:rFonts w:ascii="Times New Roman" w:eastAsia="Calibri" w:hAnsi="Times New Roman" w:cs="Times New Roman"/>
                <w:i/>
                <w:noProof/>
              </w:rPr>
              <w:t xml:space="preserve">euro </w:t>
            </w:r>
            <w:r w:rsidRPr="008D7CB9">
              <w:rPr>
                <w:rFonts w:ascii="Times New Roman" w:eastAsia="Calibri" w:hAnsi="Times New Roman" w:cs="Times New Roman"/>
                <w:iCs/>
                <w:noProof/>
              </w:rPr>
              <w:t>trīsdesmit astoņi centi</w:t>
            </w:r>
            <w:r w:rsidRPr="008D7CB9">
              <w:rPr>
                <w:rFonts w:ascii="Times New Roman" w:eastAsia="Calibri" w:hAnsi="Times New Roman" w:cs="Times New Roman"/>
                <w:noProof/>
              </w:rPr>
              <w:t xml:space="preserve">) apmērā, tai skaitā 178,00 EUR (viens simts septiņdesmit astoņi </w:t>
            </w:r>
            <w:r w:rsidRPr="008D7CB9">
              <w:rPr>
                <w:rFonts w:ascii="Times New Roman" w:eastAsia="Calibri" w:hAnsi="Times New Roman" w:cs="Times New Roman"/>
                <w:i/>
                <w:iCs/>
                <w:noProof/>
              </w:rPr>
              <w:t>euro</w:t>
            </w:r>
            <w:r w:rsidRPr="008D7CB9">
              <w:rPr>
                <w:rFonts w:ascii="Times New Roman" w:eastAsia="Calibri" w:hAnsi="Times New Roman" w:cs="Times New Roman"/>
                <w:noProof/>
              </w:rPr>
              <w:t xml:space="preserve"> nulle centi) bez PVN un PVN 37,38 EUR (trīsdesmit septiņi </w:t>
            </w:r>
            <w:r w:rsidRPr="008D7CB9">
              <w:rPr>
                <w:rFonts w:ascii="Times New Roman" w:eastAsia="Calibri" w:hAnsi="Times New Roman" w:cs="Times New Roman"/>
                <w:i/>
                <w:iCs/>
                <w:noProof/>
              </w:rPr>
              <w:t>euro</w:t>
            </w:r>
            <w:r w:rsidRPr="008D7CB9">
              <w:rPr>
                <w:rFonts w:ascii="Times New Roman" w:eastAsia="Calibri" w:hAnsi="Times New Roman" w:cs="Times New Roman"/>
                <w:noProof/>
              </w:rPr>
              <w:t xml:space="preserve"> trīsdesmit astoņi centi);</w:t>
            </w:r>
          </w:p>
          <w:p w14:paraId="240BAD3A" w14:textId="77777777" w:rsidR="008D7CB9" w:rsidRPr="008D7CB9" w:rsidRDefault="008D7CB9" w:rsidP="008D7CB9">
            <w:pPr>
              <w:numPr>
                <w:ilvl w:val="1"/>
                <w:numId w:val="48"/>
              </w:numPr>
              <w:spacing w:after="0" w:line="276" w:lineRule="auto"/>
              <w:ind w:left="740" w:hanging="425"/>
              <w:jc w:val="both"/>
              <w:rPr>
                <w:rFonts w:ascii="Times New Roman" w:eastAsia="Calibri" w:hAnsi="Times New Roman" w:cs="Times New Roman"/>
                <w:noProof/>
              </w:rPr>
            </w:pPr>
            <w:r w:rsidRPr="008D7CB9">
              <w:rPr>
                <w:rFonts w:ascii="Times New Roman" w:eastAsia="Calibri" w:hAnsi="Times New Roman" w:cs="Times New Roman"/>
                <w:noProof/>
              </w:rPr>
              <w:t xml:space="preserve">jāmaksā par pakalpojumiem: elektroenerģiju, siltumenerģiju, ūdensapgādi un kanalizāciju, kurus saskaņā ar Līguma 2.3.punktu nodrošina Iznomātājs. </w:t>
            </w:r>
          </w:p>
          <w:p w14:paraId="6F014663" w14:textId="77777777" w:rsidR="008D7CB9" w:rsidRPr="008D7CB9" w:rsidRDefault="008D7CB9" w:rsidP="008D7CB9">
            <w:pPr>
              <w:numPr>
                <w:ilvl w:val="1"/>
                <w:numId w:val="48"/>
              </w:numPr>
              <w:spacing w:after="0" w:line="276" w:lineRule="auto"/>
              <w:ind w:left="740" w:hanging="425"/>
              <w:jc w:val="both"/>
              <w:rPr>
                <w:rFonts w:ascii="Times New Roman" w:eastAsia="Calibri" w:hAnsi="Times New Roman" w:cs="Times New Roman"/>
                <w:noProof/>
              </w:rPr>
            </w:pPr>
            <w:r w:rsidRPr="008D7CB9">
              <w:rPr>
                <w:rFonts w:ascii="Times New Roman" w:eastAsia="Calibri" w:hAnsi="Times New Roman" w:cs="Times New Roman"/>
                <w:noProof/>
              </w:rPr>
              <w:t>Nomniekam ar iepriekšēju Iznomātāja rakstevida piekrišanu ir tiesības par saviem līdzekļiem veikt Nomas objekta uzlabošanu, pielāgojot to Nomas objekta iznomāšanas mērķim.</w:t>
            </w:r>
          </w:p>
          <w:p w14:paraId="1EF62646" w14:textId="77777777" w:rsidR="008D7CB9" w:rsidRPr="008D7CB9" w:rsidRDefault="008D7CB9" w:rsidP="008D7CB9">
            <w:pPr>
              <w:numPr>
                <w:ilvl w:val="0"/>
                <w:numId w:val="47"/>
              </w:numPr>
              <w:tabs>
                <w:tab w:val="left" w:pos="315"/>
              </w:tabs>
              <w:spacing w:after="0" w:line="276" w:lineRule="auto"/>
              <w:ind w:left="31" w:firstLine="0"/>
              <w:jc w:val="both"/>
              <w:rPr>
                <w:rFonts w:ascii="Times New Roman" w:eastAsia="Calibri" w:hAnsi="Times New Roman" w:cs="Times New Roman"/>
              </w:rPr>
            </w:pPr>
            <w:r w:rsidRPr="008D7CB9">
              <w:rPr>
                <w:rFonts w:ascii="Times New Roman" w:eastAsia="Calibri" w:hAnsi="Times New Roman" w:cs="Times New Roman"/>
              </w:rPr>
              <w:t xml:space="preserve">Nomas objektu neiznomā nomas tiesību pretendentam, ja pēdējā gada laikā no pieteikuma iesniegšanas dienas iznomātājs ir vienpusēji izbeidzis ar </w:t>
            </w:r>
            <w:r w:rsidRPr="008D7CB9">
              <w:rPr>
                <w:rFonts w:ascii="Times New Roman" w:eastAsia="Calibri" w:hAnsi="Times New Roman" w:cs="Times New Roman"/>
              </w:rPr>
              <w:lastRenderedPageBreak/>
              <w:t>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tc>
      </w:tr>
      <w:tr w:rsidR="008D7CB9" w:rsidRPr="008D7CB9" w14:paraId="4AFF9693" w14:textId="77777777" w:rsidTr="008D7CB9">
        <w:tc>
          <w:tcPr>
            <w:tcW w:w="2405" w:type="dxa"/>
            <w:tcBorders>
              <w:top w:val="single" w:sz="4" w:space="0" w:color="auto"/>
              <w:left w:val="single" w:sz="4" w:space="0" w:color="auto"/>
              <w:bottom w:val="single" w:sz="4" w:space="0" w:color="auto"/>
              <w:right w:val="single" w:sz="4" w:space="0" w:color="auto"/>
            </w:tcBorders>
          </w:tcPr>
          <w:p w14:paraId="48D9C743" w14:textId="77777777" w:rsidR="008D7CB9" w:rsidRPr="008D7CB9" w:rsidRDefault="008D7CB9" w:rsidP="008D7CB9">
            <w:pPr>
              <w:rPr>
                <w:rFonts w:ascii="Times New Roman" w:hAnsi="Times New Roman" w:cs="Times New Roman"/>
              </w:rPr>
            </w:pPr>
            <w:r w:rsidRPr="008D7CB9">
              <w:rPr>
                <w:rFonts w:ascii="Times New Roman" w:hAnsi="Times New Roman" w:cs="Times New Roman"/>
                <w:kern w:val="2"/>
                <w14:ligatures w14:val="standardContextual"/>
              </w:rPr>
              <w:lastRenderedPageBreak/>
              <w:t>Nosacījumi pretendentam</w:t>
            </w:r>
          </w:p>
        </w:tc>
        <w:tc>
          <w:tcPr>
            <w:tcW w:w="6946" w:type="dxa"/>
            <w:tcBorders>
              <w:top w:val="single" w:sz="4" w:space="0" w:color="auto"/>
              <w:left w:val="single" w:sz="4" w:space="0" w:color="auto"/>
              <w:bottom w:val="single" w:sz="4" w:space="0" w:color="auto"/>
              <w:right w:val="single" w:sz="4" w:space="0" w:color="auto"/>
            </w:tcBorders>
          </w:tcPr>
          <w:p w14:paraId="65BE2789" w14:textId="77777777" w:rsidR="008D7CB9" w:rsidRPr="008D7CB9" w:rsidRDefault="008D7CB9" w:rsidP="008D7CB9">
            <w:pPr>
              <w:tabs>
                <w:tab w:val="left" w:pos="163"/>
                <w:tab w:val="left" w:pos="360"/>
              </w:tabs>
              <w:spacing w:after="0"/>
              <w:jc w:val="both"/>
              <w:rPr>
                <w:rFonts w:ascii="Times New Roman" w:hAnsi="Times New Roman" w:cs="Times New Roman"/>
                <w:kern w:val="2"/>
                <w14:ligatures w14:val="standardContextual"/>
              </w:rPr>
            </w:pPr>
            <w:r w:rsidRPr="008D7CB9">
              <w:rPr>
                <w:rFonts w:ascii="Times New Roman" w:hAnsi="Times New Roman" w:cs="Times New Roman"/>
                <w:color w:val="000000"/>
                <w:kern w:val="2"/>
                <w14:ligatures w14:val="standardContextual"/>
              </w:rPr>
              <w:t>Izsoles noteikumu 5.1. un 5.2.punktā Iznomātāja noteiktie nosacījumi.</w:t>
            </w:r>
          </w:p>
        </w:tc>
      </w:tr>
      <w:tr w:rsidR="008D7CB9" w:rsidRPr="008D7CB9" w14:paraId="5E3E859D" w14:textId="77777777" w:rsidTr="008D7CB9">
        <w:tc>
          <w:tcPr>
            <w:tcW w:w="2405" w:type="dxa"/>
            <w:tcBorders>
              <w:top w:val="single" w:sz="4" w:space="0" w:color="auto"/>
              <w:left w:val="single" w:sz="4" w:space="0" w:color="auto"/>
              <w:bottom w:val="single" w:sz="4" w:space="0" w:color="auto"/>
              <w:right w:val="single" w:sz="4" w:space="0" w:color="auto"/>
            </w:tcBorders>
          </w:tcPr>
          <w:p w14:paraId="4A405D25" w14:textId="77777777" w:rsidR="008D7CB9" w:rsidRPr="008D7CB9" w:rsidRDefault="008D7CB9" w:rsidP="008D7CB9">
            <w:pPr>
              <w:rPr>
                <w:rFonts w:ascii="Times New Roman" w:hAnsi="Times New Roman" w:cs="Times New Roman"/>
              </w:rPr>
            </w:pPr>
            <w:r w:rsidRPr="008D7CB9">
              <w:rPr>
                <w:rFonts w:ascii="Times New Roman" w:hAnsi="Times New Roman" w:cs="Times New Roman"/>
              </w:rPr>
              <w:t>Izsoles veids</w:t>
            </w:r>
          </w:p>
        </w:tc>
        <w:tc>
          <w:tcPr>
            <w:tcW w:w="6946" w:type="dxa"/>
            <w:tcBorders>
              <w:top w:val="single" w:sz="4" w:space="0" w:color="auto"/>
              <w:left w:val="single" w:sz="4" w:space="0" w:color="auto"/>
              <w:bottom w:val="single" w:sz="4" w:space="0" w:color="auto"/>
              <w:right w:val="single" w:sz="4" w:space="0" w:color="auto"/>
            </w:tcBorders>
            <w:vAlign w:val="center"/>
          </w:tcPr>
          <w:p w14:paraId="224222D2" w14:textId="77777777" w:rsidR="008D7CB9" w:rsidRPr="008D7CB9" w:rsidRDefault="008D7CB9" w:rsidP="008D7CB9">
            <w:pPr>
              <w:tabs>
                <w:tab w:val="left" w:pos="315"/>
              </w:tabs>
              <w:spacing w:after="0"/>
              <w:jc w:val="both"/>
              <w:rPr>
                <w:rFonts w:ascii="Times New Roman" w:hAnsi="Times New Roman" w:cs="Times New Roman"/>
              </w:rPr>
            </w:pPr>
            <w:r w:rsidRPr="008D7CB9">
              <w:rPr>
                <w:rFonts w:ascii="Times New Roman" w:hAnsi="Times New Roman" w:cs="Times New Roman"/>
              </w:rPr>
              <w:t>Pirmreizējā mutiskā izsole ar augšupejošu soli.</w:t>
            </w:r>
          </w:p>
        </w:tc>
      </w:tr>
      <w:tr w:rsidR="008D7CB9" w:rsidRPr="008D7CB9" w14:paraId="6FDA5805" w14:textId="77777777" w:rsidTr="008D7CB9">
        <w:tc>
          <w:tcPr>
            <w:tcW w:w="2405" w:type="dxa"/>
            <w:tcBorders>
              <w:top w:val="single" w:sz="4" w:space="0" w:color="auto"/>
              <w:left w:val="single" w:sz="4" w:space="0" w:color="auto"/>
              <w:bottom w:val="single" w:sz="4" w:space="0" w:color="auto"/>
              <w:right w:val="single" w:sz="4" w:space="0" w:color="auto"/>
            </w:tcBorders>
          </w:tcPr>
          <w:p w14:paraId="1F98C223" w14:textId="77777777" w:rsidR="008D7CB9" w:rsidRPr="008D7CB9" w:rsidRDefault="008D7CB9" w:rsidP="008D7CB9">
            <w:pPr>
              <w:rPr>
                <w:rFonts w:ascii="Times New Roman" w:hAnsi="Times New Roman" w:cs="Times New Roman"/>
              </w:rPr>
            </w:pPr>
            <w:r w:rsidRPr="008D7CB9">
              <w:rPr>
                <w:rFonts w:ascii="Times New Roman" w:hAnsi="Times New Roman" w:cs="Times New Roman"/>
              </w:rPr>
              <w:t>Nomas objekta nomas maksas (izsoles sākumcenas) apmērs mēnesī</w:t>
            </w:r>
          </w:p>
        </w:tc>
        <w:tc>
          <w:tcPr>
            <w:tcW w:w="6946" w:type="dxa"/>
            <w:tcBorders>
              <w:top w:val="single" w:sz="4" w:space="0" w:color="auto"/>
              <w:left w:val="single" w:sz="4" w:space="0" w:color="auto"/>
              <w:bottom w:val="single" w:sz="4" w:space="0" w:color="auto"/>
              <w:right w:val="single" w:sz="4" w:space="0" w:color="auto"/>
            </w:tcBorders>
            <w:vAlign w:val="center"/>
          </w:tcPr>
          <w:p w14:paraId="425C73FC" w14:textId="77777777" w:rsidR="008D7CB9" w:rsidRPr="008D7CB9" w:rsidRDefault="008D7CB9" w:rsidP="008D7CB9">
            <w:pPr>
              <w:tabs>
                <w:tab w:val="left" w:pos="315"/>
              </w:tabs>
              <w:spacing w:after="0"/>
              <w:jc w:val="both"/>
              <w:rPr>
                <w:rFonts w:ascii="Times New Roman" w:hAnsi="Times New Roman" w:cs="Times New Roman"/>
              </w:rPr>
            </w:pPr>
            <w:r w:rsidRPr="008D7CB9">
              <w:rPr>
                <w:rFonts w:ascii="Times New Roman" w:hAnsi="Times New Roman" w:cs="Times New Roman"/>
              </w:rPr>
              <w:t xml:space="preserve">67,72 EUR (sešdesmit septiņi </w:t>
            </w:r>
            <w:proofErr w:type="spellStart"/>
            <w:r w:rsidRPr="008D7CB9">
              <w:rPr>
                <w:rFonts w:ascii="Times New Roman" w:hAnsi="Times New Roman" w:cs="Times New Roman"/>
                <w:i/>
                <w:iCs/>
              </w:rPr>
              <w:t>euro</w:t>
            </w:r>
            <w:proofErr w:type="spellEnd"/>
            <w:r w:rsidRPr="008D7CB9">
              <w:rPr>
                <w:rFonts w:ascii="Times New Roman" w:hAnsi="Times New Roman" w:cs="Times New Roman"/>
              </w:rPr>
              <w:t xml:space="preserve"> septiņdesmit divi centi) mēnesī </w:t>
            </w:r>
            <w:r w:rsidRPr="008D7CB9">
              <w:rPr>
                <w:rFonts w:ascii="Times New Roman" w:eastAsia="Times New Roman" w:hAnsi="Times New Roman" w:cs="Times New Roman"/>
                <w:lang w:eastAsia="lv-LV"/>
              </w:rPr>
              <w:t>bez pievienotās vērtības nodokļa.</w:t>
            </w:r>
          </w:p>
        </w:tc>
      </w:tr>
      <w:tr w:rsidR="008D7CB9" w:rsidRPr="008D7CB9" w14:paraId="654AB7F2" w14:textId="77777777" w:rsidTr="008D7CB9">
        <w:tc>
          <w:tcPr>
            <w:tcW w:w="2405" w:type="dxa"/>
            <w:tcBorders>
              <w:top w:val="single" w:sz="4" w:space="0" w:color="auto"/>
              <w:left w:val="single" w:sz="4" w:space="0" w:color="auto"/>
              <w:bottom w:val="single" w:sz="4" w:space="0" w:color="auto"/>
              <w:right w:val="single" w:sz="4" w:space="0" w:color="auto"/>
            </w:tcBorders>
            <w:vAlign w:val="center"/>
          </w:tcPr>
          <w:p w14:paraId="266FB0FA" w14:textId="77777777" w:rsidR="008D7CB9" w:rsidRPr="008D7CB9" w:rsidRDefault="008D7CB9" w:rsidP="008D7CB9">
            <w:pPr>
              <w:rPr>
                <w:rFonts w:ascii="Times New Roman" w:hAnsi="Times New Roman" w:cs="Times New Roman"/>
              </w:rPr>
            </w:pPr>
            <w:r w:rsidRPr="008D7CB9">
              <w:rPr>
                <w:rFonts w:ascii="Times New Roman" w:eastAsia="Times New Roman" w:hAnsi="Times New Roman" w:cs="Times New Roman"/>
                <w:kern w:val="2"/>
                <w:lang w:eastAsia="lv-LV"/>
                <w14:ligatures w14:val="standardContextual"/>
              </w:rPr>
              <w:t>Izsoles solis</w:t>
            </w:r>
          </w:p>
        </w:tc>
        <w:tc>
          <w:tcPr>
            <w:tcW w:w="6946" w:type="dxa"/>
            <w:tcBorders>
              <w:top w:val="single" w:sz="4" w:space="0" w:color="auto"/>
              <w:left w:val="single" w:sz="4" w:space="0" w:color="auto"/>
              <w:bottom w:val="single" w:sz="4" w:space="0" w:color="auto"/>
              <w:right w:val="single" w:sz="4" w:space="0" w:color="auto"/>
            </w:tcBorders>
            <w:vAlign w:val="center"/>
          </w:tcPr>
          <w:p w14:paraId="25E535B9" w14:textId="77777777" w:rsidR="008D7CB9" w:rsidRPr="008D7CB9" w:rsidRDefault="008D7CB9" w:rsidP="008D7CB9">
            <w:pPr>
              <w:tabs>
                <w:tab w:val="left" w:pos="315"/>
              </w:tabs>
              <w:spacing w:after="0" w:line="276" w:lineRule="auto"/>
              <w:ind w:left="31"/>
              <w:jc w:val="both"/>
              <w:rPr>
                <w:rFonts w:ascii="Times New Roman" w:eastAsia="Calibri" w:hAnsi="Times New Roman" w:cs="Times New Roman"/>
              </w:rPr>
            </w:pPr>
            <w:r w:rsidRPr="008D7CB9">
              <w:rPr>
                <w:rFonts w:ascii="Times New Roman" w:eastAsia="Calibri" w:hAnsi="Times New Roman" w:cs="Times New Roman"/>
              </w:rPr>
              <w:t>3,00 EUR</w:t>
            </w:r>
          </w:p>
        </w:tc>
      </w:tr>
      <w:tr w:rsidR="008D7CB9" w:rsidRPr="008D7CB9" w14:paraId="476743F2" w14:textId="77777777" w:rsidTr="008D7CB9">
        <w:tc>
          <w:tcPr>
            <w:tcW w:w="2405" w:type="dxa"/>
            <w:tcBorders>
              <w:top w:val="single" w:sz="4" w:space="0" w:color="auto"/>
              <w:left w:val="single" w:sz="4" w:space="0" w:color="auto"/>
              <w:bottom w:val="single" w:sz="4" w:space="0" w:color="auto"/>
              <w:right w:val="single" w:sz="4" w:space="0" w:color="auto"/>
            </w:tcBorders>
            <w:vAlign w:val="center"/>
          </w:tcPr>
          <w:p w14:paraId="7E7FB286" w14:textId="77777777" w:rsidR="008D7CB9" w:rsidRPr="008D7CB9" w:rsidRDefault="008D7CB9" w:rsidP="008D7CB9">
            <w:pPr>
              <w:rPr>
                <w:rFonts w:ascii="Times New Roman" w:hAnsi="Times New Roman" w:cs="Times New Roman"/>
              </w:rPr>
            </w:pPr>
            <w:r w:rsidRPr="008D7CB9">
              <w:rPr>
                <w:rFonts w:ascii="Times New Roman" w:hAnsi="Times New Roman" w:cs="Times New Roman"/>
                <w:kern w:val="2"/>
                <w14:ligatures w14:val="standardContextual"/>
              </w:rPr>
              <w:t>Nomas tiesību pretendentu pieteikšanās termiņš</w:t>
            </w:r>
          </w:p>
        </w:tc>
        <w:tc>
          <w:tcPr>
            <w:tcW w:w="6946" w:type="dxa"/>
            <w:tcBorders>
              <w:top w:val="single" w:sz="4" w:space="0" w:color="auto"/>
              <w:left w:val="single" w:sz="4" w:space="0" w:color="auto"/>
              <w:bottom w:val="single" w:sz="4" w:space="0" w:color="auto"/>
              <w:right w:val="single" w:sz="4" w:space="0" w:color="auto"/>
            </w:tcBorders>
            <w:vAlign w:val="center"/>
          </w:tcPr>
          <w:p w14:paraId="03F0C94D" w14:textId="77777777" w:rsidR="008D7CB9" w:rsidRPr="008D7CB9" w:rsidRDefault="008D7CB9" w:rsidP="008D7CB9">
            <w:pPr>
              <w:spacing w:after="0"/>
              <w:jc w:val="both"/>
              <w:rPr>
                <w:rFonts w:ascii="Times New Roman" w:hAnsi="Times New Roman" w:cs="Times New Roman"/>
              </w:rPr>
            </w:pPr>
            <w:r w:rsidRPr="008D7CB9">
              <w:rPr>
                <w:rFonts w:ascii="Times New Roman" w:hAnsi="Times New Roman" w:cs="Times New Roman"/>
                <w:bCs/>
                <w:kern w:val="2"/>
                <w14:ligatures w14:val="standardContextual"/>
              </w:rPr>
              <w:t>Līdz 2024.gada 16.oktobra plkst.15.00</w:t>
            </w:r>
          </w:p>
        </w:tc>
      </w:tr>
      <w:tr w:rsidR="008D7CB9" w:rsidRPr="008D7CB9" w14:paraId="51E82799" w14:textId="77777777" w:rsidTr="008D7CB9">
        <w:tc>
          <w:tcPr>
            <w:tcW w:w="2405" w:type="dxa"/>
            <w:tcBorders>
              <w:top w:val="single" w:sz="4" w:space="0" w:color="auto"/>
              <w:left w:val="single" w:sz="4" w:space="0" w:color="auto"/>
              <w:bottom w:val="single" w:sz="4" w:space="0" w:color="auto"/>
              <w:right w:val="single" w:sz="4" w:space="0" w:color="auto"/>
            </w:tcBorders>
            <w:vAlign w:val="center"/>
          </w:tcPr>
          <w:p w14:paraId="5FA684DC" w14:textId="77777777" w:rsidR="008D7CB9" w:rsidRPr="008D7CB9" w:rsidRDefault="008D7CB9" w:rsidP="008D7CB9">
            <w:pPr>
              <w:rPr>
                <w:rFonts w:ascii="Times New Roman" w:hAnsi="Times New Roman" w:cs="Times New Roman"/>
              </w:rPr>
            </w:pPr>
            <w:r w:rsidRPr="008D7CB9">
              <w:rPr>
                <w:rFonts w:ascii="Times New Roman" w:hAnsi="Times New Roman" w:cs="Times New Roman"/>
                <w:kern w:val="2"/>
                <w14:ligatures w14:val="standardContextual"/>
              </w:rPr>
              <w:t>Nomas pieteikumu iesniegšanas vieta</w:t>
            </w:r>
          </w:p>
        </w:tc>
        <w:tc>
          <w:tcPr>
            <w:tcW w:w="6946" w:type="dxa"/>
            <w:tcBorders>
              <w:top w:val="single" w:sz="4" w:space="0" w:color="auto"/>
              <w:left w:val="single" w:sz="4" w:space="0" w:color="auto"/>
              <w:bottom w:val="single" w:sz="4" w:space="0" w:color="auto"/>
              <w:right w:val="single" w:sz="4" w:space="0" w:color="auto"/>
            </w:tcBorders>
            <w:vAlign w:val="center"/>
          </w:tcPr>
          <w:p w14:paraId="1243E5FC" w14:textId="77777777" w:rsidR="008D7CB9" w:rsidRPr="008D7CB9" w:rsidRDefault="008D7CB9" w:rsidP="008D7CB9">
            <w:pPr>
              <w:tabs>
                <w:tab w:val="left" w:pos="1276"/>
              </w:tabs>
              <w:spacing w:after="0" w:line="240" w:lineRule="auto"/>
              <w:jc w:val="both"/>
              <w:rPr>
                <w:rFonts w:ascii="Times New Roman" w:eastAsia="Calibri" w:hAnsi="Times New Roman" w:cs="Times New Roman"/>
                <w:kern w:val="2"/>
                <w14:ligatures w14:val="standardContextual"/>
              </w:rPr>
            </w:pPr>
            <w:r w:rsidRPr="008D7CB9">
              <w:rPr>
                <w:rFonts w:ascii="Times New Roman" w:eastAsia="Calibri" w:hAnsi="Times New Roman" w:cs="Times New Roman"/>
                <w:kern w:val="2"/>
                <w14:ligatures w14:val="standardContextual"/>
              </w:rPr>
              <w:t>Pieteikumi iesniedzami Gulbenes novada pašvaldībā:</w:t>
            </w:r>
          </w:p>
          <w:p w14:paraId="51DAA3E7" w14:textId="77777777" w:rsidR="008D7CB9" w:rsidRPr="008D7CB9" w:rsidRDefault="008D7CB9" w:rsidP="008D7CB9">
            <w:pPr>
              <w:numPr>
                <w:ilvl w:val="0"/>
                <w:numId w:val="19"/>
              </w:numPr>
              <w:tabs>
                <w:tab w:val="left" w:pos="1276"/>
              </w:tabs>
              <w:spacing w:after="0" w:line="240" w:lineRule="auto"/>
              <w:ind w:left="317" w:hanging="283"/>
              <w:jc w:val="both"/>
              <w:rPr>
                <w:rFonts w:ascii="Times New Roman" w:eastAsia="Calibri" w:hAnsi="Times New Roman" w:cs="Times New Roman"/>
                <w:kern w:val="2"/>
                <w14:ligatures w14:val="standardContextual"/>
              </w:rPr>
            </w:pPr>
            <w:r w:rsidRPr="008D7CB9">
              <w:rPr>
                <w:rFonts w:ascii="Times New Roman" w:eastAsia="Calibri" w:hAnsi="Times New Roman" w:cs="Times New Roman"/>
                <w:kern w:val="2"/>
                <w14:ligatures w14:val="standardContextual"/>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4BCEA6F7" w14:textId="77777777" w:rsidR="008D7CB9" w:rsidRPr="008D7CB9" w:rsidRDefault="008D7CB9" w:rsidP="008D7CB9">
            <w:pPr>
              <w:numPr>
                <w:ilvl w:val="0"/>
                <w:numId w:val="19"/>
              </w:numPr>
              <w:tabs>
                <w:tab w:val="left" w:pos="1276"/>
              </w:tabs>
              <w:spacing w:after="0" w:line="240" w:lineRule="auto"/>
              <w:ind w:left="317" w:hanging="283"/>
              <w:jc w:val="both"/>
              <w:rPr>
                <w:rFonts w:ascii="Times New Roman" w:eastAsia="Calibri" w:hAnsi="Times New Roman" w:cs="Times New Roman"/>
                <w:kern w:val="2"/>
                <w14:ligatures w14:val="standardContextual"/>
              </w:rPr>
            </w:pPr>
            <w:r w:rsidRPr="008D7CB9">
              <w:rPr>
                <w:rFonts w:ascii="Times New Roman" w:eastAsia="Calibri" w:hAnsi="Times New Roman" w:cs="Times New Roman"/>
                <w:kern w:val="2"/>
                <w14:ligatures w14:val="standardContextual"/>
              </w:rPr>
              <w:t>nosūtot pa pastu uz adresi: Ābeļu iela 2, Gulbene, Gulbenes novads LV-4401. Nomas tiesību pretendents pats personīgi uzņemas nesavlaicīgas piegādes risku.</w:t>
            </w:r>
          </w:p>
        </w:tc>
      </w:tr>
      <w:tr w:rsidR="008D7CB9" w:rsidRPr="008D7CB9" w14:paraId="64498AB4" w14:textId="77777777" w:rsidTr="008D7CB9">
        <w:tc>
          <w:tcPr>
            <w:tcW w:w="2405" w:type="dxa"/>
            <w:tcBorders>
              <w:top w:val="single" w:sz="4" w:space="0" w:color="auto"/>
              <w:left w:val="single" w:sz="4" w:space="0" w:color="auto"/>
              <w:bottom w:val="single" w:sz="4" w:space="0" w:color="auto"/>
              <w:right w:val="single" w:sz="4" w:space="0" w:color="auto"/>
            </w:tcBorders>
            <w:vAlign w:val="center"/>
          </w:tcPr>
          <w:p w14:paraId="5243F890" w14:textId="77777777" w:rsidR="008D7CB9" w:rsidRPr="008D7CB9" w:rsidRDefault="008D7CB9" w:rsidP="008D7CB9">
            <w:pPr>
              <w:rPr>
                <w:rFonts w:ascii="Times New Roman" w:hAnsi="Times New Roman" w:cs="Times New Roman"/>
              </w:rPr>
            </w:pPr>
            <w:r w:rsidRPr="008D7CB9">
              <w:rPr>
                <w:rFonts w:ascii="Times New Roman" w:hAnsi="Times New Roman" w:cs="Times New Roman"/>
                <w:kern w:val="2"/>
                <w14:ligatures w14:val="standardContextual"/>
              </w:rPr>
              <w:t>Nomas pieteikumu reģistrēšanas kārtība</w:t>
            </w:r>
          </w:p>
        </w:tc>
        <w:tc>
          <w:tcPr>
            <w:tcW w:w="6946" w:type="dxa"/>
            <w:tcBorders>
              <w:top w:val="single" w:sz="4" w:space="0" w:color="auto"/>
              <w:left w:val="single" w:sz="4" w:space="0" w:color="auto"/>
              <w:bottom w:val="single" w:sz="4" w:space="0" w:color="auto"/>
              <w:right w:val="single" w:sz="4" w:space="0" w:color="auto"/>
            </w:tcBorders>
            <w:vAlign w:val="center"/>
          </w:tcPr>
          <w:p w14:paraId="14A3A04E" w14:textId="77777777" w:rsidR="008D7CB9" w:rsidRPr="008D7CB9" w:rsidRDefault="008D7CB9" w:rsidP="008D7CB9">
            <w:pPr>
              <w:spacing w:after="0"/>
              <w:jc w:val="both"/>
              <w:rPr>
                <w:rFonts w:ascii="Times New Roman" w:hAnsi="Times New Roman" w:cs="Times New Roman"/>
              </w:rPr>
            </w:pPr>
            <w:r w:rsidRPr="008D7CB9">
              <w:rPr>
                <w:rFonts w:ascii="Times New Roman" w:hAnsi="Times New Roman" w:cs="Times New Roman"/>
                <w:kern w:val="2"/>
                <w14:ligatures w14:val="standardContextual"/>
              </w:rPr>
              <w:t>Pieteikumu saņemšanas secībā.</w:t>
            </w:r>
          </w:p>
        </w:tc>
      </w:tr>
      <w:tr w:rsidR="008D7CB9" w:rsidRPr="008D7CB9" w14:paraId="4E742164" w14:textId="77777777" w:rsidTr="008D7CB9">
        <w:tc>
          <w:tcPr>
            <w:tcW w:w="2405" w:type="dxa"/>
            <w:tcBorders>
              <w:top w:val="single" w:sz="4" w:space="0" w:color="auto"/>
              <w:left w:val="single" w:sz="4" w:space="0" w:color="auto"/>
              <w:bottom w:val="single" w:sz="4" w:space="0" w:color="auto"/>
              <w:right w:val="single" w:sz="4" w:space="0" w:color="auto"/>
            </w:tcBorders>
            <w:vAlign w:val="center"/>
            <w:hideMark/>
          </w:tcPr>
          <w:p w14:paraId="745B0855" w14:textId="77777777" w:rsidR="008D7CB9" w:rsidRPr="008D7CB9" w:rsidRDefault="008D7CB9" w:rsidP="008D7CB9">
            <w:pPr>
              <w:rPr>
                <w:rFonts w:ascii="Times New Roman" w:hAnsi="Times New Roman" w:cs="Times New Roman"/>
              </w:rPr>
            </w:pPr>
            <w:r w:rsidRPr="008D7CB9">
              <w:rPr>
                <w:rFonts w:ascii="Times New Roman" w:hAnsi="Times New Roman" w:cs="Times New Roman"/>
                <w:kern w:val="2"/>
                <w14:ligatures w14:val="standardContextual"/>
              </w:rPr>
              <w:t>Izsoles datums un laiks</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35BA920" w14:textId="77777777" w:rsidR="008D7CB9" w:rsidRPr="008D7CB9" w:rsidRDefault="008D7CB9" w:rsidP="008D7CB9">
            <w:pPr>
              <w:spacing w:after="0" w:line="240" w:lineRule="auto"/>
              <w:jc w:val="both"/>
              <w:rPr>
                <w:rFonts w:ascii="Times New Roman" w:hAnsi="Times New Roman" w:cs="Times New Roman"/>
              </w:rPr>
            </w:pPr>
            <w:r w:rsidRPr="008D7CB9">
              <w:rPr>
                <w:rFonts w:ascii="Times New Roman" w:hAnsi="Times New Roman" w:cs="Times New Roman"/>
                <w:kern w:val="2"/>
                <w14:ligatures w14:val="standardContextual"/>
              </w:rPr>
              <w:t>2024.gada 17.oktobrī plkst. 9.30</w:t>
            </w:r>
          </w:p>
        </w:tc>
      </w:tr>
      <w:tr w:rsidR="008D7CB9" w:rsidRPr="008D7CB9" w14:paraId="2BEB45F9" w14:textId="77777777" w:rsidTr="008D7CB9">
        <w:tc>
          <w:tcPr>
            <w:tcW w:w="2405" w:type="dxa"/>
            <w:tcBorders>
              <w:top w:val="single" w:sz="4" w:space="0" w:color="auto"/>
              <w:left w:val="single" w:sz="4" w:space="0" w:color="auto"/>
              <w:bottom w:val="single" w:sz="4" w:space="0" w:color="auto"/>
              <w:right w:val="single" w:sz="4" w:space="0" w:color="auto"/>
            </w:tcBorders>
            <w:vAlign w:val="center"/>
          </w:tcPr>
          <w:p w14:paraId="5831E154" w14:textId="77777777" w:rsidR="008D7CB9" w:rsidRPr="008D7CB9" w:rsidRDefault="008D7CB9" w:rsidP="008D7CB9">
            <w:pPr>
              <w:rPr>
                <w:rFonts w:ascii="Times New Roman" w:hAnsi="Times New Roman" w:cs="Times New Roman"/>
              </w:rPr>
            </w:pPr>
            <w:r w:rsidRPr="008D7CB9">
              <w:rPr>
                <w:rFonts w:ascii="Times New Roman" w:hAnsi="Times New Roman" w:cs="Times New Roman"/>
                <w:kern w:val="2"/>
                <w14:ligatures w14:val="standardContextual"/>
              </w:rPr>
              <w:t>Izsoles norises vieta</w:t>
            </w:r>
          </w:p>
        </w:tc>
        <w:tc>
          <w:tcPr>
            <w:tcW w:w="6946" w:type="dxa"/>
            <w:tcBorders>
              <w:top w:val="single" w:sz="4" w:space="0" w:color="auto"/>
              <w:left w:val="single" w:sz="4" w:space="0" w:color="auto"/>
              <w:bottom w:val="single" w:sz="4" w:space="0" w:color="auto"/>
              <w:right w:val="single" w:sz="4" w:space="0" w:color="auto"/>
            </w:tcBorders>
            <w:vAlign w:val="center"/>
          </w:tcPr>
          <w:p w14:paraId="0C9E31DB" w14:textId="77777777" w:rsidR="008D7CB9" w:rsidRPr="008D7CB9" w:rsidRDefault="008D7CB9" w:rsidP="008D7CB9">
            <w:pPr>
              <w:spacing w:after="0" w:line="240" w:lineRule="auto"/>
              <w:jc w:val="both"/>
              <w:rPr>
                <w:rFonts w:ascii="Times New Roman" w:hAnsi="Times New Roman" w:cs="Times New Roman"/>
              </w:rPr>
            </w:pPr>
            <w:r w:rsidRPr="008D7CB9">
              <w:rPr>
                <w:rFonts w:ascii="Times New Roman" w:hAnsi="Times New Roman" w:cs="Times New Roman"/>
                <w:kern w:val="2"/>
                <w14:ligatures w14:val="standardContextual"/>
              </w:rPr>
              <w:t>Gulbenes novada Centrālās pārvaldes ēkā (Ābeļu ielā 2, Gulbenē, Gulbenes novadā) 3.stāva zālē.</w:t>
            </w:r>
          </w:p>
        </w:tc>
      </w:tr>
      <w:tr w:rsidR="008D7CB9" w:rsidRPr="008D7CB9" w14:paraId="00496D22" w14:textId="77777777" w:rsidTr="008D7CB9">
        <w:tc>
          <w:tcPr>
            <w:tcW w:w="2405" w:type="dxa"/>
            <w:tcBorders>
              <w:top w:val="single" w:sz="4" w:space="0" w:color="auto"/>
              <w:left w:val="single" w:sz="4" w:space="0" w:color="auto"/>
              <w:bottom w:val="single" w:sz="4" w:space="0" w:color="auto"/>
              <w:right w:val="single" w:sz="4" w:space="0" w:color="auto"/>
            </w:tcBorders>
            <w:vAlign w:val="center"/>
          </w:tcPr>
          <w:p w14:paraId="7BE829C2" w14:textId="77777777" w:rsidR="008D7CB9" w:rsidRPr="008D7CB9" w:rsidRDefault="008D7CB9" w:rsidP="008D7CB9">
            <w:pPr>
              <w:rPr>
                <w:rFonts w:ascii="Times New Roman" w:hAnsi="Times New Roman" w:cs="Times New Roman"/>
              </w:rPr>
            </w:pPr>
            <w:r w:rsidRPr="008D7CB9">
              <w:rPr>
                <w:rFonts w:ascii="Times New Roman" w:hAnsi="Times New Roman" w:cs="Times New Roman"/>
                <w:kern w:val="2"/>
                <w14:ligatures w14:val="standardContextual"/>
              </w:rPr>
              <w:t>Nomas objekta apskates vieta un laiks</w:t>
            </w:r>
          </w:p>
        </w:tc>
        <w:tc>
          <w:tcPr>
            <w:tcW w:w="6946" w:type="dxa"/>
            <w:tcBorders>
              <w:top w:val="single" w:sz="4" w:space="0" w:color="auto"/>
              <w:left w:val="single" w:sz="4" w:space="0" w:color="auto"/>
              <w:bottom w:val="single" w:sz="4" w:space="0" w:color="auto"/>
              <w:right w:val="single" w:sz="4" w:space="0" w:color="auto"/>
            </w:tcBorders>
            <w:vAlign w:val="center"/>
          </w:tcPr>
          <w:p w14:paraId="1497028C" w14:textId="77777777" w:rsidR="008D7CB9" w:rsidRPr="008D7CB9" w:rsidRDefault="008D7CB9" w:rsidP="008D7CB9">
            <w:pPr>
              <w:spacing w:after="0" w:line="240" w:lineRule="auto"/>
              <w:jc w:val="both"/>
              <w:rPr>
                <w:rFonts w:ascii="Times New Roman" w:hAnsi="Times New Roman" w:cs="Times New Roman"/>
              </w:rPr>
            </w:pPr>
            <w:r w:rsidRPr="008D7CB9">
              <w:rPr>
                <w:rFonts w:ascii="Times New Roman" w:hAnsi="Times New Roman" w:cs="Times New Roman"/>
              </w:rPr>
              <w:t xml:space="preserve">No paziņojuma publicēšanas dienas Gulbenes novada pašvaldības tīmekļa vietnē </w:t>
            </w:r>
            <w:hyperlink r:id="rId36" w:history="1">
              <w:r w:rsidRPr="008D7CB9">
                <w:rPr>
                  <w:rFonts w:ascii="Times New Roman" w:hAnsi="Times New Roman" w:cs="Times New Roman"/>
                  <w:color w:val="0000FF"/>
                  <w:u w:val="single"/>
                </w:rPr>
                <w:t>www.gulbene.lv</w:t>
              </w:r>
            </w:hyperlink>
            <w:r w:rsidRPr="008D7CB9">
              <w:rPr>
                <w:rFonts w:ascii="Times New Roman" w:hAnsi="Times New Roman" w:cs="Times New Roman"/>
              </w:rPr>
              <w:t>, piesakoties un saskaņojot to ar Gulbenes novada Sporta pārvaldes vadītāju Lauri Krēmeru, tālr. +371 28606972.</w:t>
            </w:r>
          </w:p>
        </w:tc>
      </w:tr>
    </w:tbl>
    <w:p w14:paraId="1BEC74A4" w14:textId="77777777" w:rsidR="008D7CB9" w:rsidRPr="008D7CB9" w:rsidRDefault="008D7CB9" w:rsidP="008D7CB9">
      <w:pPr>
        <w:tabs>
          <w:tab w:val="left" w:pos="8104"/>
        </w:tabs>
        <w:spacing w:after="0"/>
        <w:ind w:right="-58"/>
        <w:rPr>
          <w:rFonts w:ascii="Times New Roman" w:hAnsi="Times New Roman" w:cs="Times New Roman"/>
        </w:rPr>
      </w:pPr>
    </w:p>
    <w:p w14:paraId="59436F66" w14:textId="77777777" w:rsidR="008D7CB9" w:rsidRPr="008D7CB9" w:rsidRDefault="008D7CB9" w:rsidP="008D7CB9">
      <w:pPr>
        <w:tabs>
          <w:tab w:val="left" w:pos="8104"/>
        </w:tabs>
        <w:spacing w:after="0"/>
        <w:ind w:right="-58"/>
        <w:rPr>
          <w:rFonts w:ascii="Times New Roman" w:hAnsi="Times New Roman" w:cs="Times New Roman"/>
        </w:rPr>
      </w:pPr>
    </w:p>
    <w:p w14:paraId="52DE4976" w14:textId="77777777" w:rsidR="008D7CB9" w:rsidRPr="008D7CB9" w:rsidRDefault="008D7CB9" w:rsidP="008D7CB9">
      <w:pPr>
        <w:tabs>
          <w:tab w:val="left" w:pos="8104"/>
        </w:tabs>
        <w:spacing w:after="0"/>
        <w:ind w:right="-58"/>
        <w:rPr>
          <w:rFonts w:ascii="Times New Roman" w:hAnsi="Times New Roman" w:cs="Times New Roman"/>
        </w:rPr>
      </w:pPr>
    </w:p>
    <w:bookmarkEnd w:id="0"/>
    <w:bookmarkEnd w:id="6"/>
    <w:p w14:paraId="67BC3699" w14:textId="77777777" w:rsidR="008D7CB9" w:rsidRPr="008D7CB9" w:rsidRDefault="008D7CB9" w:rsidP="008D7CB9">
      <w:pPr>
        <w:spacing w:after="0" w:line="240" w:lineRule="auto"/>
        <w:rPr>
          <w:rFonts w:ascii="Times New Roman" w:hAnsi="Times New Roman" w:cs="Times New Roman"/>
          <w:kern w:val="2"/>
          <w14:ligatures w14:val="standardContextual"/>
        </w:rPr>
      </w:pPr>
    </w:p>
    <w:sectPr w:rsidR="008D7CB9" w:rsidRPr="008D7CB9" w:rsidSect="008300CD">
      <w:pgSz w:w="11906" w:h="16838"/>
      <w:pgMar w:top="1134" w:right="851" w:bottom="851" w:left="1701" w:header="567" w:footer="1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80BAE" w14:textId="77777777" w:rsidR="0001693F" w:rsidRDefault="0001693F" w:rsidP="00D636BC">
      <w:pPr>
        <w:spacing w:after="0" w:line="240" w:lineRule="auto"/>
      </w:pPr>
      <w:r>
        <w:separator/>
      </w:r>
    </w:p>
  </w:endnote>
  <w:endnote w:type="continuationSeparator" w:id="0">
    <w:p w14:paraId="4264E5F5" w14:textId="77777777" w:rsidR="0001693F" w:rsidRDefault="0001693F" w:rsidP="00D6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B828F" w14:textId="77777777" w:rsidR="0001693F" w:rsidRDefault="0001693F" w:rsidP="00D636BC">
      <w:pPr>
        <w:spacing w:after="0" w:line="240" w:lineRule="auto"/>
      </w:pPr>
      <w:r>
        <w:separator/>
      </w:r>
    </w:p>
  </w:footnote>
  <w:footnote w:type="continuationSeparator" w:id="0">
    <w:p w14:paraId="04C6BB19" w14:textId="77777777" w:rsidR="0001693F" w:rsidRDefault="0001693F" w:rsidP="00D636BC">
      <w:pPr>
        <w:spacing w:after="0" w:line="240" w:lineRule="auto"/>
      </w:pPr>
      <w:r>
        <w:continuationSeparator/>
      </w:r>
    </w:p>
  </w:footnote>
  <w:footnote w:id="1">
    <w:p w14:paraId="5FBCD4BF" w14:textId="77777777" w:rsidR="008D7CB9" w:rsidRDefault="008D7CB9" w:rsidP="008D7CB9">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A20443"/>
    <w:multiLevelType w:val="hybridMultilevel"/>
    <w:tmpl w:val="428C8960"/>
    <w:lvl w:ilvl="0" w:tplc="7892106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3" w15:restartNumberingAfterBreak="0">
    <w:nsid w:val="08AB2E12"/>
    <w:multiLevelType w:val="hybridMultilevel"/>
    <w:tmpl w:val="251AC8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EA67E1"/>
    <w:multiLevelType w:val="hybridMultilevel"/>
    <w:tmpl w:val="E53824CA"/>
    <w:lvl w:ilvl="0" w:tplc="FB709590">
      <w:start w:val="1"/>
      <w:numFmt w:val="decimal"/>
      <w:lvlText w:val="%1."/>
      <w:lvlJc w:val="left"/>
      <w:pPr>
        <w:ind w:left="927" w:hanging="360"/>
      </w:pPr>
      <w:rPr>
        <w:rFonts w:hint="default"/>
      </w:rPr>
    </w:lvl>
    <w:lvl w:ilvl="1" w:tplc="5F9A34E4" w:tentative="1">
      <w:start w:val="1"/>
      <w:numFmt w:val="lowerLetter"/>
      <w:lvlText w:val="%2."/>
      <w:lvlJc w:val="left"/>
      <w:pPr>
        <w:ind w:left="1647" w:hanging="360"/>
      </w:pPr>
    </w:lvl>
    <w:lvl w:ilvl="2" w:tplc="6D2A4C74" w:tentative="1">
      <w:start w:val="1"/>
      <w:numFmt w:val="lowerRoman"/>
      <w:lvlText w:val="%3."/>
      <w:lvlJc w:val="right"/>
      <w:pPr>
        <w:ind w:left="2367" w:hanging="180"/>
      </w:pPr>
    </w:lvl>
    <w:lvl w:ilvl="3" w:tplc="630A015C" w:tentative="1">
      <w:start w:val="1"/>
      <w:numFmt w:val="decimal"/>
      <w:lvlText w:val="%4."/>
      <w:lvlJc w:val="left"/>
      <w:pPr>
        <w:ind w:left="3087" w:hanging="360"/>
      </w:pPr>
    </w:lvl>
    <w:lvl w:ilvl="4" w:tplc="95D8EC94" w:tentative="1">
      <w:start w:val="1"/>
      <w:numFmt w:val="lowerLetter"/>
      <w:lvlText w:val="%5."/>
      <w:lvlJc w:val="left"/>
      <w:pPr>
        <w:ind w:left="3807" w:hanging="360"/>
      </w:pPr>
    </w:lvl>
    <w:lvl w:ilvl="5" w:tplc="7F96185C" w:tentative="1">
      <w:start w:val="1"/>
      <w:numFmt w:val="lowerRoman"/>
      <w:lvlText w:val="%6."/>
      <w:lvlJc w:val="right"/>
      <w:pPr>
        <w:ind w:left="4527" w:hanging="180"/>
      </w:pPr>
    </w:lvl>
    <w:lvl w:ilvl="6" w:tplc="CE4CB3F6" w:tentative="1">
      <w:start w:val="1"/>
      <w:numFmt w:val="decimal"/>
      <w:lvlText w:val="%7."/>
      <w:lvlJc w:val="left"/>
      <w:pPr>
        <w:ind w:left="5247" w:hanging="360"/>
      </w:pPr>
    </w:lvl>
    <w:lvl w:ilvl="7" w:tplc="87E00104" w:tentative="1">
      <w:start w:val="1"/>
      <w:numFmt w:val="lowerLetter"/>
      <w:lvlText w:val="%8."/>
      <w:lvlJc w:val="left"/>
      <w:pPr>
        <w:ind w:left="5967" w:hanging="360"/>
      </w:pPr>
    </w:lvl>
    <w:lvl w:ilvl="8" w:tplc="346A5748" w:tentative="1">
      <w:start w:val="1"/>
      <w:numFmt w:val="lowerRoman"/>
      <w:lvlText w:val="%9."/>
      <w:lvlJc w:val="right"/>
      <w:pPr>
        <w:ind w:left="6687" w:hanging="180"/>
      </w:pPr>
    </w:lvl>
  </w:abstractNum>
  <w:abstractNum w:abstractNumId="5" w15:restartNumberingAfterBreak="0">
    <w:nsid w:val="0D465A9D"/>
    <w:multiLevelType w:val="hybridMultilevel"/>
    <w:tmpl w:val="1F541D74"/>
    <w:lvl w:ilvl="0" w:tplc="A6BACC76">
      <w:start w:val="1"/>
      <w:numFmt w:val="decimal"/>
      <w:lvlText w:val="%1."/>
      <w:lvlJc w:val="left"/>
      <w:pPr>
        <w:ind w:left="1287" w:hanging="360"/>
      </w:pPr>
    </w:lvl>
    <w:lvl w:ilvl="1" w:tplc="748ED0AC" w:tentative="1">
      <w:start w:val="1"/>
      <w:numFmt w:val="lowerLetter"/>
      <w:lvlText w:val="%2."/>
      <w:lvlJc w:val="left"/>
      <w:pPr>
        <w:ind w:left="2007" w:hanging="360"/>
      </w:pPr>
    </w:lvl>
    <w:lvl w:ilvl="2" w:tplc="D5DCD82E" w:tentative="1">
      <w:start w:val="1"/>
      <w:numFmt w:val="lowerRoman"/>
      <w:lvlText w:val="%3."/>
      <w:lvlJc w:val="right"/>
      <w:pPr>
        <w:ind w:left="2727" w:hanging="180"/>
      </w:pPr>
    </w:lvl>
    <w:lvl w:ilvl="3" w:tplc="E7BCB584" w:tentative="1">
      <w:start w:val="1"/>
      <w:numFmt w:val="decimal"/>
      <w:lvlText w:val="%4."/>
      <w:lvlJc w:val="left"/>
      <w:pPr>
        <w:ind w:left="3447" w:hanging="360"/>
      </w:pPr>
    </w:lvl>
    <w:lvl w:ilvl="4" w:tplc="419C73F4" w:tentative="1">
      <w:start w:val="1"/>
      <w:numFmt w:val="lowerLetter"/>
      <w:lvlText w:val="%5."/>
      <w:lvlJc w:val="left"/>
      <w:pPr>
        <w:ind w:left="4167" w:hanging="360"/>
      </w:pPr>
    </w:lvl>
    <w:lvl w:ilvl="5" w:tplc="DF289F90" w:tentative="1">
      <w:start w:val="1"/>
      <w:numFmt w:val="lowerRoman"/>
      <w:lvlText w:val="%6."/>
      <w:lvlJc w:val="right"/>
      <w:pPr>
        <w:ind w:left="4887" w:hanging="180"/>
      </w:pPr>
    </w:lvl>
    <w:lvl w:ilvl="6" w:tplc="FAEE2DF6" w:tentative="1">
      <w:start w:val="1"/>
      <w:numFmt w:val="decimal"/>
      <w:lvlText w:val="%7."/>
      <w:lvlJc w:val="left"/>
      <w:pPr>
        <w:ind w:left="5607" w:hanging="360"/>
      </w:pPr>
    </w:lvl>
    <w:lvl w:ilvl="7" w:tplc="86224E28" w:tentative="1">
      <w:start w:val="1"/>
      <w:numFmt w:val="lowerLetter"/>
      <w:lvlText w:val="%8."/>
      <w:lvlJc w:val="left"/>
      <w:pPr>
        <w:ind w:left="6327" w:hanging="360"/>
      </w:pPr>
    </w:lvl>
    <w:lvl w:ilvl="8" w:tplc="CE286B46" w:tentative="1">
      <w:start w:val="1"/>
      <w:numFmt w:val="lowerRoman"/>
      <w:lvlText w:val="%9."/>
      <w:lvlJc w:val="right"/>
      <w:pPr>
        <w:ind w:left="7047" w:hanging="180"/>
      </w:pPr>
    </w:lvl>
  </w:abstractNum>
  <w:abstractNum w:abstractNumId="6" w15:restartNumberingAfterBreak="0">
    <w:nsid w:val="137B1699"/>
    <w:multiLevelType w:val="multilevel"/>
    <w:tmpl w:val="1B3E7184"/>
    <w:lvl w:ilvl="0">
      <w:start w:val="5"/>
      <w:numFmt w:val="decimal"/>
      <w:lvlText w:val="%1."/>
      <w:lvlJc w:val="left"/>
      <w:pPr>
        <w:ind w:left="644" w:hanging="360"/>
      </w:pPr>
      <w:rPr>
        <w:rFonts w:cs="Arial"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4155AF"/>
    <w:multiLevelType w:val="multilevel"/>
    <w:tmpl w:val="FBD81510"/>
    <w:lvl w:ilvl="0">
      <w:start w:val="5"/>
      <w:numFmt w:val="decimal"/>
      <w:lvlText w:val="%1."/>
      <w:lvlJc w:val="left"/>
      <w:pPr>
        <w:ind w:left="644" w:hanging="360"/>
      </w:pPr>
      <w:rPr>
        <w:rFonts w:cs="Arial"/>
        <w:b/>
        <w:bCs/>
      </w:rPr>
    </w:lvl>
    <w:lvl w:ilvl="1">
      <w:start w:val="1"/>
      <w:numFmt w:val="decimal"/>
      <w:lvlText w:val="%1.%2."/>
      <w:lvlJc w:val="left"/>
      <w:pPr>
        <w:ind w:left="644" w:hanging="360"/>
      </w:pPr>
      <w:rPr>
        <w:b w:val="0"/>
      </w:r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13" w15:restartNumberingAfterBreak="0">
    <w:nsid w:val="1CFB00C7"/>
    <w:multiLevelType w:val="hybridMultilevel"/>
    <w:tmpl w:val="43F0AE1A"/>
    <w:lvl w:ilvl="0" w:tplc="BA8E8474">
      <w:start w:val="1"/>
      <w:numFmt w:val="decimal"/>
      <w:lvlText w:val="%1."/>
      <w:lvlJc w:val="left"/>
      <w:pPr>
        <w:ind w:left="927" w:hanging="360"/>
      </w:pPr>
      <w:rPr>
        <w:rFonts w:hint="default"/>
      </w:rPr>
    </w:lvl>
    <w:lvl w:ilvl="1" w:tplc="F28A5B0C" w:tentative="1">
      <w:start w:val="1"/>
      <w:numFmt w:val="lowerLetter"/>
      <w:lvlText w:val="%2."/>
      <w:lvlJc w:val="left"/>
      <w:pPr>
        <w:ind w:left="1647" w:hanging="360"/>
      </w:pPr>
    </w:lvl>
    <w:lvl w:ilvl="2" w:tplc="68B8F57C" w:tentative="1">
      <w:start w:val="1"/>
      <w:numFmt w:val="lowerRoman"/>
      <w:lvlText w:val="%3."/>
      <w:lvlJc w:val="right"/>
      <w:pPr>
        <w:ind w:left="2367" w:hanging="180"/>
      </w:pPr>
    </w:lvl>
    <w:lvl w:ilvl="3" w:tplc="28EEA73A" w:tentative="1">
      <w:start w:val="1"/>
      <w:numFmt w:val="decimal"/>
      <w:lvlText w:val="%4."/>
      <w:lvlJc w:val="left"/>
      <w:pPr>
        <w:ind w:left="3087" w:hanging="360"/>
      </w:pPr>
    </w:lvl>
    <w:lvl w:ilvl="4" w:tplc="07C8E0C8" w:tentative="1">
      <w:start w:val="1"/>
      <w:numFmt w:val="lowerLetter"/>
      <w:lvlText w:val="%5."/>
      <w:lvlJc w:val="left"/>
      <w:pPr>
        <w:ind w:left="3807" w:hanging="360"/>
      </w:pPr>
    </w:lvl>
    <w:lvl w:ilvl="5" w:tplc="D9AAD7CC" w:tentative="1">
      <w:start w:val="1"/>
      <w:numFmt w:val="lowerRoman"/>
      <w:lvlText w:val="%6."/>
      <w:lvlJc w:val="right"/>
      <w:pPr>
        <w:ind w:left="4527" w:hanging="180"/>
      </w:pPr>
    </w:lvl>
    <w:lvl w:ilvl="6" w:tplc="323211AC" w:tentative="1">
      <w:start w:val="1"/>
      <w:numFmt w:val="decimal"/>
      <w:lvlText w:val="%7."/>
      <w:lvlJc w:val="left"/>
      <w:pPr>
        <w:ind w:left="5247" w:hanging="360"/>
      </w:pPr>
    </w:lvl>
    <w:lvl w:ilvl="7" w:tplc="34A4C5D6" w:tentative="1">
      <w:start w:val="1"/>
      <w:numFmt w:val="lowerLetter"/>
      <w:lvlText w:val="%8."/>
      <w:lvlJc w:val="left"/>
      <w:pPr>
        <w:ind w:left="5967" w:hanging="360"/>
      </w:pPr>
    </w:lvl>
    <w:lvl w:ilvl="8" w:tplc="4516EB56" w:tentative="1">
      <w:start w:val="1"/>
      <w:numFmt w:val="lowerRoman"/>
      <w:lvlText w:val="%9."/>
      <w:lvlJc w:val="right"/>
      <w:pPr>
        <w:ind w:left="6687" w:hanging="180"/>
      </w:pPr>
    </w:lvl>
  </w:abstractNum>
  <w:abstractNum w:abstractNumId="14" w15:restartNumberingAfterBreak="0">
    <w:nsid w:val="1F7469F1"/>
    <w:multiLevelType w:val="hybridMultilevel"/>
    <w:tmpl w:val="DD36F526"/>
    <w:lvl w:ilvl="0" w:tplc="C1A69E3A">
      <w:start w:val="2"/>
      <w:numFmt w:val="decimal"/>
      <w:lvlText w:val="%1."/>
      <w:lvlJc w:val="left"/>
      <w:pPr>
        <w:ind w:left="720" w:hanging="360"/>
      </w:pPr>
      <w:rPr>
        <w:rFonts w:hint="default"/>
      </w:rPr>
    </w:lvl>
    <w:lvl w:ilvl="1" w:tplc="9948F51E" w:tentative="1">
      <w:start w:val="1"/>
      <w:numFmt w:val="lowerLetter"/>
      <w:lvlText w:val="%2."/>
      <w:lvlJc w:val="left"/>
      <w:pPr>
        <w:ind w:left="1440" w:hanging="360"/>
      </w:pPr>
    </w:lvl>
    <w:lvl w:ilvl="2" w:tplc="2416DCF6" w:tentative="1">
      <w:start w:val="1"/>
      <w:numFmt w:val="lowerRoman"/>
      <w:lvlText w:val="%3."/>
      <w:lvlJc w:val="right"/>
      <w:pPr>
        <w:ind w:left="2160" w:hanging="180"/>
      </w:pPr>
    </w:lvl>
    <w:lvl w:ilvl="3" w:tplc="6A60775E" w:tentative="1">
      <w:start w:val="1"/>
      <w:numFmt w:val="decimal"/>
      <w:lvlText w:val="%4."/>
      <w:lvlJc w:val="left"/>
      <w:pPr>
        <w:ind w:left="2880" w:hanging="360"/>
      </w:pPr>
    </w:lvl>
    <w:lvl w:ilvl="4" w:tplc="DEB670D4" w:tentative="1">
      <w:start w:val="1"/>
      <w:numFmt w:val="lowerLetter"/>
      <w:lvlText w:val="%5."/>
      <w:lvlJc w:val="left"/>
      <w:pPr>
        <w:ind w:left="3600" w:hanging="360"/>
      </w:pPr>
    </w:lvl>
    <w:lvl w:ilvl="5" w:tplc="F4227924" w:tentative="1">
      <w:start w:val="1"/>
      <w:numFmt w:val="lowerRoman"/>
      <w:lvlText w:val="%6."/>
      <w:lvlJc w:val="right"/>
      <w:pPr>
        <w:ind w:left="4320" w:hanging="180"/>
      </w:pPr>
    </w:lvl>
    <w:lvl w:ilvl="6" w:tplc="C4660BAE" w:tentative="1">
      <w:start w:val="1"/>
      <w:numFmt w:val="decimal"/>
      <w:lvlText w:val="%7."/>
      <w:lvlJc w:val="left"/>
      <w:pPr>
        <w:ind w:left="5040" w:hanging="360"/>
      </w:pPr>
    </w:lvl>
    <w:lvl w:ilvl="7" w:tplc="4D96EC0A" w:tentative="1">
      <w:start w:val="1"/>
      <w:numFmt w:val="lowerLetter"/>
      <w:lvlText w:val="%8."/>
      <w:lvlJc w:val="left"/>
      <w:pPr>
        <w:ind w:left="5760" w:hanging="360"/>
      </w:pPr>
    </w:lvl>
    <w:lvl w:ilvl="8" w:tplc="FD7294C6" w:tentative="1">
      <w:start w:val="1"/>
      <w:numFmt w:val="lowerRoman"/>
      <w:lvlText w:val="%9."/>
      <w:lvlJc w:val="right"/>
      <w:pPr>
        <w:ind w:left="6480" w:hanging="180"/>
      </w:pPr>
    </w:lvl>
  </w:abstractNum>
  <w:abstractNum w:abstractNumId="15" w15:restartNumberingAfterBreak="0">
    <w:nsid w:val="20341CD0"/>
    <w:multiLevelType w:val="multilevel"/>
    <w:tmpl w:val="B0D446FC"/>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6"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692325"/>
    <w:multiLevelType w:val="multilevel"/>
    <w:tmpl w:val="D51E5A0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26E550C2"/>
    <w:multiLevelType w:val="multilevel"/>
    <w:tmpl w:val="C9C4D9F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 w15:restartNumberingAfterBreak="0">
    <w:nsid w:val="277A25F3"/>
    <w:multiLevelType w:val="multilevel"/>
    <w:tmpl w:val="C7DA881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BD663BB"/>
    <w:multiLevelType w:val="multilevel"/>
    <w:tmpl w:val="9F46C9BC"/>
    <w:lvl w:ilvl="0">
      <w:start w:val="1"/>
      <w:numFmt w:val="decimal"/>
      <w:lvlText w:val="%1"/>
      <w:lvlJc w:val="left"/>
      <w:pPr>
        <w:ind w:left="360" w:hanging="360"/>
      </w:pPr>
      <w:rPr>
        <w:rFonts w:eastAsia="Calibri" w:hint="default"/>
      </w:rPr>
    </w:lvl>
    <w:lvl w:ilvl="1">
      <w:start w:val="3"/>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2" w15:restartNumberingAfterBreak="0">
    <w:nsid w:val="2BE244AF"/>
    <w:multiLevelType w:val="multilevel"/>
    <w:tmpl w:val="ADFC431A"/>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b w:val="0"/>
        <w:color w:val="auto"/>
        <w:sz w:val="24"/>
        <w:szCs w:val="24"/>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23"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2FA17A18"/>
    <w:multiLevelType w:val="hybridMultilevel"/>
    <w:tmpl w:val="725A86DC"/>
    <w:lvl w:ilvl="0" w:tplc="7EEECE82">
      <w:start w:val="1"/>
      <w:numFmt w:val="decimal"/>
      <w:lvlText w:val="%1."/>
      <w:lvlJc w:val="left"/>
      <w:pPr>
        <w:ind w:left="1080" w:hanging="360"/>
      </w:pPr>
      <w:rPr>
        <w:rFonts w:eastAsiaTheme="minorHAnsi" w:hint="default"/>
        <w:color w:val="auto"/>
        <w:sz w:val="24"/>
      </w:rPr>
    </w:lvl>
    <w:lvl w:ilvl="1" w:tplc="E2EC10AC" w:tentative="1">
      <w:start w:val="1"/>
      <w:numFmt w:val="lowerLetter"/>
      <w:lvlText w:val="%2."/>
      <w:lvlJc w:val="left"/>
      <w:pPr>
        <w:ind w:left="1800" w:hanging="360"/>
      </w:pPr>
    </w:lvl>
    <w:lvl w:ilvl="2" w:tplc="DB9202EA" w:tentative="1">
      <w:start w:val="1"/>
      <w:numFmt w:val="lowerRoman"/>
      <w:lvlText w:val="%3."/>
      <w:lvlJc w:val="right"/>
      <w:pPr>
        <w:ind w:left="2520" w:hanging="180"/>
      </w:pPr>
    </w:lvl>
    <w:lvl w:ilvl="3" w:tplc="063CA924" w:tentative="1">
      <w:start w:val="1"/>
      <w:numFmt w:val="decimal"/>
      <w:lvlText w:val="%4."/>
      <w:lvlJc w:val="left"/>
      <w:pPr>
        <w:ind w:left="3240" w:hanging="360"/>
      </w:pPr>
    </w:lvl>
    <w:lvl w:ilvl="4" w:tplc="60A07108" w:tentative="1">
      <w:start w:val="1"/>
      <w:numFmt w:val="lowerLetter"/>
      <w:lvlText w:val="%5."/>
      <w:lvlJc w:val="left"/>
      <w:pPr>
        <w:ind w:left="3960" w:hanging="360"/>
      </w:pPr>
    </w:lvl>
    <w:lvl w:ilvl="5" w:tplc="9C0A9762" w:tentative="1">
      <w:start w:val="1"/>
      <w:numFmt w:val="lowerRoman"/>
      <w:lvlText w:val="%6."/>
      <w:lvlJc w:val="right"/>
      <w:pPr>
        <w:ind w:left="4680" w:hanging="180"/>
      </w:pPr>
    </w:lvl>
    <w:lvl w:ilvl="6" w:tplc="F17839E6" w:tentative="1">
      <w:start w:val="1"/>
      <w:numFmt w:val="decimal"/>
      <w:lvlText w:val="%7."/>
      <w:lvlJc w:val="left"/>
      <w:pPr>
        <w:ind w:left="5400" w:hanging="360"/>
      </w:pPr>
    </w:lvl>
    <w:lvl w:ilvl="7" w:tplc="79F08D2A" w:tentative="1">
      <w:start w:val="1"/>
      <w:numFmt w:val="lowerLetter"/>
      <w:lvlText w:val="%8."/>
      <w:lvlJc w:val="left"/>
      <w:pPr>
        <w:ind w:left="6120" w:hanging="360"/>
      </w:pPr>
    </w:lvl>
    <w:lvl w:ilvl="8" w:tplc="2CDC671A" w:tentative="1">
      <w:start w:val="1"/>
      <w:numFmt w:val="lowerRoman"/>
      <w:lvlText w:val="%9."/>
      <w:lvlJc w:val="right"/>
      <w:pPr>
        <w:ind w:left="6840" w:hanging="180"/>
      </w:pPr>
    </w:lvl>
  </w:abstractNum>
  <w:abstractNum w:abstractNumId="25"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27" w15:restartNumberingAfterBreak="0">
    <w:nsid w:val="3CED1713"/>
    <w:multiLevelType w:val="hybridMultilevel"/>
    <w:tmpl w:val="D728B01C"/>
    <w:lvl w:ilvl="0" w:tplc="04260011">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28"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8E2B88"/>
    <w:multiLevelType w:val="hybridMultilevel"/>
    <w:tmpl w:val="DEFCE55E"/>
    <w:lvl w:ilvl="0" w:tplc="7D42C754">
      <w:start w:val="1"/>
      <w:numFmt w:val="decimal"/>
      <w:lvlText w:val="%1."/>
      <w:lvlJc w:val="left"/>
      <w:pPr>
        <w:ind w:left="1080" w:hanging="360"/>
      </w:pPr>
      <w:rPr>
        <w:rFonts w:hint="default"/>
      </w:rPr>
    </w:lvl>
    <w:lvl w:ilvl="1" w:tplc="5FB89E16" w:tentative="1">
      <w:start w:val="1"/>
      <w:numFmt w:val="lowerLetter"/>
      <w:lvlText w:val="%2."/>
      <w:lvlJc w:val="left"/>
      <w:pPr>
        <w:ind w:left="1800" w:hanging="360"/>
      </w:pPr>
    </w:lvl>
    <w:lvl w:ilvl="2" w:tplc="38F8F5DA" w:tentative="1">
      <w:start w:val="1"/>
      <w:numFmt w:val="lowerRoman"/>
      <w:lvlText w:val="%3."/>
      <w:lvlJc w:val="right"/>
      <w:pPr>
        <w:ind w:left="2520" w:hanging="180"/>
      </w:pPr>
    </w:lvl>
    <w:lvl w:ilvl="3" w:tplc="2CE47078" w:tentative="1">
      <w:start w:val="1"/>
      <w:numFmt w:val="decimal"/>
      <w:lvlText w:val="%4."/>
      <w:lvlJc w:val="left"/>
      <w:pPr>
        <w:ind w:left="3240" w:hanging="360"/>
      </w:pPr>
    </w:lvl>
    <w:lvl w:ilvl="4" w:tplc="4AD092FA" w:tentative="1">
      <w:start w:val="1"/>
      <w:numFmt w:val="lowerLetter"/>
      <w:lvlText w:val="%5."/>
      <w:lvlJc w:val="left"/>
      <w:pPr>
        <w:ind w:left="3960" w:hanging="360"/>
      </w:pPr>
    </w:lvl>
    <w:lvl w:ilvl="5" w:tplc="EB98C5AE" w:tentative="1">
      <w:start w:val="1"/>
      <w:numFmt w:val="lowerRoman"/>
      <w:lvlText w:val="%6."/>
      <w:lvlJc w:val="right"/>
      <w:pPr>
        <w:ind w:left="4680" w:hanging="180"/>
      </w:pPr>
    </w:lvl>
    <w:lvl w:ilvl="6" w:tplc="4A1C633C" w:tentative="1">
      <w:start w:val="1"/>
      <w:numFmt w:val="decimal"/>
      <w:lvlText w:val="%7."/>
      <w:lvlJc w:val="left"/>
      <w:pPr>
        <w:ind w:left="5400" w:hanging="360"/>
      </w:pPr>
    </w:lvl>
    <w:lvl w:ilvl="7" w:tplc="55BA5436" w:tentative="1">
      <w:start w:val="1"/>
      <w:numFmt w:val="lowerLetter"/>
      <w:lvlText w:val="%8."/>
      <w:lvlJc w:val="left"/>
      <w:pPr>
        <w:ind w:left="6120" w:hanging="360"/>
      </w:pPr>
    </w:lvl>
    <w:lvl w:ilvl="8" w:tplc="131A3656" w:tentative="1">
      <w:start w:val="1"/>
      <w:numFmt w:val="lowerRoman"/>
      <w:lvlText w:val="%9."/>
      <w:lvlJc w:val="right"/>
      <w:pPr>
        <w:ind w:left="6840" w:hanging="180"/>
      </w:pPr>
    </w:lvl>
  </w:abstractNum>
  <w:abstractNum w:abstractNumId="31" w15:restartNumberingAfterBreak="0">
    <w:nsid w:val="47EF552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AEE3E90"/>
    <w:multiLevelType w:val="hybridMultilevel"/>
    <w:tmpl w:val="0D9C9A30"/>
    <w:lvl w:ilvl="0" w:tplc="9D708134">
      <w:start w:val="1"/>
      <w:numFmt w:val="decimal"/>
      <w:lvlText w:val="%1."/>
      <w:lvlJc w:val="left"/>
      <w:pPr>
        <w:ind w:left="1125" w:hanging="405"/>
      </w:pPr>
      <w:rPr>
        <w:rFonts w:hint="default"/>
      </w:rPr>
    </w:lvl>
    <w:lvl w:ilvl="1" w:tplc="16D2CA66" w:tentative="1">
      <w:start w:val="1"/>
      <w:numFmt w:val="lowerLetter"/>
      <w:lvlText w:val="%2."/>
      <w:lvlJc w:val="left"/>
      <w:pPr>
        <w:ind w:left="1800" w:hanging="360"/>
      </w:pPr>
    </w:lvl>
    <w:lvl w:ilvl="2" w:tplc="4E4E918C" w:tentative="1">
      <w:start w:val="1"/>
      <w:numFmt w:val="lowerRoman"/>
      <w:lvlText w:val="%3."/>
      <w:lvlJc w:val="right"/>
      <w:pPr>
        <w:ind w:left="2520" w:hanging="180"/>
      </w:pPr>
    </w:lvl>
    <w:lvl w:ilvl="3" w:tplc="2648E0E4" w:tentative="1">
      <w:start w:val="1"/>
      <w:numFmt w:val="decimal"/>
      <w:lvlText w:val="%4."/>
      <w:lvlJc w:val="left"/>
      <w:pPr>
        <w:ind w:left="3240" w:hanging="360"/>
      </w:pPr>
    </w:lvl>
    <w:lvl w:ilvl="4" w:tplc="364EA8C4" w:tentative="1">
      <w:start w:val="1"/>
      <w:numFmt w:val="lowerLetter"/>
      <w:lvlText w:val="%5."/>
      <w:lvlJc w:val="left"/>
      <w:pPr>
        <w:ind w:left="3960" w:hanging="360"/>
      </w:pPr>
    </w:lvl>
    <w:lvl w:ilvl="5" w:tplc="EF32F214" w:tentative="1">
      <w:start w:val="1"/>
      <w:numFmt w:val="lowerRoman"/>
      <w:lvlText w:val="%6."/>
      <w:lvlJc w:val="right"/>
      <w:pPr>
        <w:ind w:left="4680" w:hanging="180"/>
      </w:pPr>
    </w:lvl>
    <w:lvl w:ilvl="6" w:tplc="8EC25570" w:tentative="1">
      <w:start w:val="1"/>
      <w:numFmt w:val="decimal"/>
      <w:lvlText w:val="%7."/>
      <w:lvlJc w:val="left"/>
      <w:pPr>
        <w:ind w:left="5400" w:hanging="360"/>
      </w:pPr>
    </w:lvl>
    <w:lvl w:ilvl="7" w:tplc="022A787C" w:tentative="1">
      <w:start w:val="1"/>
      <w:numFmt w:val="lowerLetter"/>
      <w:lvlText w:val="%8."/>
      <w:lvlJc w:val="left"/>
      <w:pPr>
        <w:ind w:left="6120" w:hanging="360"/>
      </w:pPr>
    </w:lvl>
    <w:lvl w:ilvl="8" w:tplc="9B6873DC" w:tentative="1">
      <w:start w:val="1"/>
      <w:numFmt w:val="lowerRoman"/>
      <w:lvlText w:val="%9."/>
      <w:lvlJc w:val="right"/>
      <w:pPr>
        <w:ind w:left="6840" w:hanging="180"/>
      </w:pPr>
    </w:lvl>
  </w:abstractNum>
  <w:abstractNum w:abstractNumId="34" w15:restartNumberingAfterBreak="0">
    <w:nsid w:val="4CE230F3"/>
    <w:multiLevelType w:val="hybridMultilevel"/>
    <w:tmpl w:val="5BFA093E"/>
    <w:lvl w:ilvl="0" w:tplc="65B06714">
      <w:numFmt w:val="bullet"/>
      <w:lvlText w:val="-"/>
      <w:lvlJc w:val="left"/>
      <w:pPr>
        <w:ind w:left="720" w:hanging="360"/>
      </w:pPr>
      <w:rPr>
        <w:rFonts w:ascii="Times New Roman" w:eastAsia="TimesNewRomanPSMT"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551E2151"/>
    <w:multiLevelType w:val="hybridMultilevel"/>
    <w:tmpl w:val="86EA23B4"/>
    <w:lvl w:ilvl="0" w:tplc="5A7EEA6A">
      <w:start w:val="1"/>
      <w:numFmt w:val="decimal"/>
      <w:lvlText w:val="%1."/>
      <w:lvlJc w:val="left"/>
      <w:pPr>
        <w:ind w:left="720" w:hanging="360"/>
      </w:pPr>
      <w:rPr>
        <w:rFonts w:hint="default"/>
      </w:rPr>
    </w:lvl>
    <w:lvl w:ilvl="1" w:tplc="90B4F738" w:tentative="1">
      <w:start w:val="1"/>
      <w:numFmt w:val="lowerLetter"/>
      <w:lvlText w:val="%2."/>
      <w:lvlJc w:val="left"/>
      <w:pPr>
        <w:ind w:left="1440" w:hanging="360"/>
      </w:pPr>
    </w:lvl>
    <w:lvl w:ilvl="2" w:tplc="B7388B36" w:tentative="1">
      <w:start w:val="1"/>
      <w:numFmt w:val="lowerRoman"/>
      <w:lvlText w:val="%3."/>
      <w:lvlJc w:val="right"/>
      <w:pPr>
        <w:ind w:left="2160" w:hanging="180"/>
      </w:pPr>
    </w:lvl>
    <w:lvl w:ilvl="3" w:tplc="06DC67A6" w:tentative="1">
      <w:start w:val="1"/>
      <w:numFmt w:val="decimal"/>
      <w:lvlText w:val="%4."/>
      <w:lvlJc w:val="left"/>
      <w:pPr>
        <w:ind w:left="2880" w:hanging="360"/>
      </w:pPr>
    </w:lvl>
    <w:lvl w:ilvl="4" w:tplc="B0E611C2" w:tentative="1">
      <w:start w:val="1"/>
      <w:numFmt w:val="lowerLetter"/>
      <w:lvlText w:val="%5."/>
      <w:lvlJc w:val="left"/>
      <w:pPr>
        <w:ind w:left="3600" w:hanging="360"/>
      </w:pPr>
    </w:lvl>
    <w:lvl w:ilvl="5" w:tplc="9FD05640" w:tentative="1">
      <w:start w:val="1"/>
      <w:numFmt w:val="lowerRoman"/>
      <w:lvlText w:val="%6."/>
      <w:lvlJc w:val="right"/>
      <w:pPr>
        <w:ind w:left="4320" w:hanging="180"/>
      </w:pPr>
    </w:lvl>
    <w:lvl w:ilvl="6" w:tplc="2966A11C" w:tentative="1">
      <w:start w:val="1"/>
      <w:numFmt w:val="decimal"/>
      <w:lvlText w:val="%7."/>
      <w:lvlJc w:val="left"/>
      <w:pPr>
        <w:ind w:left="5040" w:hanging="360"/>
      </w:pPr>
    </w:lvl>
    <w:lvl w:ilvl="7" w:tplc="53A4107C" w:tentative="1">
      <w:start w:val="1"/>
      <w:numFmt w:val="lowerLetter"/>
      <w:lvlText w:val="%8."/>
      <w:lvlJc w:val="left"/>
      <w:pPr>
        <w:ind w:left="5760" w:hanging="360"/>
      </w:pPr>
    </w:lvl>
    <w:lvl w:ilvl="8" w:tplc="DF267576" w:tentative="1">
      <w:start w:val="1"/>
      <w:numFmt w:val="lowerRoman"/>
      <w:lvlText w:val="%9."/>
      <w:lvlJc w:val="right"/>
      <w:pPr>
        <w:ind w:left="6480" w:hanging="180"/>
      </w:pPr>
    </w:lvl>
  </w:abstractNum>
  <w:abstractNum w:abstractNumId="36" w15:restartNumberingAfterBreak="0">
    <w:nsid w:val="585456BB"/>
    <w:multiLevelType w:val="hybridMultilevel"/>
    <w:tmpl w:val="84B470A0"/>
    <w:lvl w:ilvl="0" w:tplc="4A1ECBF4">
      <w:start w:val="5"/>
      <w:numFmt w:val="decimal"/>
      <w:lvlText w:val="%1."/>
      <w:lvlJc w:val="left"/>
      <w:pPr>
        <w:ind w:left="720" w:hanging="360"/>
      </w:pPr>
      <w:rPr>
        <w:rFonts w:eastAsia="SimSun" w:hint="default"/>
      </w:rPr>
    </w:lvl>
    <w:lvl w:ilvl="1" w:tplc="DA9C2190" w:tentative="1">
      <w:start w:val="1"/>
      <w:numFmt w:val="lowerLetter"/>
      <w:lvlText w:val="%2."/>
      <w:lvlJc w:val="left"/>
      <w:pPr>
        <w:ind w:left="1440" w:hanging="360"/>
      </w:pPr>
    </w:lvl>
    <w:lvl w:ilvl="2" w:tplc="14627230" w:tentative="1">
      <w:start w:val="1"/>
      <w:numFmt w:val="lowerRoman"/>
      <w:lvlText w:val="%3."/>
      <w:lvlJc w:val="right"/>
      <w:pPr>
        <w:ind w:left="2160" w:hanging="180"/>
      </w:pPr>
    </w:lvl>
    <w:lvl w:ilvl="3" w:tplc="1C728C18" w:tentative="1">
      <w:start w:val="1"/>
      <w:numFmt w:val="decimal"/>
      <w:lvlText w:val="%4."/>
      <w:lvlJc w:val="left"/>
      <w:pPr>
        <w:ind w:left="2880" w:hanging="360"/>
      </w:pPr>
    </w:lvl>
    <w:lvl w:ilvl="4" w:tplc="D58858D0" w:tentative="1">
      <w:start w:val="1"/>
      <w:numFmt w:val="lowerLetter"/>
      <w:lvlText w:val="%5."/>
      <w:lvlJc w:val="left"/>
      <w:pPr>
        <w:ind w:left="3600" w:hanging="360"/>
      </w:pPr>
    </w:lvl>
    <w:lvl w:ilvl="5" w:tplc="7AA6C0CA" w:tentative="1">
      <w:start w:val="1"/>
      <w:numFmt w:val="lowerRoman"/>
      <w:lvlText w:val="%6."/>
      <w:lvlJc w:val="right"/>
      <w:pPr>
        <w:ind w:left="4320" w:hanging="180"/>
      </w:pPr>
    </w:lvl>
    <w:lvl w:ilvl="6" w:tplc="8614267A" w:tentative="1">
      <w:start w:val="1"/>
      <w:numFmt w:val="decimal"/>
      <w:lvlText w:val="%7."/>
      <w:lvlJc w:val="left"/>
      <w:pPr>
        <w:ind w:left="5040" w:hanging="360"/>
      </w:pPr>
    </w:lvl>
    <w:lvl w:ilvl="7" w:tplc="769A871C" w:tentative="1">
      <w:start w:val="1"/>
      <w:numFmt w:val="lowerLetter"/>
      <w:lvlText w:val="%8."/>
      <w:lvlJc w:val="left"/>
      <w:pPr>
        <w:ind w:left="5760" w:hanging="360"/>
      </w:pPr>
    </w:lvl>
    <w:lvl w:ilvl="8" w:tplc="B29C85F8" w:tentative="1">
      <w:start w:val="1"/>
      <w:numFmt w:val="lowerRoman"/>
      <w:lvlText w:val="%9."/>
      <w:lvlJc w:val="right"/>
      <w:pPr>
        <w:ind w:left="6480" w:hanging="180"/>
      </w:pPr>
    </w:lvl>
  </w:abstractNum>
  <w:abstractNum w:abstractNumId="37" w15:restartNumberingAfterBreak="0">
    <w:nsid w:val="593937E4"/>
    <w:multiLevelType w:val="multilevel"/>
    <w:tmpl w:val="5C48BCD4"/>
    <w:lvl w:ilvl="0">
      <w:start w:val="1"/>
      <w:numFmt w:val="decimal"/>
      <w:lvlText w:val="%1."/>
      <w:lvlJc w:val="left"/>
      <w:pPr>
        <w:ind w:left="720" w:hanging="360"/>
      </w:pPr>
      <w:rPr>
        <w:rFonts w:hint="default"/>
        <w:b w:val="0"/>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15:restartNumberingAfterBreak="0">
    <w:nsid w:val="600B54F6"/>
    <w:multiLevelType w:val="multilevel"/>
    <w:tmpl w:val="501A4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42" w15:restartNumberingAfterBreak="0">
    <w:nsid w:val="649318B4"/>
    <w:multiLevelType w:val="multilevel"/>
    <w:tmpl w:val="F3D24EC6"/>
    <w:lvl w:ilvl="0">
      <w:start w:val="1"/>
      <w:numFmt w:val="decimal"/>
      <w:lvlText w:val="%1."/>
      <w:lvlJc w:val="left"/>
      <w:pPr>
        <w:ind w:left="720" w:hanging="360"/>
      </w:pPr>
    </w:lvl>
    <w:lvl w:ilvl="1">
      <w:start w:val="1"/>
      <w:numFmt w:val="upp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44" w15:restartNumberingAfterBreak="0">
    <w:nsid w:val="68E42E6A"/>
    <w:multiLevelType w:val="hybridMultilevel"/>
    <w:tmpl w:val="A6965A02"/>
    <w:lvl w:ilvl="0" w:tplc="20025B38">
      <w:start w:val="1"/>
      <w:numFmt w:val="decimal"/>
      <w:lvlText w:val="%1."/>
      <w:lvlJc w:val="left"/>
      <w:pPr>
        <w:ind w:left="927" w:hanging="360"/>
      </w:pPr>
      <w:rPr>
        <w:rFonts w:hint="default"/>
      </w:rPr>
    </w:lvl>
    <w:lvl w:ilvl="1" w:tplc="E96C78C2" w:tentative="1">
      <w:start w:val="1"/>
      <w:numFmt w:val="lowerLetter"/>
      <w:lvlText w:val="%2."/>
      <w:lvlJc w:val="left"/>
      <w:pPr>
        <w:ind w:left="1647" w:hanging="360"/>
      </w:pPr>
    </w:lvl>
    <w:lvl w:ilvl="2" w:tplc="334A102E" w:tentative="1">
      <w:start w:val="1"/>
      <w:numFmt w:val="lowerRoman"/>
      <w:lvlText w:val="%3."/>
      <w:lvlJc w:val="right"/>
      <w:pPr>
        <w:ind w:left="2367" w:hanging="180"/>
      </w:pPr>
    </w:lvl>
    <w:lvl w:ilvl="3" w:tplc="2F925BCA" w:tentative="1">
      <w:start w:val="1"/>
      <w:numFmt w:val="decimal"/>
      <w:lvlText w:val="%4."/>
      <w:lvlJc w:val="left"/>
      <w:pPr>
        <w:ind w:left="3087" w:hanging="360"/>
      </w:pPr>
    </w:lvl>
    <w:lvl w:ilvl="4" w:tplc="B1B28868" w:tentative="1">
      <w:start w:val="1"/>
      <w:numFmt w:val="lowerLetter"/>
      <w:lvlText w:val="%5."/>
      <w:lvlJc w:val="left"/>
      <w:pPr>
        <w:ind w:left="3807" w:hanging="360"/>
      </w:pPr>
    </w:lvl>
    <w:lvl w:ilvl="5" w:tplc="882225AA" w:tentative="1">
      <w:start w:val="1"/>
      <w:numFmt w:val="lowerRoman"/>
      <w:lvlText w:val="%6."/>
      <w:lvlJc w:val="right"/>
      <w:pPr>
        <w:ind w:left="4527" w:hanging="180"/>
      </w:pPr>
    </w:lvl>
    <w:lvl w:ilvl="6" w:tplc="6BDA0D96" w:tentative="1">
      <w:start w:val="1"/>
      <w:numFmt w:val="decimal"/>
      <w:lvlText w:val="%7."/>
      <w:lvlJc w:val="left"/>
      <w:pPr>
        <w:ind w:left="5247" w:hanging="360"/>
      </w:pPr>
    </w:lvl>
    <w:lvl w:ilvl="7" w:tplc="A69665B4" w:tentative="1">
      <w:start w:val="1"/>
      <w:numFmt w:val="lowerLetter"/>
      <w:lvlText w:val="%8."/>
      <w:lvlJc w:val="left"/>
      <w:pPr>
        <w:ind w:left="5967" w:hanging="360"/>
      </w:pPr>
    </w:lvl>
    <w:lvl w:ilvl="8" w:tplc="2936529E" w:tentative="1">
      <w:start w:val="1"/>
      <w:numFmt w:val="lowerRoman"/>
      <w:lvlText w:val="%9."/>
      <w:lvlJc w:val="right"/>
      <w:pPr>
        <w:ind w:left="6687" w:hanging="180"/>
      </w:pPr>
    </w:lvl>
  </w:abstractNum>
  <w:abstractNum w:abstractNumId="45"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46"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F3923A9"/>
    <w:multiLevelType w:val="hybridMultilevel"/>
    <w:tmpl w:val="21D693F4"/>
    <w:lvl w:ilvl="0" w:tplc="0A7A41E4">
      <w:start w:val="1"/>
      <w:numFmt w:val="decimal"/>
      <w:lvlText w:val="%1."/>
      <w:lvlJc w:val="left"/>
      <w:pPr>
        <w:ind w:left="927" w:hanging="360"/>
      </w:pPr>
      <w:rPr>
        <w:rFonts w:eastAsia="Times New Roman" w:hint="default"/>
      </w:rPr>
    </w:lvl>
    <w:lvl w:ilvl="1" w:tplc="36720A50" w:tentative="1">
      <w:start w:val="1"/>
      <w:numFmt w:val="lowerLetter"/>
      <w:lvlText w:val="%2."/>
      <w:lvlJc w:val="left"/>
      <w:pPr>
        <w:ind w:left="1647" w:hanging="360"/>
      </w:pPr>
    </w:lvl>
    <w:lvl w:ilvl="2" w:tplc="1A348C6A" w:tentative="1">
      <w:start w:val="1"/>
      <w:numFmt w:val="lowerRoman"/>
      <w:lvlText w:val="%3."/>
      <w:lvlJc w:val="right"/>
      <w:pPr>
        <w:ind w:left="2367" w:hanging="180"/>
      </w:pPr>
    </w:lvl>
    <w:lvl w:ilvl="3" w:tplc="44CCD5FA" w:tentative="1">
      <w:start w:val="1"/>
      <w:numFmt w:val="decimal"/>
      <w:lvlText w:val="%4."/>
      <w:lvlJc w:val="left"/>
      <w:pPr>
        <w:ind w:left="3087" w:hanging="360"/>
      </w:pPr>
    </w:lvl>
    <w:lvl w:ilvl="4" w:tplc="75AE1E20" w:tentative="1">
      <w:start w:val="1"/>
      <w:numFmt w:val="lowerLetter"/>
      <w:lvlText w:val="%5."/>
      <w:lvlJc w:val="left"/>
      <w:pPr>
        <w:ind w:left="3807" w:hanging="360"/>
      </w:pPr>
    </w:lvl>
    <w:lvl w:ilvl="5" w:tplc="2D7A02D8" w:tentative="1">
      <w:start w:val="1"/>
      <w:numFmt w:val="lowerRoman"/>
      <w:lvlText w:val="%6."/>
      <w:lvlJc w:val="right"/>
      <w:pPr>
        <w:ind w:left="4527" w:hanging="180"/>
      </w:pPr>
    </w:lvl>
    <w:lvl w:ilvl="6" w:tplc="7AAA64BC" w:tentative="1">
      <w:start w:val="1"/>
      <w:numFmt w:val="decimal"/>
      <w:lvlText w:val="%7."/>
      <w:lvlJc w:val="left"/>
      <w:pPr>
        <w:ind w:left="5247" w:hanging="360"/>
      </w:pPr>
    </w:lvl>
    <w:lvl w:ilvl="7" w:tplc="15FCD8D4" w:tentative="1">
      <w:start w:val="1"/>
      <w:numFmt w:val="lowerLetter"/>
      <w:lvlText w:val="%8."/>
      <w:lvlJc w:val="left"/>
      <w:pPr>
        <w:ind w:left="5967" w:hanging="360"/>
      </w:pPr>
    </w:lvl>
    <w:lvl w:ilvl="8" w:tplc="F2900E7E" w:tentative="1">
      <w:start w:val="1"/>
      <w:numFmt w:val="lowerRoman"/>
      <w:lvlText w:val="%9."/>
      <w:lvlJc w:val="right"/>
      <w:pPr>
        <w:ind w:left="6687" w:hanging="180"/>
      </w:pPr>
    </w:lvl>
  </w:abstractNum>
  <w:abstractNum w:abstractNumId="49"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1466C7F"/>
    <w:multiLevelType w:val="hybridMultilevel"/>
    <w:tmpl w:val="256ADEE8"/>
    <w:lvl w:ilvl="0" w:tplc="0426000F">
      <w:start w:val="1"/>
      <w:numFmt w:val="decimal"/>
      <w:lvlText w:val="%1."/>
      <w:lvlJc w:val="left"/>
      <w:pPr>
        <w:ind w:left="1352" w:hanging="360"/>
      </w:pPr>
      <w:rPr>
        <w:rFonts w:hint="default"/>
      </w:rPr>
    </w:lvl>
    <w:lvl w:ilvl="1" w:tplc="04260019">
      <w:start w:val="1"/>
      <w:numFmt w:val="lowerLetter"/>
      <w:lvlText w:val="%2."/>
      <w:lvlJc w:val="left"/>
      <w:pPr>
        <w:ind w:left="2072" w:hanging="360"/>
      </w:pPr>
    </w:lvl>
    <w:lvl w:ilvl="2" w:tplc="0426001B" w:tentative="1">
      <w:start w:val="1"/>
      <w:numFmt w:val="lowerRoman"/>
      <w:lvlText w:val="%3."/>
      <w:lvlJc w:val="right"/>
      <w:pPr>
        <w:ind w:left="2792" w:hanging="180"/>
      </w:pPr>
    </w:lvl>
    <w:lvl w:ilvl="3" w:tplc="0426000F" w:tentative="1">
      <w:start w:val="1"/>
      <w:numFmt w:val="decimal"/>
      <w:lvlText w:val="%4."/>
      <w:lvlJc w:val="left"/>
      <w:pPr>
        <w:ind w:left="3512" w:hanging="360"/>
      </w:pPr>
    </w:lvl>
    <w:lvl w:ilvl="4" w:tplc="04260019" w:tentative="1">
      <w:start w:val="1"/>
      <w:numFmt w:val="lowerLetter"/>
      <w:lvlText w:val="%5."/>
      <w:lvlJc w:val="left"/>
      <w:pPr>
        <w:ind w:left="4232" w:hanging="360"/>
      </w:pPr>
    </w:lvl>
    <w:lvl w:ilvl="5" w:tplc="0426001B" w:tentative="1">
      <w:start w:val="1"/>
      <w:numFmt w:val="lowerRoman"/>
      <w:lvlText w:val="%6."/>
      <w:lvlJc w:val="right"/>
      <w:pPr>
        <w:ind w:left="4952" w:hanging="180"/>
      </w:pPr>
    </w:lvl>
    <w:lvl w:ilvl="6" w:tplc="0426000F" w:tentative="1">
      <w:start w:val="1"/>
      <w:numFmt w:val="decimal"/>
      <w:lvlText w:val="%7."/>
      <w:lvlJc w:val="left"/>
      <w:pPr>
        <w:ind w:left="5672" w:hanging="360"/>
      </w:pPr>
    </w:lvl>
    <w:lvl w:ilvl="7" w:tplc="04260019" w:tentative="1">
      <w:start w:val="1"/>
      <w:numFmt w:val="lowerLetter"/>
      <w:lvlText w:val="%8."/>
      <w:lvlJc w:val="left"/>
      <w:pPr>
        <w:ind w:left="6392" w:hanging="360"/>
      </w:pPr>
    </w:lvl>
    <w:lvl w:ilvl="8" w:tplc="0426001B" w:tentative="1">
      <w:start w:val="1"/>
      <w:numFmt w:val="lowerRoman"/>
      <w:lvlText w:val="%9."/>
      <w:lvlJc w:val="right"/>
      <w:pPr>
        <w:ind w:left="7112" w:hanging="180"/>
      </w:pPr>
    </w:lvl>
  </w:abstractNum>
  <w:abstractNum w:abstractNumId="51" w15:restartNumberingAfterBreak="0">
    <w:nsid w:val="72282ED5"/>
    <w:multiLevelType w:val="hybridMultilevel"/>
    <w:tmpl w:val="C0368334"/>
    <w:lvl w:ilvl="0" w:tplc="EF02B622">
      <w:start w:val="1"/>
      <w:numFmt w:val="decimal"/>
      <w:lvlText w:val="%1."/>
      <w:lvlJc w:val="left"/>
      <w:pPr>
        <w:ind w:left="1080" w:hanging="360"/>
      </w:pPr>
      <w:rPr>
        <w:rFonts w:hint="default"/>
      </w:rPr>
    </w:lvl>
    <w:lvl w:ilvl="1" w:tplc="A5FC356A" w:tentative="1">
      <w:start w:val="1"/>
      <w:numFmt w:val="lowerLetter"/>
      <w:lvlText w:val="%2."/>
      <w:lvlJc w:val="left"/>
      <w:pPr>
        <w:ind w:left="1800" w:hanging="360"/>
      </w:pPr>
    </w:lvl>
    <w:lvl w:ilvl="2" w:tplc="B5C6E740" w:tentative="1">
      <w:start w:val="1"/>
      <w:numFmt w:val="lowerRoman"/>
      <w:lvlText w:val="%3."/>
      <w:lvlJc w:val="right"/>
      <w:pPr>
        <w:ind w:left="2520" w:hanging="180"/>
      </w:pPr>
    </w:lvl>
    <w:lvl w:ilvl="3" w:tplc="3F7AB282" w:tentative="1">
      <w:start w:val="1"/>
      <w:numFmt w:val="decimal"/>
      <w:lvlText w:val="%4."/>
      <w:lvlJc w:val="left"/>
      <w:pPr>
        <w:ind w:left="3240" w:hanging="360"/>
      </w:pPr>
    </w:lvl>
    <w:lvl w:ilvl="4" w:tplc="A60CB63A" w:tentative="1">
      <w:start w:val="1"/>
      <w:numFmt w:val="lowerLetter"/>
      <w:lvlText w:val="%5."/>
      <w:lvlJc w:val="left"/>
      <w:pPr>
        <w:ind w:left="3960" w:hanging="360"/>
      </w:pPr>
    </w:lvl>
    <w:lvl w:ilvl="5" w:tplc="54223400" w:tentative="1">
      <w:start w:val="1"/>
      <w:numFmt w:val="lowerRoman"/>
      <w:lvlText w:val="%6."/>
      <w:lvlJc w:val="right"/>
      <w:pPr>
        <w:ind w:left="4680" w:hanging="180"/>
      </w:pPr>
    </w:lvl>
    <w:lvl w:ilvl="6" w:tplc="4CA49B40" w:tentative="1">
      <w:start w:val="1"/>
      <w:numFmt w:val="decimal"/>
      <w:lvlText w:val="%7."/>
      <w:lvlJc w:val="left"/>
      <w:pPr>
        <w:ind w:left="5400" w:hanging="360"/>
      </w:pPr>
    </w:lvl>
    <w:lvl w:ilvl="7" w:tplc="94B6B3B4" w:tentative="1">
      <w:start w:val="1"/>
      <w:numFmt w:val="lowerLetter"/>
      <w:lvlText w:val="%8."/>
      <w:lvlJc w:val="left"/>
      <w:pPr>
        <w:ind w:left="6120" w:hanging="360"/>
      </w:pPr>
    </w:lvl>
    <w:lvl w:ilvl="8" w:tplc="6CA8FD9C" w:tentative="1">
      <w:start w:val="1"/>
      <w:numFmt w:val="lowerRoman"/>
      <w:lvlText w:val="%9."/>
      <w:lvlJc w:val="right"/>
      <w:pPr>
        <w:ind w:left="6840" w:hanging="180"/>
      </w:pPr>
    </w:lvl>
  </w:abstractNum>
  <w:abstractNum w:abstractNumId="52"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6294BD8"/>
    <w:multiLevelType w:val="multilevel"/>
    <w:tmpl w:val="1B084334"/>
    <w:lvl w:ilvl="0">
      <w:start w:val="1"/>
      <w:numFmt w:val="decimal"/>
      <w:lvlText w:val="%1."/>
      <w:lvlJc w:val="left"/>
      <w:pPr>
        <w:ind w:left="1287" w:hanging="360"/>
      </w:pPr>
    </w:lvl>
    <w:lvl w:ilvl="1">
      <w:start w:val="1"/>
      <w:numFmt w:val="decimal"/>
      <w:isLgl/>
      <w:lvlText w:val="%1.%2."/>
      <w:lvlJc w:val="left"/>
      <w:pPr>
        <w:ind w:left="1287" w:hanging="360"/>
      </w:pPr>
      <w:rPr>
        <w:rFonts w:hint="default"/>
        <w:sz w:val="24"/>
        <w:szCs w:val="24"/>
      </w:rPr>
    </w:lvl>
    <w:lvl w:ilvl="2">
      <w:start w:val="1"/>
      <w:numFmt w:val="decimal"/>
      <w:isLgl/>
      <w:lvlText w:val="%1.%2.%3."/>
      <w:lvlJc w:val="left"/>
      <w:pPr>
        <w:ind w:left="1647" w:hanging="720"/>
      </w:pPr>
      <w:rPr>
        <w:rFonts w:hint="default"/>
        <w:sz w:val="24"/>
        <w:szCs w:val="24"/>
      </w:rPr>
    </w:lvl>
    <w:lvl w:ilvl="3">
      <w:start w:val="1"/>
      <w:numFmt w:val="decimal"/>
      <w:isLgl/>
      <w:lvlText w:val="%1.%2.%3.%4."/>
      <w:lvlJc w:val="left"/>
      <w:pPr>
        <w:ind w:left="1647" w:hanging="720"/>
      </w:pPr>
      <w:rPr>
        <w:rFonts w:hint="default"/>
        <w:sz w:val="22"/>
      </w:rPr>
    </w:lvl>
    <w:lvl w:ilvl="4">
      <w:start w:val="1"/>
      <w:numFmt w:val="decimal"/>
      <w:isLgl/>
      <w:lvlText w:val="%1.%2.%3.%4.%5."/>
      <w:lvlJc w:val="left"/>
      <w:pPr>
        <w:ind w:left="2007" w:hanging="1080"/>
      </w:pPr>
      <w:rPr>
        <w:rFonts w:hint="default"/>
        <w:sz w:val="22"/>
      </w:rPr>
    </w:lvl>
    <w:lvl w:ilvl="5">
      <w:start w:val="1"/>
      <w:numFmt w:val="decimal"/>
      <w:isLgl/>
      <w:lvlText w:val="%1.%2.%3.%4.%5.%6."/>
      <w:lvlJc w:val="left"/>
      <w:pPr>
        <w:ind w:left="2007" w:hanging="1080"/>
      </w:pPr>
      <w:rPr>
        <w:rFonts w:hint="default"/>
        <w:sz w:val="22"/>
      </w:rPr>
    </w:lvl>
    <w:lvl w:ilvl="6">
      <w:start w:val="1"/>
      <w:numFmt w:val="decimal"/>
      <w:isLgl/>
      <w:lvlText w:val="%1.%2.%3.%4.%5.%6.%7."/>
      <w:lvlJc w:val="left"/>
      <w:pPr>
        <w:ind w:left="2367" w:hanging="1440"/>
      </w:pPr>
      <w:rPr>
        <w:rFonts w:hint="default"/>
        <w:sz w:val="22"/>
      </w:rPr>
    </w:lvl>
    <w:lvl w:ilvl="7">
      <w:start w:val="1"/>
      <w:numFmt w:val="decimal"/>
      <w:isLgl/>
      <w:lvlText w:val="%1.%2.%3.%4.%5.%6.%7.%8."/>
      <w:lvlJc w:val="left"/>
      <w:pPr>
        <w:ind w:left="2367" w:hanging="1440"/>
      </w:pPr>
      <w:rPr>
        <w:rFonts w:hint="default"/>
        <w:sz w:val="22"/>
      </w:rPr>
    </w:lvl>
    <w:lvl w:ilvl="8">
      <w:start w:val="1"/>
      <w:numFmt w:val="decimal"/>
      <w:isLgl/>
      <w:lvlText w:val="%1.%2.%3.%4.%5.%6.%7.%8.%9."/>
      <w:lvlJc w:val="left"/>
      <w:pPr>
        <w:ind w:left="2727" w:hanging="1800"/>
      </w:pPr>
      <w:rPr>
        <w:rFonts w:hint="default"/>
        <w:sz w:val="22"/>
      </w:rPr>
    </w:lvl>
  </w:abstractNum>
  <w:abstractNum w:abstractNumId="54" w15:restartNumberingAfterBreak="0">
    <w:nsid w:val="7D8952E8"/>
    <w:multiLevelType w:val="multilevel"/>
    <w:tmpl w:val="C31C9916"/>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7F425664"/>
    <w:multiLevelType w:val="multilevel"/>
    <w:tmpl w:val="496ADF7E"/>
    <w:lvl w:ilvl="0">
      <w:start w:val="1"/>
      <w:numFmt w:val="decimal"/>
      <w:lvlText w:val="%1."/>
      <w:lvlJc w:val="left"/>
      <w:pPr>
        <w:ind w:left="719" w:hanging="435"/>
      </w:pPr>
      <w:rPr>
        <w:b/>
        <w:bCs/>
        <w:color w:val="auto"/>
      </w:rPr>
    </w:lvl>
    <w:lvl w:ilvl="1">
      <w:start w:val="1"/>
      <w:numFmt w:val="decimal"/>
      <w:lvlText w:val="%1.%2."/>
      <w:lvlJc w:val="left"/>
      <w:rPr>
        <w:b w:val="0"/>
        <w:color w:val="auto"/>
        <w:sz w:val="22"/>
        <w:szCs w:val="22"/>
      </w:rPr>
    </w:lvl>
    <w:lvl w:ilvl="2">
      <w:start w:val="1"/>
      <w:numFmt w:val="decimal"/>
      <w:lvlText w:val="%1.%2.%3."/>
      <w:lvlJc w:val="left"/>
      <w:pPr>
        <w:ind w:left="1004" w:hanging="720"/>
      </w:pPr>
      <w:rPr>
        <w:b w:val="0"/>
        <w:color w:val="auto"/>
      </w:rPr>
    </w:lvl>
    <w:lvl w:ilvl="3">
      <w:start w:val="1"/>
      <w:numFmt w:val="decimal"/>
      <w:lvlText w:val="%1.%2.%3.%4."/>
      <w:lvlJc w:val="left"/>
      <w:pPr>
        <w:ind w:left="1890" w:hanging="720"/>
      </w:pPr>
      <w:rPr>
        <w:color w:val="auto"/>
      </w:rPr>
    </w:lvl>
    <w:lvl w:ilvl="4">
      <w:start w:val="1"/>
      <w:numFmt w:val="decimal"/>
      <w:lvlText w:val="%1.%2.%3.%4.%5."/>
      <w:lvlJc w:val="left"/>
      <w:pPr>
        <w:ind w:left="2640" w:hanging="1080"/>
      </w:pPr>
      <w:rPr>
        <w:color w:val="auto"/>
      </w:rPr>
    </w:lvl>
    <w:lvl w:ilvl="5">
      <w:start w:val="1"/>
      <w:numFmt w:val="decimal"/>
      <w:lvlText w:val="%1.%2.%3.%4.%5.%6."/>
      <w:lvlJc w:val="left"/>
      <w:pPr>
        <w:ind w:left="3030" w:hanging="1080"/>
      </w:pPr>
      <w:rPr>
        <w:color w:val="auto"/>
      </w:rPr>
    </w:lvl>
    <w:lvl w:ilvl="6">
      <w:start w:val="1"/>
      <w:numFmt w:val="decimal"/>
      <w:lvlText w:val="%1.%2.%3.%4.%5.%6.%7."/>
      <w:lvlJc w:val="left"/>
      <w:pPr>
        <w:ind w:left="3780" w:hanging="1440"/>
      </w:pPr>
      <w:rPr>
        <w:color w:val="auto"/>
      </w:rPr>
    </w:lvl>
    <w:lvl w:ilvl="7">
      <w:start w:val="1"/>
      <w:numFmt w:val="decimal"/>
      <w:lvlText w:val="%1.%2.%3.%4.%5.%6.%7.%8."/>
      <w:lvlJc w:val="left"/>
      <w:pPr>
        <w:ind w:left="4170" w:hanging="1440"/>
      </w:pPr>
      <w:rPr>
        <w:color w:val="auto"/>
      </w:rPr>
    </w:lvl>
    <w:lvl w:ilvl="8">
      <w:start w:val="1"/>
      <w:numFmt w:val="decimal"/>
      <w:lvlText w:val="%1.%2.%3.%4.%5.%6.%7.%8.%9."/>
      <w:lvlJc w:val="left"/>
      <w:pPr>
        <w:ind w:left="4920" w:hanging="1800"/>
      </w:pPr>
      <w:rPr>
        <w:color w:val="auto"/>
      </w:rPr>
    </w:lvl>
  </w:abstractNum>
  <w:num w:numId="1" w16cid:durableId="188110425">
    <w:abstractNumId w:val="13"/>
  </w:num>
  <w:num w:numId="2" w16cid:durableId="1799956371">
    <w:abstractNumId w:val="51"/>
  </w:num>
  <w:num w:numId="3" w16cid:durableId="1404137005">
    <w:abstractNumId w:val="5"/>
  </w:num>
  <w:num w:numId="4" w16cid:durableId="1858159045">
    <w:abstractNumId w:val="4"/>
  </w:num>
  <w:num w:numId="5" w16cid:durableId="1295217665">
    <w:abstractNumId w:val="33"/>
  </w:num>
  <w:num w:numId="6" w16cid:durableId="1131558590">
    <w:abstractNumId w:val="30"/>
  </w:num>
  <w:num w:numId="7" w16cid:durableId="1494252865">
    <w:abstractNumId w:val="48"/>
  </w:num>
  <w:num w:numId="8" w16cid:durableId="256254045">
    <w:abstractNumId w:val="24"/>
  </w:num>
  <w:num w:numId="9" w16cid:durableId="1818912107">
    <w:abstractNumId w:val="15"/>
  </w:num>
  <w:num w:numId="10" w16cid:durableId="322398836">
    <w:abstractNumId w:val="35"/>
  </w:num>
  <w:num w:numId="11" w16cid:durableId="673143283">
    <w:abstractNumId w:val="3"/>
  </w:num>
  <w:num w:numId="12" w16cid:durableId="529494232">
    <w:abstractNumId w:val="41"/>
  </w:num>
  <w:num w:numId="13" w16cid:durableId="690566321">
    <w:abstractNumId w:val="28"/>
  </w:num>
  <w:num w:numId="14" w16cid:durableId="282732899">
    <w:abstractNumId w:val="23"/>
  </w:num>
  <w:num w:numId="15" w16cid:durableId="1822305751">
    <w:abstractNumId w:val="43"/>
  </w:num>
  <w:num w:numId="16" w16cid:durableId="1268580914">
    <w:abstractNumId w:val="38"/>
  </w:num>
  <w:num w:numId="17" w16cid:durableId="9801172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9248993">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2416093">
    <w:abstractNumId w:val="20"/>
  </w:num>
  <w:num w:numId="20" w16cid:durableId="241336094">
    <w:abstractNumId w:val="47"/>
  </w:num>
  <w:num w:numId="21" w16cid:durableId="1661032665">
    <w:abstractNumId w:val="32"/>
  </w:num>
  <w:num w:numId="22" w16cid:durableId="350952840">
    <w:abstractNumId w:val="25"/>
  </w:num>
  <w:num w:numId="23" w16cid:durableId="1854100418">
    <w:abstractNumId w:val="9"/>
  </w:num>
  <w:num w:numId="24" w16cid:durableId="1058091719">
    <w:abstractNumId w:val="29"/>
  </w:num>
  <w:num w:numId="25" w16cid:durableId="615675567">
    <w:abstractNumId w:val="16"/>
  </w:num>
  <w:num w:numId="26" w16cid:durableId="1788740771">
    <w:abstractNumId w:val="39"/>
  </w:num>
  <w:num w:numId="27" w16cid:durableId="1466239493">
    <w:abstractNumId w:val="49"/>
  </w:num>
  <w:num w:numId="28" w16cid:durableId="926571216">
    <w:abstractNumId w:val="0"/>
  </w:num>
  <w:num w:numId="29" w16cid:durableId="1714185186">
    <w:abstractNumId w:val="46"/>
  </w:num>
  <w:num w:numId="30" w16cid:durableId="141628462">
    <w:abstractNumId w:val="8"/>
  </w:num>
  <w:num w:numId="31" w16cid:durableId="1283616417">
    <w:abstractNumId w:val="10"/>
  </w:num>
  <w:num w:numId="32" w16cid:durableId="800346812">
    <w:abstractNumId w:val="7"/>
  </w:num>
  <w:num w:numId="33" w16cid:durableId="1334064628">
    <w:abstractNumId w:val="27"/>
  </w:num>
  <w:num w:numId="34" w16cid:durableId="708797498">
    <w:abstractNumId w:val="45"/>
  </w:num>
  <w:num w:numId="35" w16cid:durableId="759183815">
    <w:abstractNumId w:val="26"/>
  </w:num>
  <w:num w:numId="36" w16cid:durableId="1896816361">
    <w:abstractNumId w:val="11"/>
  </w:num>
  <w:num w:numId="37" w16cid:durableId="678652918">
    <w:abstractNumId w:val="52"/>
  </w:num>
  <w:num w:numId="38" w16cid:durableId="151869275">
    <w:abstractNumId w:val="44"/>
  </w:num>
  <w:num w:numId="39" w16cid:durableId="2119912130">
    <w:abstractNumId w:val="31"/>
  </w:num>
  <w:num w:numId="40" w16cid:durableId="206721074">
    <w:abstractNumId w:val="2"/>
  </w:num>
  <w:num w:numId="41" w16cid:durableId="158423550">
    <w:abstractNumId w:val="22"/>
  </w:num>
  <w:num w:numId="42" w16cid:durableId="1749813157">
    <w:abstractNumId w:val="21"/>
  </w:num>
  <w:num w:numId="43" w16cid:durableId="811212399">
    <w:abstractNumId w:val="6"/>
  </w:num>
  <w:num w:numId="44" w16cid:durableId="1208906464">
    <w:abstractNumId w:val="19"/>
  </w:num>
  <w:num w:numId="45" w16cid:durableId="442771993">
    <w:abstractNumId w:val="40"/>
  </w:num>
  <w:num w:numId="46" w16cid:durableId="560796225">
    <w:abstractNumId w:val="1"/>
  </w:num>
  <w:num w:numId="47" w16cid:durableId="885796456">
    <w:abstractNumId w:val="50"/>
  </w:num>
  <w:num w:numId="48" w16cid:durableId="569001565">
    <w:abstractNumId w:val="18"/>
  </w:num>
  <w:num w:numId="49" w16cid:durableId="1358193023">
    <w:abstractNumId w:val="55"/>
  </w:num>
  <w:num w:numId="50" w16cid:durableId="501775932">
    <w:abstractNumId w:val="12"/>
  </w:num>
  <w:num w:numId="51" w16cid:durableId="650254134">
    <w:abstractNumId w:val="42"/>
  </w:num>
  <w:num w:numId="52" w16cid:durableId="966203281">
    <w:abstractNumId w:val="17"/>
  </w:num>
  <w:num w:numId="53" w16cid:durableId="1934434821">
    <w:abstractNumId w:val="34"/>
  </w:num>
  <w:num w:numId="54" w16cid:durableId="570894467">
    <w:abstractNumId w:val="53"/>
  </w:num>
  <w:num w:numId="55" w16cid:durableId="785007672">
    <w:abstractNumId w:val="54"/>
  </w:num>
  <w:num w:numId="56" w16cid:durableId="2004628371">
    <w:abstractNumId w:val="36"/>
  </w:num>
  <w:num w:numId="57" w16cid:durableId="7559086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73"/>
    <w:rsid w:val="00006739"/>
    <w:rsid w:val="0001693F"/>
    <w:rsid w:val="000852F4"/>
    <w:rsid w:val="000B0A6C"/>
    <w:rsid w:val="000D488C"/>
    <w:rsid w:val="000E08D3"/>
    <w:rsid w:val="0012327B"/>
    <w:rsid w:val="00134102"/>
    <w:rsid w:val="0015581C"/>
    <w:rsid w:val="001F34EB"/>
    <w:rsid w:val="00330291"/>
    <w:rsid w:val="003338AF"/>
    <w:rsid w:val="003E660E"/>
    <w:rsid w:val="003F2809"/>
    <w:rsid w:val="00524546"/>
    <w:rsid w:val="006215F9"/>
    <w:rsid w:val="00644496"/>
    <w:rsid w:val="00653993"/>
    <w:rsid w:val="00657D75"/>
    <w:rsid w:val="00680F36"/>
    <w:rsid w:val="00692E78"/>
    <w:rsid w:val="006D4A43"/>
    <w:rsid w:val="00756408"/>
    <w:rsid w:val="007924BE"/>
    <w:rsid w:val="007F0D51"/>
    <w:rsid w:val="008300CD"/>
    <w:rsid w:val="008452F9"/>
    <w:rsid w:val="00852C12"/>
    <w:rsid w:val="00897275"/>
    <w:rsid w:val="008B3EDD"/>
    <w:rsid w:val="008D7CB9"/>
    <w:rsid w:val="00917B67"/>
    <w:rsid w:val="00927971"/>
    <w:rsid w:val="009779C0"/>
    <w:rsid w:val="00A000ED"/>
    <w:rsid w:val="00A07719"/>
    <w:rsid w:val="00A24DB7"/>
    <w:rsid w:val="00A6641B"/>
    <w:rsid w:val="00AA14FD"/>
    <w:rsid w:val="00AC3EBA"/>
    <w:rsid w:val="00AD17FC"/>
    <w:rsid w:val="00AE1F62"/>
    <w:rsid w:val="00B0496D"/>
    <w:rsid w:val="00B46AAA"/>
    <w:rsid w:val="00BA5D3D"/>
    <w:rsid w:val="00BB7E43"/>
    <w:rsid w:val="00C36540"/>
    <w:rsid w:val="00C551F1"/>
    <w:rsid w:val="00C755A1"/>
    <w:rsid w:val="00CD4B64"/>
    <w:rsid w:val="00CE10DE"/>
    <w:rsid w:val="00CF6170"/>
    <w:rsid w:val="00D31A3C"/>
    <w:rsid w:val="00D46B23"/>
    <w:rsid w:val="00D617E7"/>
    <w:rsid w:val="00D636BC"/>
    <w:rsid w:val="00D823D2"/>
    <w:rsid w:val="00D86685"/>
    <w:rsid w:val="00DB67D0"/>
    <w:rsid w:val="00DC61F0"/>
    <w:rsid w:val="00E13053"/>
    <w:rsid w:val="00E63857"/>
    <w:rsid w:val="00E7783F"/>
    <w:rsid w:val="00E84173"/>
    <w:rsid w:val="00F72A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7669"/>
  <w15:chartTrackingRefBased/>
  <w15:docId w15:val="{A6A6534C-FEB1-4EB8-86E6-A90AC1D6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84173"/>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841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E84173"/>
    <w:pPr>
      <w:spacing w:after="0" w:line="240" w:lineRule="auto"/>
    </w:pPr>
    <w:rPr>
      <w:kern w:val="0"/>
      <w14:ligatures w14:val="none"/>
    </w:rPr>
  </w:style>
  <w:style w:type="character" w:styleId="Izteiksmgs">
    <w:name w:val="Strong"/>
    <w:basedOn w:val="Noklusjumarindkopasfonts"/>
    <w:uiPriority w:val="22"/>
    <w:qFormat/>
    <w:rsid w:val="00E84173"/>
    <w:rPr>
      <w:b/>
      <w:bCs/>
    </w:rPr>
  </w:style>
  <w:style w:type="character" w:styleId="Hipersaite">
    <w:name w:val="Hyperlink"/>
    <w:basedOn w:val="Noklusjumarindkopasfonts"/>
    <w:uiPriority w:val="99"/>
    <w:unhideWhenUsed/>
    <w:rsid w:val="00E84173"/>
    <w:rPr>
      <w:color w:val="0563C1" w:themeColor="hyperlink"/>
      <w:u w:val="single"/>
    </w:rPr>
  </w:style>
  <w:style w:type="paragraph" w:styleId="Sarakstarindkopa">
    <w:name w:val="List Paragraph"/>
    <w:aliases w:val="1List Paragraph,2,Satura rādītājs,Strip,Bullet 1,Bullet Points,Dot pt,F5 List Paragraph,IFCL - List Paragraph,Indicator Text,List Paragraph Char Char Char,List Paragraph12,MAIN CONTENT,Numbered Para 1,OBC Bullet"/>
    <w:basedOn w:val="Parasts"/>
    <w:link w:val="SarakstarindkopaRakstz"/>
    <w:uiPriority w:val="34"/>
    <w:qFormat/>
    <w:rsid w:val="00E84173"/>
    <w:pPr>
      <w:ind w:left="720"/>
      <w:contextualSpacing/>
    </w:pPr>
  </w:style>
  <w:style w:type="character" w:customStyle="1" w:styleId="SarakstarindkopaRakstz">
    <w:name w:val="Saraksta rindkopa Rakstz."/>
    <w:aliases w:val="1List Paragraph Rakstz.,2 Rakstz.,Satura rādītājs Rakstz.,Strip Rakstz.,Bullet 1 Rakstz.,Bullet Points Rakstz.,Dot pt Rakstz.,F5 List Paragraph Rakstz.,IFCL - List Paragraph Rakstz.,Indicator Text Rakstz.,MAIN CONTENT Rakstz."/>
    <w:link w:val="Sarakstarindkopa"/>
    <w:uiPriority w:val="34"/>
    <w:qFormat/>
    <w:locked/>
    <w:rsid w:val="00E84173"/>
    <w:rPr>
      <w:kern w:val="0"/>
      <w14:ligatures w14:val="none"/>
    </w:rPr>
  </w:style>
  <w:style w:type="paragraph" w:styleId="Paraststmeklis">
    <w:name w:val="Normal (Web)"/>
    <w:basedOn w:val="Parasts"/>
    <w:uiPriority w:val="99"/>
    <w:unhideWhenUsed/>
    <w:rsid w:val="00E8417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Reatabula1">
    <w:name w:val="Režģa tabula1"/>
    <w:basedOn w:val="Parastatabula"/>
    <w:next w:val="Reatabula"/>
    <w:uiPriority w:val="39"/>
    <w:rsid w:val="00E84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0B0A6C"/>
    <w:rPr>
      <w:kern w:val="0"/>
      <w14:ligatures w14:val="none"/>
    </w:rPr>
  </w:style>
  <w:style w:type="paragraph" w:styleId="Galvene">
    <w:name w:val="header"/>
    <w:basedOn w:val="Parasts"/>
    <w:link w:val="GalveneRakstz"/>
    <w:uiPriority w:val="99"/>
    <w:unhideWhenUsed/>
    <w:rsid w:val="00D636B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636BC"/>
    <w:rPr>
      <w:kern w:val="0"/>
      <w14:ligatures w14:val="none"/>
    </w:rPr>
  </w:style>
  <w:style w:type="paragraph" w:styleId="Kjene">
    <w:name w:val="footer"/>
    <w:basedOn w:val="Parasts"/>
    <w:link w:val="KjeneRakstz"/>
    <w:uiPriority w:val="99"/>
    <w:unhideWhenUsed/>
    <w:rsid w:val="00D636B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636BC"/>
    <w:rPr>
      <w:kern w:val="0"/>
      <w14:ligatures w14:val="none"/>
    </w:rPr>
  </w:style>
  <w:style w:type="character" w:styleId="Neatrisintapieminana">
    <w:name w:val="Unresolved Mention"/>
    <w:basedOn w:val="Noklusjumarindkopasfonts"/>
    <w:uiPriority w:val="99"/>
    <w:semiHidden/>
    <w:unhideWhenUsed/>
    <w:rsid w:val="00AA14FD"/>
    <w:rPr>
      <w:color w:val="605E5C"/>
      <w:shd w:val="clear" w:color="auto" w:fill="E1DFDD"/>
    </w:rPr>
  </w:style>
  <w:style w:type="paragraph" w:customStyle="1" w:styleId="Default">
    <w:name w:val="Default"/>
    <w:rsid w:val="00D617E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Izclums">
    <w:name w:val="Emphasis"/>
    <w:basedOn w:val="Noklusjumarindkopasfonts"/>
    <w:uiPriority w:val="20"/>
    <w:qFormat/>
    <w:rsid w:val="000852F4"/>
    <w:rPr>
      <w:i/>
      <w:iCs/>
    </w:rPr>
  </w:style>
  <w:style w:type="paragraph" w:styleId="Vresteksts">
    <w:name w:val="footnote text"/>
    <w:basedOn w:val="Parasts"/>
    <w:link w:val="VrestekstsRakstz"/>
    <w:uiPriority w:val="99"/>
    <w:semiHidden/>
    <w:unhideWhenUsed/>
    <w:rsid w:val="000852F4"/>
    <w:pPr>
      <w:spacing w:after="0" w:line="240" w:lineRule="auto"/>
      <w:jc w:val="both"/>
    </w:pPr>
    <w:rPr>
      <w:rFonts w:ascii="Times New Roman" w:eastAsia="Times New Roman" w:hAnsi="Times New Roman" w:cs="Arial"/>
      <w:sz w:val="20"/>
      <w:szCs w:val="20"/>
      <w:lang w:eastAsia="lv-LV"/>
    </w:rPr>
  </w:style>
  <w:style w:type="character" w:customStyle="1" w:styleId="VrestekstsRakstz">
    <w:name w:val="Vēres teksts Rakstz."/>
    <w:basedOn w:val="Noklusjumarindkopasfonts"/>
    <w:link w:val="Vresteksts"/>
    <w:uiPriority w:val="99"/>
    <w:semiHidden/>
    <w:rsid w:val="000852F4"/>
    <w:rPr>
      <w:rFonts w:ascii="Times New Roman" w:eastAsia="Times New Roman" w:hAnsi="Times New Roman" w:cs="Arial"/>
      <w:kern w:val="0"/>
      <w:sz w:val="20"/>
      <w:szCs w:val="20"/>
      <w:lang w:eastAsia="lv-LV"/>
      <w14:ligatures w14:val="none"/>
    </w:rPr>
  </w:style>
  <w:style w:type="character" w:styleId="Vresatsauce">
    <w:name w:val="footnote reference"/>
    <w:uiPriority w:val="99"/>
    <w:semiHidden/>
    <w:unhideWhenUsed/>
    <w:rsid w:val="000852F4"/>
    <w:rPr>
      <w:vertAlign w:val="superscript"/>
    </w:rPr>
  </w:style>
  <w:style w:type="paragraph" w:customStyle="1" w:styleId="Style5">
    <w:name w:val="Style5"/>
    <w:basedOn w:val="Parasts"/>
    <w:rsid w:val="000852F4"/>
    <w:pPr>
      <w:spacing w:after="0" w:line="240" w:lineRule="auto"/>
      <w:ind w:left="1077"/>
      <w:jc w:val="both"/>
    </w:pPr>
    <w:rPr>
      <w:rFonts w:ascii="Times New Roman" w:eastAsia="Times New Roman" w:hAnsi="Times New Roman" w:cs="Times New Roman"/>
      <w:sz w:val="20"/>
      <w:szCs w:val="20"/>
      <w:lang w:eastAsia="lv-LV"/>
    </w:rPr>
  </w:style>
  <w:style w:type="paragraph" w:styleId="Pamatteksts">
    <w:name w:val="Body Text"/>
    <w:basedOn w:val="Parasts"/>
    <w:link w:val="PamattekstsRakstz"/>
    <w:rsid w:val="008300CD"/>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8300C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ulbene.lv" TargetMode="External"/><Relationship Id="rId18" Type="http://schemas.openxmlformats.org/officeDocument/2006/relationships/hyperlink" Target="http://www.gulbene.lv" TargetMode="External"/><Relationship Id="rId26" Type="http://schemas.openxmlformats.org/officeDocument/2006/relationships/hyperlink" Target="https://sanctionssearch.ofac.treas.gov/" TargetMode="External"/><Relationship Id="rId21" Type="http://schemas.openxmlformats.org/officeDocument/2006/relationships/hyperlink" Target="https://www.gulbene.lv/lv/izsolu-katalogs" TargetMode="External"/><Relationship Id="rId34" Type="http://schemas.openxmlformats.org/officeDocument/2006/relationships/hyperlink" Target="http://www.gulbene.lv" TargetMode="External"/><Relationship Id="rId7" Type="http://schemas.openxmlformats.org/officeDocument/2006/relationships/hyperlink" Target="mailto:dome@gulbene.lv" TargetMode="External"/><Relationship Id="rId12" Type="http://schemas.openxmlformats.org/officeDocument/2006/relationships/hyperlink" Target="http://www.gulbene.lv" TargetMode="External"/><Relationship Id="rId17" Type="http://schemas.openxmlformats.org/officeDocument/2006/relationships/hyperlink" Target="http://www.gulbene.lv" TargetMode="External"/><Relationship Id="rId25" Type="http://schemas.openxmlformats.org/officeDocument/2006/relationships/hyperlink" Target="http://sankcijas.fid.gov.lv/" TargetMode="External"/><Relationship Id="rId33" Type="http://schemas.openxmlformats.org/officeDocument/2006/relationships/hyperlink" Target="mailto:dome@gulbene.lv"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ulbene.lv" TargetMode="External"/><Relationship Id="rId20" Type="http://schemas.openxmlformats.org/officeDocument/2006/relationships/hyperlink" Target="http://gulbene.lv" TargetMode="External"/><Relationship Id="rId29"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lbene.lv" TargetMode="External"/><Relationship Id="rId24" Type="http://schemas.openxmlformats.org/officeDocument/2006/relationships/hyperlink" Target="https://likumi.lv/ta/id/301436-dokumentu-izstradasanas-un%20noformesanas-kartiba" TargetMode="External"/><Relationship Id="rId32" Type="http://schemas.openxmlformats.org/officeDocument/2006/relationships/hyperlink" Target="mailto:rekini@gulbene.lv"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ulbene.lv" TargetMode="External"/><Relationship Id="rId23" Type="http://schemas.openxmlformats.org/officeDocument/2006/relationships/hyperlink" Target="https://likumi.lv/ta/id/210205-dokumentu-juridiska-speka-likums" TargetMode="External"/><Relationship Id="rId28" Type="http://schemas.openxmlformats.org/officeDocument/2006/relationships/hyperlink" Target="http://www.gulbene.lv" TargetMode="External"/><Relationship Id="rId36" Type="http://schemas.openxmlformats.org/officeDocument/2006/relationships/hyperlink" Target="http://www.gulbene.lv" TargetMode="External"/><Relationship Id="rId10" Type="http://schemas.openxmlformats.org/officeDocument/2006/relationships/hyperlink" Target="http://www.gulbene.lv" TargetMode="External"/><Relationship Id="rId19" Type="http://schemas.openxmlformats.org/officeDocument/2006/relationships/hyperlink" Target="https://www.gulbene.lv/lv/izsolu-katalogs" TargetMode="External"/><Relationship Id="rId31" Type="http://schemas.openxmlformats.org/officeDocument/2006/relationships/hyperlink" Target="mailto:_________"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 Id="rId14" Type="http://schemas.openxmlformats.org/officeDocument/2006/relationships/image" Target="media/image1.jpeg"/><Relationship Id="rId22" Type="http://schemas.openxmlformats.org/officeDocument/2006/relationships/hyperlink" Target="file:///F:\darbojas\KINGSTON\DOME\L&#275;muma%20projekti\Komisijas\Mantas%20iznomasanas%20komisija\2022\Izsole_pinkas\jaunie%20dokumenti\2990.58_kvm\www.gulbene.lv" TargetMode="External"/><Relationship Id="rId27" Type="http://schemas.openxmlformats.org/officeDocument/2006/relationships/hyperlink" Target="https://www.sanctionsmap.eu/" TargetMode="External"/><Relationship Id="rId30" Type="http://schemas.openxmlformats.org/officeDocument/2006/relationships/hyperlink" Target="http://www.gulbene.lv" TargetMode="External"/><Relationship Id="rId35" Type="http://schemas.openxmlformats.org/officeDocument/2006/relationships/hyperlink" Target="mailto:dome@gulbene.lv" TargetMode="External"/><Relationship Id="rId8" Type="http://schemas.openxmlformats.org/officeDocument/2006/relationships/hyperlink" Target="http://www.gulbene.lv" TargetMode="External"/><Relationship Id="rId3"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37</Pages>
  <Words>72447</Words>
  <Characters>41295</Characters>
  <Application>Microsoft Office Word</Application>
  <DocSecurity>0</DocSecurity>
  <Lines>344</Lines>
  <Paragraphs>227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 Ķelle</dc:creator>
  <cp:keywords/>
  <dc:description/>
  <cp:lastModifiedBy>Monta Ķelle</cp:lastModifiedBy>
  <cp:revision>2</cp:revision>
  <dcterms:created xsi:type="dcterms:W3CDTF">2024-10-08T08:56:00Z</dcterms:created>
  <dcterms:modified xsi:type="dcterms:W3CDTF">2024-10-08T08:56:00Z</dcterms:modified>
</cp:coreProperties>
</file>