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3E920C1" w:rsidR="002E5806" w:rsidRDefault="000606F7" w:rsidP="00272CCF">
            <w:r>
              <w:t xml:space="preserve"> </w:t>
            </w:r>
          </w:p>
        </w:tc>
        <w:tc>
          <w:tcPr>
            <w:tcW w:w="3115" w:type="dxa"/>
          </w:tcPr>
          <w:p w14:paraId="2EEA8F4E" w14:textId="02D2AA02" w:rsidR="002E5806" w:rsidRDefault="002E5806" w:rsidP="00272CC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72CC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E5806">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E5806">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E5806">
            <w:pPr>
              <w:jc w:val="center"/>
            </w:pPr>
            <w:r w:rsidRPr="00AE4B3D">
              <w:t>Ābeļu iela 2, Gulbene, Gulbenes nov., LV-4401</w:t>
            </w:r>
          </w:p>
        </w:tc>
      </w:tr>
      <w:tr w:rsidR="002E5806" w:rsidRPr="00AE4B3D" w14:paraId="45E0791B" w14:textId="77777777" w:rsidTr="00296802">
        <w:tc>
          <w:tcPr>
            <w:tcW w:w="8931" w:type="dxa"/>
            <w:gridSpan w:val="3"/>
          </w:tcPr>
          <w:p w14:paraId="05E6CE4D" w14:textId="77777777" w:rsidR="002E5806" w:rsidRPr="00AE4B3D" w:rsidRDefault="002E5806" w:rsidP="002E5806">
            <w:pPr>
              <w:pBdr>
                <w:bottom w:val="single" w:sz="12" w:space="1" w:color="auto"/>
              </w:pBdr>
              <w:jc w:val="center"/>
            </w:pPr>
            <w:r w:rsidRPr="00AE4B3D">
              <w:t xml:space="preserve">Tālrunis 64497710, fakss 64497730, e-pasts: </w:t>
            </w:r>
            <w:r>
              <w:t>dome@gulbene.lv</w:t>
            </w:r>
            <w:r w:rsidRPr="00AE4B3D">
              <w:t xml:space="preserve">, </w:t>
            </w:r>
            <w:r>
              <w:t>www.gulbene.lv</w:t>
            </w:r>
          </w:p>
          <w:p w14:paraId="028510C1" w14:textId="77777777" w:rsidR="002E5806" w:rsidRPr="00AE4B3D" w:rsidRDefault="002E5806" w:rsidP="002E5806">
            <w:pPr>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92D51B" w14:textId="77777777" w:rsidR="002E5806" w:rsidRDefault="002E5806" w:rsidP="002E5806">
      <w:pPr>
        <w:jc w:val="center"/>
      </w:pPr>
    </w:p>
    <w:p w14:paraId="4F06448D" w14:textId="6CE1510F" w:rsidR="002E5806" w:rsidRDefault="004D2E65" w:rsidP="002E5806">
      <w:pPr>
        <w:jc w:val="center"/>
      </w:pPr>
      <w:r>
        <w:rPr>
          <w:b/>
          <w:bCs/>
        </w:rPr>
        <w:t>GULBENES NOVADA DOMES LĒMUMS</w:t>
      </w:r>
    </w:p>
    <w:p w14:paraId="65AA6136" w14:textId="15CD6DEF" w:rsidR="002E5806" w:rsidRDefault="002E5806" w:rsidP="002E5806">
      <w:pPr>
        <w:jc w:val="center"/>
      </w:pPr>
      <w:r>
        <w:t>Gulbenē</w:t>
      </w:r>
    </w:p>
    <w:p w14:paraId="04FF2D7D" w14:textId="77777777" w:rsidR="00882A0B" w:rsidRDefault="00882A0B" w:rsidP="002E5806">
      <w:pPr>
        <w:jc w:val="center"/>
      </w:pPr>
    </w:p>
    <w:p w14:paraId="5B404FED" w14:textId="5A68AF9D" w:rsidR="002E5806" w:rsidRDefault="002E5806" w:rsidP="002E5806">
      <w:pPr>
        <w:rPr>
          <w:b/>
          <w:bCs/>
        </w:rPr>
      </w:pPr>
      <w:r w:rsidRPr="00877C37">
        <w:rPr>
          <w:b/>
          <w:bCs/>
        </w:rPr>
        <w:t>202</w:t>
      </w:r>
      <w:r w:rsidR="00535870">
        <w:rPr>
          <w:b/>
          <w:bCs/>
        </w:rPr>
        <w:t>4</w:t>
      </w:r>
      <w:r w:rsidRPr="00877C37">
        <w:rPr>
          <w:b/>
          <w:bCs/>
        </w:rPr>
        <w:t>.</w:t>
      </w:r>
      <w:r w:rsidR="00535870">
        <w:rPr>
          <w:b/>
          <w:bCs/>
        </w:rPr>
        <w:t xml:space="preserve"> </w:t>
      </w:r>
      <w:r w:rsidRPr="00877C37">
        <w:rPr>
          <w:b/>
          <w:bCs/>
        </w:rPr>
        <w:t>gada</w:t>
      </w:r>
      <w:r w:rsidR="00882A0B">
        <w:rPr>
          <w:b/>
          <w:bCs/>
        </w:rPr>
        <w:t xml:space="preserve"> ___.</w:t>
      </w:r>
      <w:r w:rsidR="005303A2">
        <w:rPr>
          <w:b/>
          <w:bCs/>
        </w:rPr>
        <w:t xml:space="preserve"> </w:t>
      </w:r>
      <w:r w:rsidR="00535870">
        <w:rPr>
          <w:b/>
          <w:bCs/>
        </w:rPr>
        <w:t>septembrī</w:t>
      </w:r>
      <w:r w:rsidRPr="00877C37">
        <w:rPr>
          <w:b/>
          <w:bCs/>
        </w:rPr>
        <w:tab/>
      </w:r>
      <w:r w:rsidRPr="00877C37">
        <w:rPr>
          <w:b/>
          <w:bCs/>
        </w:rPr>
        <w:tab/>
      </w:r>
      <w:r w:rsidRPr="00877C37">
        <w:rPr>
          <w:b/>
          <w:bCs/>
        </w:rPr>
        <w:tab/>
      </w:r>
      <w:r w:rsidRPr="00877C37">
        <w:rPr>
          <w:b/>
          <w:bCs/>
        </w:rPr>
        <w:tab/>
      </w:r>
      <w:r w:rsidR="00E77939">
        <w:rPr>
          <w:b/>
          <w:bCs/>
        </w:rPr>
        <w:tab/>
      </w:r>
      <w:r w:rsidRPr="00877C37">
        <w:rPr>
          <w:b/>
          <w:bCs/>
        </w:rPr>
        <w:t>Nr.</w:t>
      </w:r>
      <w:r w:rsidR="00877C37" w:rsidRPr="00877C37">
        <w:rPr>
          <w:b/>
          <w:bCs/>
        </w:rPr>
        <w:t xml:space="preserve"> </w:t>
      </w:r>
      <w:r w:rsidR="00882A0B">
        <w:rPr>
          <w:b/>
          <w:bCs/>
        </w:rPr>
        <w:t>__________________</w:t>
      </w:r>
    </w:p>
    <w:p w14:paraId="68E9E278" w14:textId="10D672EC"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000312D0">
        <w:rPr>
          <w:b/>
          <w:bCs/>
        </w:rPr>
        <w:t>;</w:t>
      </w:r>
      <w:r w:rsidR="00A070AB">
        <w:rPr>
          <w:b/>
          <w:bCs/>
        </w:rPr>
        <w:t xml:space="preserve"> </w:t>
      </w:r>
      <w:r w:rsidR="000312D0">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137D4D81" w14:textId="4F55C18C" w:rsidR="005303A2" w:rsidRPr="002D6075" w:rsidRDefault="005303A2" w:rsidP="005303A2">
      <w:pPr>
        <w:pStyle w:val="Default"/>
        <w:jc w:val="both"/>
        <w:rPr>
          <w:b/>
          <w:color w:val="auto"/>
        </w:rPr>
      </w:pPr>
      <w:r w:rsidRPr="00837367">
        <w:rPr>
          <w:b/>
          <w:bCs/>
          <w:kern w:val="36"/>
        </w:rPr>
        <w:t xml:space="preserve">Par </w:t>
      </w:r>
      <w:r>
        <w:rPr>
          <w:b/>
          <w:bCs/>
          <w:kern w:val="36"/>
        </w:rPr>
        <w:t xml:space="preserve">Gulbenes novada vēstures un mākslas muzeja ēkas, Pils iela 3, </w:t>
      </w:r>
      <w:r w:rsidR="00DE73AD">
        <w:rPr>
          <w:b/>
          <w:bCs/>
          <w:kern w:val="36"/>
        </w:rPr>
        <w:t xml:space="preserve">energoefektivitātes paaugstināšanu un </w:t>
      </w:r>
      <w:r>
        <w:rPr>
          <w:b/>
          <w:bCs/>
          <w:kern w:val="36"/>
        </w:rPr>
        <w:t>atjaunošanu</w:t>
      </w:r>
      <w:r w:rsidR="009509F5">
        <w:rPr>
          <w:b/>
          <w:bCs/>
          <w:kern w:val="36"/>
        </w:rPr>
        <w:t xml:space="preserve"> </w:t>
      </w:r>
      <w:r w:rsidR="00DE73AD">
        <w:rPr>
          <w:b/>
          <w:bCs/>
          <w:kern w:val="36"/>
        </w:rPr>
        <w:t xml:space="preserve">atbilstoši </w:t>
      </w:r>
      <w:r w:rsidR="009509F5">
        <w:rPr>
          <w:b/>
          <w:bCs/>
          <w:kern w:val="36"/>
        </w:rPr>
        <w:t>pilnā apjom</w:t>
      </w:r>
      <w:r w:rsidR="00DE73AD">
        <w:rPr>
          <w:b/>
          <w:bCs/>
          <w:kern w:val="36"/>
        </w:rPr>
        <w:t>a būvprojektam</w:t>
      </w:r>
    </w:p>
    <w:p w14:paraId="49130456" w14:textId="77777777" w:rsidR="005303A2" w:rsidRPr="002D6075" w:rsidRDefault="005303A2" w:rsidP="005303A2">
      <w:pPr>
        <w:pStyle w:val="Default"/>
        <w:jc w:val="both"/>
        <w:rPr>
          <w:b/>
          <w:color w:val="auto"/>
        </w:rPr>
      </w:pPr>
    </w:p>
    <w:p w14:paraId="799A331A" w14:textId="228219C7" w:rsidR="005303A2" w:rsidRDefault="005303A2" w:rsidP="005308ED">
      <w:pPr>
        <w:spacing w:line="360" w:lineRule="auto"/>
        <w:ind w:firstLine="720"/>
        <w:jc w:val="both"/>
      </w:pPr>
      <w:r>
        <w:t xml:space="preserve">Gulbenes novada vēstures un mākslas muzeja ēka, kas atrodas </w:t>
      </w:r>
      <w:proofErr w:type="spellStart"/>
      <w:r>
        <w:t>Vecgulbenes</w:t>
      </w:r>
      <w:proofErr w:type="spellEnd"/>
      <w:r>
        <w:t xml:space="preserve"> muižas Oranžērijā, ir valsts nozīmes arhitektūras piemineklis, Nr. </w:t>
      </w:r>
      <w:r w:rsidRPr="004D3389">
        <w:t>5009</w:t>
      </w:r>
      <w:r>
        <w:t xml:space="preserve">. Pēdējo reizi iekštelpu remonts ēkā ir veikts </w:t>
      </w:r>
      <w:r w:rsidR="00B83F6A">
        <w:t xml:space="preserve">laika posmā </w:t>
      </w:r>
      <w:r>
        <w:t xml:space="preserve">no 1995.-2001. gadam un šobrīd tā ir sliktā tehniskā stāvokli. 2024.gada pavasarī izstāžu zālē ir noticis griestu iebrukums, kas </w:t>
      </w:r>
      <w:r w:rsidR="00B83F6A">
        <w:t xml:space="preserve">tika </w:t>
      </w:r>
      <w:r>
        <w:t xml:space="preserve">remontēts </w:t>
      </w:r>
      <w:r w:rsidR="00B83F6A">
        <w:t>ar iestādes materiālajiem un cilvēkresursiem</w:t>
      </w:r>
      <w:r>
        <w:t>. Tāpat vizuāli nepievilcīgā un tehniski sliktā stāvokl</w:t>
      </w:r>
      <w:r w:rsidR="00B83F6A">
        <w:t>ī</w:t>
      </w:r>
      <w:r>
        <w:t xml:space="preserve"> ir ēkas fasāde, logi un citi elementi. </w:t>
      </w:r>
      <w:r w:rsidR="005308ED">
        <w:t xml:space="preserve">Gulbenes novada vēstures un mākslas muzeja krājuma telpas ir pārpildītas. </w:t>
      </w:r>
      <w:r>
        <w:t>2023.</w:t>
      </w:r>
      <w:r w:rsidR="007A5E0D">
        <w:t xml:space="preserve"> </w:t>
      </w:r>
      <w:r>
        <w:t>gad</w:t>
      </w:r>
      <w:r w:rsidR="00B83F6A">
        <w:t xml:space="preserve">ā </w:t>
      </w:r>
      <w:r>
        <w:t xml:space="preserve">būvprojekta </w:t>
      </w:r>
      <w:r w:rsidR="00B83F6A">
        <w:t xml:space="preserve">izstrādes </w:t>
      </w:r>
      <w:r>
        <w:t>ietvaros veikt</w:t>
      </w:r>
      <w:r w:rsidR="00B83F6A">
        <w:t>a</w:t>
      </w:r>
      <w:r>
        <w:t xml:space="preserve"> ēkas tehniskā ekspertīz</w:t>
      </w:r>
      <w:r w:rsidR="00B83F6A">
        <w:t>e un</w:t>
      </w:r>
      <w:r>
        <w:t xml:space="preserve"> secināts, ka ēkas turpmāka ekspluatācija nav pieļaujama.</w:t>
      </w:r>
      <w:r w:rsidR="005308ED">
        <w:t xml:space="preserve"> </w:t>
      </w:r>
    </w:p>
    <w:p w14:paraId="2BA760CF" w14:textId="10FA1F24" w:rsidR="005303A2" w:rsidRDefault="005303A2" w:rsidP="005303A2">
      <w:pPr>
        <w:spacing w:line="360" w:lineRule="auto"/>
        <w:ind w:firstLine="720"/>
        <w:jc w:val="both"/>
      </w:pPr>
      <w:r w:rsidRPr="00B1684E">
        <w:t>Gulbenes novada ilgtspējīgas attīstības stratēģija</w:t>
      </w:r>
      <w:r>
        <w:t>s</w:t>
      </w:r>
      <w:r w:rsidRPr="00B1684E">
        <w:t xml:space="preserve"> 2014.-2030.gadam</w:t>
      </w:r>
      <w:r>
        <w:t xml:space="preserve"> (apstiprināta 26.02.2016. Gulbenes novada domes sēdē, protokols Nr.2, 11.p.) stratēģiskā mērķa “Kultūras un dabas vērtībās balstīta kvalitatīva dzīves vide” viens no prioritārajiem virzieniem ir “Kultūrvides, ainavas un tradīciju saglabāšana un attīstība”. Gulbenes novada attīstības programmas 2018.-2024.gadam (apstiprināta 30.03.2023. Gulbenes novada domes sēdē, protokols Nr. 4, 115.p.) Rīcības plāna 2022.-2024. gadam p</w:t>
      </w:r>
      <w:r w:rsidRPr="00B1684E">
        <w:t>rioritāte</w:t>
      </w:r>
      <w:r>
        <w:t xml:space="preserve"> “</w:t>
      </w:r>
      <w:r w:rsidRPr="00B1684E">
        <w:t>IP3. Kultūras telpas attīstība un dzīves vides kvalitāte</w:t>
      </w:r>
      <w:r>
        <w:t>” paredz kultūras mantojuma infrastruktūras atjaunošanu (</w:t>
      </w:r>
      <w:r w:rsidRPr="002405AF">
        <w:t>UK.1.2.1.-1.</w:t>
      </w:r>
      <w:r>
        <w:t>) un apstākļu nodrošināšanu Nacionālā muzeja materiālā un nemateriālā krājuma saglabāšanai (</w:t>
      </w:r>
      <w:r w:rsidRPr="002405AF">
        <w:t>UK1.1.3.-2.</w:t>
      </w:r>
      <w:r>
        <w:t xml:space="preserve">). </w:t>
      </w:r>
    </w:p>
    <w:p w14:paraId="04302784" w14:textId="72255DBE" w:rsidR="005A4612" w:rsidRDefault="005303A2" w:rsidP="005303A2">
      <w:pPr>
        <w:spacing w:line="360" w:lineRule="auto"/>
        <w:ind w:firstLine="720"/>
        <w:jc w:val="both"/>
      </w:pPr>
      <w:r>
        <w:t xml:space="preserve">Viens no </w:t>
      </w:r>
      <w:r w:rsidR="00B83F6A">
        <w:t>instrumentiem</w:t>
      </w:r>
      <w:r>
        <w:t xml:space="preserve">, </w:t>
      </w:r>
      <w:r w:rsidR="005A4612">
        <w:t xml:space="preserve">atslogojot pašvaldības budžetu ēkas atjaunošanai, uzlabojot </w:t>
      </w:r>
      <w:r>
        <w:t>muzeja ēkas tehnisko stāvokli</w:t>
      </w:r>
      <w:r w:rsidR="00B83F6A">
        <w:t>,</w:t>
      </w:r>
      <w:r>
        <w:t xml:space="preserve"> un kas atbilst augstākminētajiem plānošanas dokumentiem</w:t>
      </w:r>
      <w:r w:rsidR="005A4612">
        <w:t xml:space="preserve"> un</w:t>
      </w:r>
      <w:r>
        <w:t xml:space="preserve"> </w:t>
      </w:r>
      <w:r w:rsidRPr="002405AF">
        <w:t>Investīciju plān</w:t>
      </w:r>
      <w:r w:rsidR="005A4612">
        <w:t>am</w:t>
      </w:r>
      <w:r w:rsidRPr="002405AF">
        <w:t xml:space="preserve"> 2022.-2024.</w:t>
      </w:r>
      <w:r w:rsidR="005A4612">
        <w:t xml:space="preserve"> </w:t>
      </w:r>
      <w:r w:rsidRPr="002405AF">
        <w:t>gadam</w:t>
      </w:r>
      <w:r>
        <w:t xml:space="preserve"> (apstiprināts </w:t>
      </w:r>
      <w:r w:rsidRPr="002405AF">
        <w:t>30.11.2023. Gulbenes novada domes sēdē)</w:t>
      </w:r>
      <w:r>
        <w:t>, ir pro</w:t>
      </w:r>
      <w:r w:rsidRPr="00EB0315">
        <w:t>jekta “Siltumnīcefekta gāzu emisiju samazināšana un energoefektivitātes uzlabošana Gulbenes novada vēstures un mākslas muzeja ēkā”</w:t>
      </w:r>
      <w:r w:rsidR="006770AE">
        <w:t>, turpmāk – Projekts,</w:t>
      </w:r>
      <w:r>
        <w:t xml:space="preserve"> īstenošana. </w:t>
      </w:r>
    </w:p>
    <w:p w14:paraId="4F39C27C" w14:textId="787F1D56" w:rsidR="005303A2" w:rsidRPr="00035363" w:rsidRDefault="005303A2" w:rsidP="005303A2">
      <w:pPr>
        <w:spacing w:line="360" w:lineRule="auto"/>
        <w:ind w:firstLine="720"/>
        <w:jc w:val="both"/>
      </w:pPr>
      <w:r>
        <w:lastRenderedPageBreak/>
        <w:t>Projekt</w:t>
      </w:r>
      <w:r w:rsidR="005A4612">
        <w:t xml:space="preserve">a kopējās </w:t>
      </w:r>
      <w:r w:rsidR="00185B84">
        <w:t xml:space="preserve">attiecināmās </w:t>
      </w:r>
      <w:r w:rsidR="005A4612">
        <w:t xml:space="preserve">izmaksas ir 1 058 948,00 EUR (viens miljons piecdesmit astoņi tūkstoši deviņi simti četrdesmit astoņi </w:t>
      </w:r>
      <w:proofErr w:type="spellStart"/>
      <w:r w:rsidR="005A4612">
        <w:t>euro</w:t>
      </w:r>
      <w:proofErr w:type="spellEnd"/>
      <w:r w:rsidR="005A4612">
        <w:t xml:space="preserve"> 00 centi)</w:t>
      </w:r>
      <w:r w:rsidR="00E90870">
        <w:t xml:space="preserve"> </w:t>
      </w:r>
      <w:r w:rsidR="00E90870" w:rsidRPr="007A5E0D">
        <w:t>ar PVN</w:t>
      </w:r>
      <w:r w:rsidR="005A4612" w:rsidRPr="007A5E0D">
        <w:t>.</w:t>
      </w:r>
      <w:r w:rsidR="005A4612">
        <w:t xml:space="preserve"> To </w:t>
      </w:r>
      <w:r>
        <w:t>finansē Emisijas kvotu izsolīšanas instruments</w:t>
      </w:r>
      <w:r w:rsidR="007221FD">
        <w:t xml:space="preserve">, turpmāk EKII, </w:t>
      </w:r>
      <w:r w:rsidRPr="00701AAC">
        <w:t>900 000,00</w:t>
      </w:r>
      <w:r>
        <w:t xml:space="preserve"> EUR apmērā, </w:t>
      </w:r>
      <w:r w:rsidR="005A4612">
        <w:t>un</w:t>
      </w:r>
      <w:r>
        <w:t xml:space="preserve"> pašvaldības </w:t>
      </w:r>
      <w:r w:rsidR="00E90870">
        <w:t xml:space="preserve">līdzfinansējuma </w:t>
      </w:r>
      <w:r w:rsidR="005A4612">
        <w:t xml:space="preserve">attiecināmās izmaksas ir 158 948,00 EUR (viens simts piecdesmit astoņi tūkstoši deviņi simti četrdesmit astoņi </w:t>
      </w:r>
      <w:proofErr w:type="spellStart"/>
      <w:r w:rsidR="005A4612">
        <w:t>euro</w:t>
      </w:r>
      <w:proofErr w:type="spellEnd"/>
      <w:r w:rsidR="005A4612">
        <w:t xml:space="preserve"> 00 centi)</w:t>
      </w:r>
      <w:r w:rsidR="00E90870">
        <w:t xml:space="preserve"> ar </w:t>
      </w:r>
      <w:r w:rsidR="00E90870" w:rsidRPr="007A5E0D">
        <w:t>PVN</w:t>
      </w:r>
      <w:r w:rsidRPr="007A5E0D">
        <w:t>.</w:t>
      </w:r>
      <w:r>
        <w:t xml:space="preserve"> Projekts paredz uzlabot energoefektivitāti Valsts nozīmes arhitektūras piemineklim “Oranžērija”, tagadējai Gulbenes novada vēstures un mākslas muzeja ēkai. Projekts īstenošana ir uzsākta 2023.gada 1.februārī, tomēr līdz šim brīdim ir vairākkārtēji atlikta </w:t>
      </w:r>
      <w:r w:rsidR="006770AE">
        <w:t>būv</w:t>
      </w:r>
      <w:r>
        <w:t>darbu uzsākšana, nespējot vienoties par</w:t>
      </w:r>
      <w:r w:rsidR="005A5A28">
        <w:t xml:space="preserve"> pašvaldības līdzekļu </w:t>
      </w:r>
      <w:r>
        <w:t xml:space="preserve">atbalsta intensitāti </w:t>
      </w:r>
      <w:r w:rsidR="00E90870">
        <w:t>ēkas atjaunošanai</w:t>
      </w:r>
      <w:r>
        <w:t>. Ir izstrādāti divi dažādi būvprojekti</w:t>
      </w:r>
      <w:r w:rsidR="005A5A28">
        <w:t>:</w:t>
      </w:r>
    </w:p>
    <w:p w14:paraId="75E6EE5A" w14:textId="14CB1DB8" w:rsidR="005303A2" w:rsidRDefault="006770AE" w:rsidP="005303A2">
      <w:pPr>
        <w:pStyle w:val="Standard"/>
        <w:numPr>
          <w:ilvl w:val="0"/>
          <w:numId w:val="6"/>
        </w:numPr>
        <w:spacing w:line="360" w:lineRule="auto"/>
        <w:jc w:val="both"/>
      </w:pPr>
      <w:bookmarkStart w:id="0" w:name="_Hlk177130876"/>
      <w:bookmarkStart w:id="1" w:name="_Hlk177130941"/>
      <w:r w:rsidRPr="006770AE">
        <w:t xml:space="preserve">SIA “Arhitektes Ināras Caunītes birojs” </w:t>
      </w:r>
      <w:r w:rsidR="00617F31">
        <w:t xml:space="preserve">2023. gadā </w:t>
      </w:r>
      <w:r w:rsidRPr="006770AE">
        <w:t>izstrādāt</w:t>
      </w:r>
      <w:r>
        <w:t>ais</w:t>
      </w:r>
      <w:bookmarkEnd w:id="0"/>
      <w:r>
        <w:t xml:space="preserve"> pilna apjoma</w:t>
      </w:r>
      <w:r w:rsidRPr="006770AE">
        <w:t xml:space="preserve"> būvprojekt</w:t>
      </w:r>
      <w:r>
        <w:t>s</w:t>
      </w:r>
      <w:r w:rsidRPr="006770AE">
        <w:t xml:space="preserve"> „Muzeja (bijusī Baltās pils oranžērija) ēkas atjaunošana un energoefektivitātes paaugstināšana”</w:t>
      </w:r>
      <w:bookmarkEnd w:id="1"/>
      <w:r w:rsidR="00617F31">
        <w:t xml:space="preserve"> (projektētāja </w:t>
      </w:r>
      <w:proofErr w:type="spellStart"/>
      <w:r w:rsidR="00617F31">
        <w:t>kontroltāme</w:t>
      </w:r>
      <w:proofErr w:type="spellEnd"/>
      <w:r w:rsidR="00617F31">
        <w:t xml:space="preserve"> </w:t>
      </w:r>
      <w:r w:rsidR="00617F31" w:rsidRPr="00617F31">
        <w:rPr>
          <w:b/>
          <w:bCs/>
        </w:rPr>
        <w:t>1 813 419,10</w:t>
      </w:r>
      <w:r w:rsidR="00617F31">
        <w:t xml:space="preserve"> EUR (viens miljons astoņi simti trīspadsmit tūkstoši četri simti deviņpadsmit </w:t>
      </w:r>
      <w:proofErr w:type="spellStart"/>
      <w:r w:rsidR="00617F31">
        <w:t>euro</w:t>
      </w:r>
      <w:proofErr w:type="spellEnd"/>
      <w:r w:rsidR="00617F31">
        <w:t xml:space="preserve"> 10 centi) ar PVN</w:t>
      </w:r>
      <w:r w:rsidR="005303A2">
        <w:t>, kas paredz atbilstošu ēkas saglabāšanu, pieejamības nodrošināšanu</w:t>
      </w:r>
      <w:r w:rsidR="005A5A28">
        <w:t xml:space="preserve"> un </w:t>
      </w:r>
      <w:r w:rsidR="005303A2">
        <w:t xml:space="preserve">prasību izpildi </w:t>
      </w:r>
      <w:r w:rsidR="005A5A28">
        <w:t>attiecībā uz krājuma glabāšan</w:t>
      </w:r>
      <w:r w:rsidR="00994AB2">
        <w:t xml:space="preserve">u, ko nosaka </w:t>
      </w:r>
      <w:r w:rsidR="005303A2">
        <w:t xml:space="preserve">Ministru kabineta </w:t>
      </w:r>
      <w:r w:rsidR="005A5A28">
        <w:t>21.11.2006. noteikumi Nr.</w:t>
      </w:r>
      <w:r w:rsidR="00E90870">
        <w:t xml:space="preserve"> </w:t>
      </w:r>
      <w:r w:rsidR="005A5A28">
        <w:t>956 “</w:t>
      </w:r>
      <w:r w:rsidR="005303A2">
        <w:t>Noteikumi par Nacionālo muzeju krājumu</w:t>
      </w:r>
      <w:r w:rsidR="005A5A28">
        <w:t>”</w:t>
      </w:r>
      <w:r w:rsidR="005303A2">
        <w:t xml:space="preserve"> </w:t>
      </w:r>
      <w:r w:rsidR="00994AB2">
        <w:t xml:space="preserve">un </w:t>
      </w:r>
      <w:r w:rsidR="005303A2">
        <w:t xml:space="preserve"> Muzeju </w:t>
      </w:r>
      <w:r w:rsidR="005303A2" w:rsidRPr="001D5734">
        <w:t>likum</w:t>
      </w:r>
      <w:r w:rsidR="00994AB2">
        <w:t>s</w:t>
      </w:r>
      <w:r w:rsidR="005303A2">
        <w:t>.</w:t>
      </w:r>
    </w:p>
    <w:p w14:paraId="563E24F1" w14:textId="7C4E7E72" w:rsidR="00617F31" w:rsidRDefault="006770AE" w:rsidP="004C363F">
      <w:pPr>
        <w:pStyle w:val="Standard"/>
        <w:numPr>
          <w:ilvl w:val="0"/>
          <w:numId w:val="6"/>
        </w:numPr>
        <w:spacing w:line="360" w:lineRule="auto"/>
        <w:jc w:val="both"/>
      </w:pPr>
      <w:r w:rsidRPr="006770AE">
        <w:t xml:space="preserve">SIA “Arhitektes Ināras Caunītes birojs” </w:t>
      </w:r>
      <w:r w:rsidR="00617F31">
        <w:t xml:space="preserve">2024. gadā </w:t>
      </w:r>
      <w:r w:rsidRPr="006770AE">
        <w:t xml:space="preserve">izstrādātais </w:t>
      </w:r>
      <w:r>
        <w:t>s</w:t>
      </w:r>
      <w:r w:rsidR="005303A2">
        <w:t>amazināta apjoma būvprojekts, no kura ir izslēgts</w:t>
      </w:r>
      <w:r w:rsidR="00F36036">
        <w:t>:</w:t>
      </w:r>
      <w:r w:rsidR="005303A2">
        <w:t xml:space="preserve"> saimniecības telpu remonts (tā izmantošana esošajā tehniskajā stāvoklī vairs nav iespējama), </w:t>
      </w:r>
      <w:r w:rsidR="007A5E0D">
        <w:t xml:space="preserve">pacēlāja izbūve no pirmā stāva uz cokolstāvu (kas nākotnē apgrūtinās darbu ar krājumu, ignorētas pieejamības prasības) </w:t>
      </w:r>
      <w:r w:rsidR="005303A2">
        <w:t>mikroklimata sistēma</w:t>
      </w:r>
      <w:r w:rsidR="00F36036">
        <w:t>s izbūve</w:t>
      </w:r>
      <w:r w:rsidR="007A5E0D">
        <w:t xml:space="preserve"> pirmajā un cokolstāvā</w:t>
      </w:r>
      <w:r w:rsidR="005303A2">
        <w:t xml:space="preserve"> (</w:t>
      </w:r>
      <w:r w:rsidR="00F36036">
        <w:t xml:space="preserve">līdz ar ko </w:t>
      </w:r>
      <w:r w:rsidR="005303A2">
        <w:t>nav iespējama Nacionālā muzeja krājuma glabāšana atbilstoši Muzeja likumam)</w:t>
      </w:r>
      <w:r w:rsidR="007A5E0D">
        <w:t xml:space="preserve"> </w:t>
      </w:r>
      <w:r w:rsidR="005303A2">
        <w:t>u.c.</w:t>
      </w:r>
      <w:r w:rsidR="00617F31">
        <w:t xml:space="preserve"> (projektētāja </w:t>
      </w:r>
      <w:proofErr w:type="spellStart"/>
      <w:r w:rsidR="00617F31">
        <w:t>kontroltāme</w:t>
      </w:r>
      <w:proofErr w:type="spellEnd"/>
      <w:r w:rsidR="00617F31">
        <w:t xml:space="preserve"> </w:t>
      </w:r>
      <w:r w:rsidR="00617F31" w:rsidRPr="00617F31">
        <w:rPr>
          <w:b/>
          <w:bCs/>
        </w:rPr>
        <w:t>1 404 531,85</w:t>
      </w:r>
      <w:r w:rsidR="00617F31">
        <w:t xml:space="preserve"> EUR (viens miljons četri simti četri tūkstoši pieci simti viens </w:t>
      </w:r>
      <w:proofErr w:type="spellStart"/>
      <w:r w:rsidR="00617F31">
        <w:t>euro</w:t>
      </w:r>
      <w:proofErr w:type="spellEnd"/>
      <w:r w:rsidR="00617F31">
        <w:t xml:space="preserve"> 85 centi) ar PVN.</w:t>
      </w:r>
    </w:p>
    <w:p w14:paraId="0A10B850" w14:textId="6A55C80F" w:rsidR="00D57215" w:rsidRDefault="00D57215" w:rsidP="00E90870">
      <w:pPr>
        <w:pStyle w:val="Standard"/>
        <w:spacing w:line="360" w:lineRule="auto"/>
        <w:jc w:val="both"/>
      </w:pPr>
      <w:r>
        <w:tab/>
        <w:t xml:space="preserve">Projekts iesniegts 2022. gadā bez būvprojekta, </w:t>
      </w:r>
      <w:proofErr w:type="spellStart"/>
      <w:r>
        <w:t>kontroltāmes</w:t>
      </w:r>
      <w:proofErr w:type="spellEnd"/>
      <w:r>
        <w:t xml:space="preserve"> un ēkas tehniskās ekspertīzes. Tāpēc</w:t>
      </w:r>
      <w:r w:rsidR="007A5E0D">
        <w:t>,</w:t>
      </w:r>
      <w:r>
        <w:t xml:space="preserve"> izskatot jautājumu šobrīd, ir jāņem vērā gan inflācija, gan darbaspēka izmaksu pieaugums, gan precīzu aprēķinu trūkums projekta iesniegšanas brīdī.</w:t>
      </w:r>
    </w:p>
    <w:p w14:paraId="04823034" w14:textId="1557400E" w:rsidR="005303A2" w:rsidRDefault="007221FD" w:rsidP="00D57215">
      <w:pPr>
        <w:pStyle w:val="Standard"/>
        <w:spacing w:line="360" w:lineRule="auto"/>
        <w:ind w:firstLine="720"/>
        <w:jc w:val="both"/>
      </w:pPr>
      <w:r>
        <w:t xml:space="preserve">Šobrīd </w:t>
      </w:r>
      <w:r w:rsidR="00D57215">
        <w:t xml:space="preserve">ēkas atjaunošanas un energoefektivitātes paaugstināšanas būvprojekta īstenošanas </w:t>
      </w:r>
      <w:r w:rsidR="005303A2">
        <w:t>novilcināšana rada risku</w:t>
      </w:r>
      <w:r w:rsidR="00D57215">
        <w:t>s</w:t>
      </w:r>
      <w:r w:rsidR="005303A2">
        <w:t xml:space="preserve"> </w:t>
      </w:r>
      <w:r w:rsidR="00D57215">
        <w:t>zaudēt</w:t>
      </w:r>
      <w:r w:rsidR="005303A2">
        <w:t xml:space="preserve"> </w:t>
      </w:r>
      <w:r>
        <w:t xml:space="preserve">EKII </w:t>
      </w:r>
      <w:r w:rsidR="005303A2">
        <w:t>instrumenta finansējumu</w:t>
      </w:r>
      <w:r w:rsidR="00D57215">
        <w:t xml:space="preserve"> (900 000,00 </w:t>
      </w:r>
      <w:proofErr w:type="spellStart"/>
      <w:r w:rsidR="00D57215">
        <w:t>euro</w:t>
      </w:r>
      <w:proofErr w:type="spellEnd"/>
      <w:r w:rsidR="00D57215">
        <w:t>) un sadārdzināt šī projekta īstenošanu nākotnē</w:t>
      </w:r>
      <w:r w:rsidR="005303A2">
        <w:t>.</w:t>
      </w:r>
      <w:r w:rsidR="00E90870">
        <w:t xml:space="preserve"> </w:t>
      </w:r>
      <w:r w:rsidR="005303A2">
        <w:t>Konceptuāla lēmuma trūkums par kultūras mantojuma saglabāšanu</w:t>
      </w:r>
      <w:r w:rsidR="00185B84">
        <w:t xml:space="preserve"> (tajā skaitā Nacionālā muzeju krājuma)</w:t>
      </w:r>
      <w:r w:rsidR="005303A2">
        <w:t xml:space="preserve"> apgrūtin</w:t>
      </w:r>
      <w:r w:rsidR="00185B84">
        <w:t>a</w:t>
      </w:r>
      <w:r w:rsidR="005303A2">
        <w:t xml:space="preserve"> muzeja funkciju īstenošanu, sadārdzin</w:t>
      </w:r>
      <w:r w:rsidR="00185B84">
        <w:t>a</w:t>
      </w:r>
      <w:r w:rsidR="005303A2">
        <w:t xml:space="preserve"> uzturēšanas izmaksas un padar</w:t>
      </w:r>
      <w:r w:rsidR="00185B84">
        <w:t>a</w:t>
      </w:r>
      <w:r w:rsidR="005303A2">
        <w:t xml:space="preserve"> neiespējamu plānot muzeja darbu</w:t>
      </w:r>
      <w:r w:rsidR="00185B84">
        <w:t xml:space="preserve"> (tajā skaitā ekspozīciju un izstāžu veidošanu)</w:t>
      </w:r>
      <w:r w:rsidR="005303A2">
        <w:t xml:space="preserve"> ilgtermiņā. Samazināta apjoma būvprojekt</w:t>
      </w:r>
      <w:r>
        <w:t>a realizācija</w:t>
      </w:r>
      <w:r w:rsidR="005303A2">
        <w:t xml:space="preserve"> rada riskus </w:t>
      </w:r>
      <w:r w:rsidR="00185B84">
        <w:t xml:space="preserve">Nacionālajam </w:t>
      </w:r>
      <w:r w:rsidR="005303A2">
        <w:t xml:space="preserve">muzeja krājumam, darbu atlikšana un fragmentēšana sadārdzina projekta </w:t>
      </w:r>
      <w:r w:rsidR="005303A2">
        <w:lastRenderedPageBreak/>
        <w:t xml:space="preserve">kopējās izmaksas būvniecības izmaksu kāpuma dēļ. </w:t>
      </w:r>
      <w:r w:rsidR="009509F5">
        <w:t>Tāpēc nepieciešams p</w:t>
      </w:r>
      <w:r w:rsidR="005303A2">
        <w:t xml:space="preserve">ieņemt konceptuālu lēmumu par </w:t>
      </w:r>
      <w:r w:rsidR="009509F5">
        <w:t xml:space="preserve">pilna apmēra </w:t>
      </w:r>
      <w:r w:rsidR="005303A2">
        <w:t>atbalsta intensitāti kultūras pieminekļa saglabāšanai</w:t>
      </w:r>
      <w:r w:rsidR="009509F5">
        <w:t xml:space="preserve"> un atbilstošai krājuma glabāšana</w:t>
      </w:r>
      <w:r w:rsidR="00185B84">
        <w:t>s apstākļu nodrošināšanai</w:t>
      </w:r>
      <w:r w:rsidR="009509F5">
        <w:t>.</w:t>
      </w:r>
    </w:p>
    <w:p w14:paraId="29532084" w14:textId="6F4BB7D7" w:rsidR="008C2EBD" w:rsidRPr="00E72119" w:rsidRDefault="008C2EBD" w:rsidP="008C2EBD">
      <w:pPr>
        <w:spacing w:line="360" w:lineRule="auto"/>
        <w:jc w:val="both"/>
        <w:rPr>
          <w:bCs/>
        </w:rPr>
      </w:pPr>
      <w:r>
        <w:tab/>
      </w:r>
      <w:r w:rsidRPr="00FA11B5">
        <w:t xml:space="preserve">Pamatojoties uz </w:t>
      </w:r>
      <w:r w:rsidR="00F243A1" w:rsidRPr="0084756F">
        <w:t xml:space="preserve">Gulbenes novada </w:t>
      </w:r>
      <w:r w:rsidR="00F243A1">
        <w:t>vēstures un mākslas muzeja Darbības un attīstības stratēģiju 20</w:t>
      </w:r>
      <w:r w:rsidR="005F5A96">
        <w:t>22</w:t>
      </w:r>
      <w:r w:rsidR="00F243A1">
        <w:t>.-202</w:t>
      </w:r>
      <w:r w:rsidR="005F5A96">
        <w:t>7</w:t>
      </w:r>
      <w:r w:rsidR="00F243A1">
        <w:t xml:space="preserve">. gadam </w:t>
      </w:r>
      <w:r w:rsidR="002D6075">
        <w:t xml:space="preserve">un </w:t>
      </w:r>
      <w:r w:rsidR="00E07DB4" w:rsidRPr="007221FD">
        <w:t>Pašvaldību likuma 10.</w:t>
      </w:r>
      <w:r w:rsidR="00E90870">
        <w:t xml:space="preserve"> </w:t>
      </w:r>
      <w:r w:rsidR="00E07DB4" w:rsidRPr="007221FD">
        <w:t>panta pirmās daļas 21.</w:t>
      </w:r>
      <w:r w:rsidR="00185B84">
        <w:t xml:space="preserve"> </w:t>
      </w:r>
      <w:r w:rsidR="00E07DB4" w:rsidRPr="007221FD">
        <w:t>punktu, kas nosaka, ka dome ir tiesīga izlemt ikvienu pašvaldības kompetences jautājumu un tikai domes kompetencē ir  pieņemt lēmumus citos ārējos normatīvajos aktos paredzētajos gadījumos</w:t>
      </w:r>
      <w:r w:rsidRPr="007221FD">
        <w:t xml:space="preserve">, </w:t>
      </w:r>
      <w:r w:rsidR="00E07DB4" w:rsidRPr="007221FD">
        <w:t xml:space="preserve">un ņemot vērā </w:t>
      </w:r>
      <w:r w:rsidR="00185B84">
        <w:t>Finanšu</w:t>
      </w:r>
      <w:r w:rsidR="00E07DB4" w:rsidRPr="007221FD">
        <w:t xml:space="preserve"> komitejas ieteikumu</w:t>
      </w:r>
      <w:r w:rsidR="00E07DB4">
        <w:t xml:space="preserve">, </w:t>
      </w:r>
      <w:r w:rsidRPr="00FA11B5">
        <w:rPr>
          <w:bCs/>
        </w:rPr>
        <w:t xml:space="preserve">atklāti balsojot: </w:t>
      </w:r>
      <w:r w:rsidRPr="00FA11B5">
        <w:rPr>
          <w:color w:val="000000"/>
        </w:rPr>
        <w:t xml:space="preserve">PAR –  </w:t>
      </w:r>
      <w:r w:rsidRPr="00FA11B5">
        <w:t xml:space="preserve">; PRET –  ; </w:t>
      </w:r>
      <w:r w:rsidRPr="00E72119">
        <w:rPr>
          <w:color w:val="000000"/>
        </w:rPr>
        <w:t xml:space="preserve">ATTURAS – ;  </w:t>
      </w:r>
      <w:r w:rsidRPr="00E72119">
        <w:t xml:space="preserve">Gulbenes novada </w:t>
      </w:r>
      <w:r w:rsidR="00E07DB4" w:rsidRPr="00E72119">
        <w:t xml:space="preserve">pašvaldības </w:t>
      </w:r>
      <w:r w:rsidRPr="00E72119">
        <w:t>dome NOLEMJ:</w:t>
      </w:r>
    </w:p>
    <w:p w14:paraId="638A95FC" w14:textId="598B6E67" w:rsidR="002D6075" w:rsidRPr="007221FD" w:rsidRDefault="002D6075" w:rsidP="008C2EBD">
      <w:pPr>
        <w:pStyle w:val="Standard"/>
        <w:numPr>
          <w:ilvl w:val="0"/>
          <w:numId w:val="3"/>
        </w:numPr>
        <w:spacing w:line="360" w:lineRule="auto"/>
        <w:jc w:val="both"/>
      </w:pPr>
      <w:r w:rsidRPr="007221FD">
        <w:t xml:space="preserve">ATBALSTĪT </w:t>
      </w:r>
      <w:bookmarkStart w:id="2" w:name="_Hlk177131163"/>
      <w:r w:rsidR="006770AE" w:rsidRPr="006770AE">
        <w:t xml:space="preserve">SIA “Arhitektes Ināras Caunītes birojs” </w:t>
      </w:r>
      <w:r w:rsidR="00185B84">
        <w:t xml:space="preserve">2023. gadā </w:t>
      </w:r>
      <w:r w:rsidR="006770AE" w:rsidRPr="006770AE">
        <w:t>izstrādāt</w:t>
      </w:r>
      <w:r w:rsidR="006770AE">
        <w:t>ā</w:t>
      </w:r>
      <w:r w:rsidR="006770AE" w:rsidRPr="006770AE">
        <w:t xml:space="preserve"> pilna apjoma būvprojekt</w:t>
      </w:r>
      <w:r w:rsidR="006770AE">
        <w:t>a</w:t>
      </w:r>
      <w:r w:rsidR="006770AE" w:rsidRPr="006770AE">
        <w:t xml:space="preserve"> „Muzeja (bijusī Baltās pils oranžērija) ēkas atjaunošana un energoefektivitātes paaugstināšana”</w:t>
      </w:r>
      <w:bookmarkEnd w:id="2"/>
      <w:r w:rsidR="006770AE">
        <w:t xml:space="preserve"> īstenošanu </w:t>
      </w:r>
      <w:r w:rsidR="009509F5" w:rsidRPr="007221FD">
        <w:t>un pašvaldības līdzfinansējuma nodrošināšanu</w:t>
      </w:r>
      <w:r w:rsidR="00E90870">
        <w:t xml:space="preserve"> pēc </w:t>
      </w:r>
      <w:proofErr w:type="spellStart"/>
      <w:r w:rsidR="00E90870">
        <w:t>kontroltāmes</w:t>
      </w:r>
      <w:proofErr w:type="spellEnd"/>
      <w:r w:rsidR="00E90870">
        <w:t xml:space="preserve"> </w:t>
      </w:r>
      <w:r w:rsidR="007F106A" w:rsidRPr="007221FD">
        <w:t xml:space="preserve"> </w:t>
      </w:r>
      <w:r w:rsidR="00E90870" w:rsidRPr="00E90870">
        <w:rPr>
          <w:b/>
          <w:bCs/>
        </w:rPr>
        <w:t>913 419,10</w:t>
      </w:r>
      <w:r w:rsidR="00E90870">
        <w:t xml:space="preserve"> </w:t>
      </w:r>
      <w:r w:rsidR="006770AE" w:rsidRPr="006770AE">
        <w:t xml:space="preserve">EUR </w:t>
      </w:r>
      <w:r w:rsidR="007F106A" w:rsidRPr="007221FD">
        <w:t>(</w:t>
      </w:r>
      <w:r w:rsidR="00E90870">
        <w:t xml:space="preserve">deviņi simti trīspadsmit tūkstoši četri simti deviņpadsmit </w:t>
      </w:r>
      <w:proofErr w:type="spellStart"/>
      <w:r w:rsidR="00E90870">
        <w:t>euro</w:t>
      </w:r>
      <w:proofErr w:type="spellEnd"/>
      <w:r w:rsidR="00E90870">
        <w:t xml:space="preserve"> 10 centi</w:t>
      </w:r>
      <w:r w:rsidR="007F106A" w:rsidRPr="007221FD">
        <w:t>)  apmērā</w:t>
      </w:r>
      <w:r w:rsidR="009509F5" w:rsidRPr="007221FD">
        <w:t>.</w:t>
      </w:r>
    </w:p>
    <w:p w14:paraId="4C9B7B86" w14:textId="04788AB9" w:rsidR="00837367" w:rsidRPr="00A36F19" w:rsidRDefault="00614188" w:rsidP="002D6075">
      <w:pPr>
        <w:pStyle w:val="Standard"/>
        <w:numPr>
          <w:ilvl w:val="0"/>
          <w:numId w:val="3"/>
        </w:numPr>
        <w:spacing w:line="360" w:lineRule="auto"/>
        <w:jc w:val="both"/>
      </w:pPr>
      <w:r w:rsidRPr="002D6075">
        <w:rPr>
          <w:rFonts w:eastAsia="Calibri"/>
          <w:lang w:eastAsia="en-US"/>
        </w:rPr>
        <w:t xml:space="preserve">UZDOT </w:t>
      </w:r>
      <w:r w:rsidR="006770AE">
        <w:rPr>
          <w:rFonts w:eastAsia="Calibri"/>
          <w:lang w:eastAsia="en-US"/>
        </w:rPr>
        <w:t xml:space="preserve">Attīstības un iepirkumu nodaļai veikt būvniecības iepirkumu, balstoties uz </w:t>
      </w:r>
      <w:r w:rsidR="006770AE" w:rsidRPr="006770AE">
        <w:rPr>
          <w:rFonts w:eastAsia="Calibri"/>
          <w:lang w:eastAsia="en-US"/>
        </w:rPr>
        <w:t>SIA “Arhitektes Ināras Caunītes birojs” izstrādātā pilna apjoma būvprojekt</w:t>
      </w:r>
      <w:r w:rsidR="006770AE">
        <w:rPr>
          <w:rFonts w:eastAsia="Calibri"/>
          <w:lang w:eastAsia="en-US"/>
        </w:rPr>
        <w:t>u</w:t>
      </w:r>
      <w:r w:rsidR="006770AE" w:rsidRPr="006770AE">
        <w:rPr>
          <w:rFonts w:eastAsia="Calibri"/>
          <w:lang w:eastAsia="en-US"/>
        </w:rPr>
        <w:t xml:space="preserve"> „Muzeja (bijusī Baltās pils oranžērija) ēkas atjaunošana un energoefektivitātes paaugstināšana”</w:t>
      </w:r>
      <w:r w:rsidR="006770AE">
        <w:rPr>
          <w:rFonts w:eastAsia="Calibri"/>
          <w:lang w:eastAsia="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r w:rsidR="00A36F19" w14:paraId="755DCE59" w14:textId="77777777">
        <w:trPr>
          <w:trHeight w:val="104"/>
        </w:trPr>
        <w:tc>
          <w:tcPr>
            <w:tcW w:w="216" w:type="dxa"/>
          </w:tcPr>
          <w:p w14:paraId="2621AFB1" w14:textId="77777777" w:rsidR="00A36F19" w:rsidRDefault="00A36F19">
            <w:pPr>
              <w:pStyle w:val="Default"/>
              <w:rPr>
                <w:sz w:val="23"/>
                <w:szCs w:val="23"/>
              </w:rPr>
            </w:pPr>
          </w:p>
        </w:tc>
      </w:tr>
    </w:tbl>
    <w:p w14:paraId="11670B5D" w14:textId="2CB6EAB9" w:rsidR="009E1A3E" w:rsidRDefault="00332727">
      <w:r>
        <w:t>Gulbenes novada d</w:t>
      </w:r>
      <w:r w:rsidR="00AF20F1">
        <w:t>omes priekšsēdētājs</w:t>
      </w:r>
      <w:r w:rsidR="009E1A3E">
        <w:tab/>
      </w:r>
      <w:r w:rsidR="009E1A3E">
        <w:tab/>
      </w:r>
      <w:r w:rsidR="009E1A3E">
        <w:tab/>
      </w:r>
      <w:r w:rsidR="009E1A3E">
        <w:tab/>
      </w:r>
      <w:r w:rsidR="009E1A3E">
        <w:tab/>
      </w:r>
      <w:r w:rsidR="009E1A3E">
        <w:tab/>
      </w:r>
      <w:r w:rsidR="002D6075">
        <w:t>A.</w:t>
      </w:r>
      <w:r w:rsidR="003653B2">
        <w:t xml:space="preserve"> </w:t>
      </w:r>
      <w:r w:rsidR="002D6075">
        <w:t>Caunītis</w:t>
      </w:r>
    </w:p>
    <w:p w14:paraId="0AE36A3E" w14:textId="77777777" w:rsidR="002D6075" w:rsidRDefault="002D6075"/>
    <w:p w14:paraId="49E8ADD2" w14:textId="77777777" w:rsidR="00614188" w:rsidRDefault="00614188"/>
    <w:p w14:paraId="5C8C1886" w14:textId="5A4763CA" w:rsidR="009E1A3E" w:rsidRDefault="009E1A3E">
      <w:r>
        <w:t>Lēmumprojektu sagatavoja</w:t>
      </w:r>
      <w:r w:rsidR="007E5A6D">
        <w:t xml:space="preserve">: </w:t>
      </w:r>
      <w:r w:rsidR="005303A2">
        <w:t>V. Dārgais</w:t>
      </w:r>
    </w:p>
    <w:sectPr w:rsidR="009E1A3E"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280A"/>
    <w:multiLevelType w:val="hybridMultilevel"/>
    <w:tmpl w:val="EF985840"/>
    <w:lvl w:ilvl="0" w:tplc="DF5459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DFA0C14"/>
    <w:multiLevelType w:val="hybridMultilevel"/>
    <w:tmpl w:val="4CCC9790"/>
    <w:lvl w:ilvl="0" w:tplc="3ACE70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AB15FD2"/>
    <w:multiLevelType w:val="hybridMultilevel"/>
    <w:tmpl w:val="EF0A0408"/>
    <w:lvl w:ilvl="0" w:tplc="056EB2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8272413">
    <w:abstractNumId w:val="4"/>
  </w:num>
  <w:num w:numId="2" w16cid:durableId="2134782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6779656">
    <w:abstractNumId w:val="3"/>
  </w:num>
  <w:num w:numId="4" w16cid:durableId="392771901">
    <w:abstractNumId w:val="0"/>
  </w:num>
  <w:num w:numId="5" w16cid:durableId="254168595">
    <w:abstractNumId w:val="1"/>
  </w:num>
  <w:num w:numId="6" w16cid:durableId="69423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1B7"/>
    <w:rsid w:val="00015D54"/>
    <w:rsid w:val="000312D0"/>
    <w:rsid w:val="000413DF"/>
    <w:rsid w:val="000606F7"/>
    <w:rsid w:val="00066BA5"/>
    <w:rsid w:val="000D543E"/>
    <w:rsid w:val="00103AB6"/>
    <w:rsid w:val="00114488"/>
    <w:rsid w:val="001332EB"/>
    <w:rsid w:val="00185B84"/>
    <w:rsid w:val="00186D72"/>
    <w:rsid w:val="00195F39"/>
    <w:rsid w:val="002000D2"/>
    <w:rsid w:val="00261BB0"/>
    <w:rsid w:val="00296802"/>
    <w:rsid w:val="002D6075"/>
    <w:rsid w:val="002E5806"/>
    <w:rsid w:val="00331FB1"/>
    <w:rsid w:val="00332727"/>
    <w:rsid w:val="003438E6"/>
    <w:rsid w:val="00350E9F"/>
    <w:rsid w:val="003653B2"/>
    <w:rsid w:val="00370593"/>
    <w:rsid w:val="00387381"/>
    <w:rsid w:val="003B5963"/>
    <w:rsid w:val="003C4D56"/>
    <w:rsid w:val="003D357C"/>
    <w:rsid w:val="003E695C"/>
    <w:rsid w:val="00440A1D"/>
    <w:rsid w:val="00443079"/>
    <w:rsid w:val="004A117E"/>
    <w:rsid w:val="004D2E65"/>
    <w:rsid w:val="004E5F6F"/>
    <w:rsid w:val="00522AA1"/>
    <w:rsid w:val="005303A2"/>
    <w:rsid w:val="005308ED"/>
    <w:rsid w:val="00535870"/>
    <w:rsid w:val="005A4612"/>
    <w:rsid w:val="005A5A28"/>
    <w:rsid w:val="005C53B1"/>
    <w:rsid w:val="005F5A96"/>
    <w:rsid w:val="00613019"/>
    <w:rsid w:val="00614188"/>
    <w:rsid w:val="00617F31"/>
    <w:rsid w:val="00666391"/>
    <w:rsid w:val="006770AE"/>
    <w:rsid w:val="006A79C9"/>
    <w:rsid w:val="006E0E55"/>
    <w:rsid w:val="007221FD"/>
    <w:rsid w:val="00723CD3"/>
    <w:rsid w:val="007254B7"/>
    <w:rsid w:val="00750E26"/>
    <w:rsid w:val="007A5E0D"/>
    <w:rsid w:val="007E5A6D"/>
    <w:rsid w:val="007F106A"/>
    <w:rsid w:val="00837367"/>
    <w:rsid w:val="008625FD"/>
    <w:rsid w:val="00872744"/>
    <w:rsid w:val="00877C37"/>
    <w:rsid w:val="00882A0B"/>
    <w:rsid w:val="008A03DC"/>
    <w:rsid w:val="008C2EBD"/>
    <w:rsid w:val="0094698C"/>
    <w:rsid w:val="009509F5"/>
    <w:rsid w:val="0095107D"/>
    <w:rsid w:val="00962D87"/>
    <w:rsid w:val="0099483F"/>
    <w:rsid w:val="00994AB2"/>
    <w:rsid w:val="009974EC"/>
    <w:rsid w:val="009D3A66"/>
    <w:rsid w:val="009E1A3E"/>
    <w:rsid w:val="009E57A1"/>
    <w:rsid w:val="00A070AB"/>
    <w:rsid w:val="00A36F19"/>
    <w:rsid w:val="00A41DDF"/>
    <w:rsid w:val="00A45F1D"/>
    <w:rsid w:val="00AF20F1"/>
    <w:rsid w:val="00B225D9"/>
    <w:rsid w:val="00B22CBA"/>
    <w:rsid w:val="00B83F6A"/>
    <w:rsid w:val="00BD2919"/>
    <w:rsid w:val="00C2034D"/>
    <w:rsid w:val="00C551F9"/>
    <w:rsid w:val="00C7251A"/>
    <w:rsid w:val="00D41DB3"/>
    <w:rsid w:val="00D57215"/>
    <w:rsid w:val="00D85269"/>
    <w:rsid w:val="00DE73AD"/>
    <w:rsid w:val="00E07DB4"/>
    <w:rsid w:val="00E4704B"/>
    <w:rsid w:val="00E72119"/>
    <w:rsid w:val="00E77939"/>
    <w:rsid w:val="00E90870"/>
    <w:rsid w:val="00EA08C2"/>
    <w:rsid w:val="00EE3514"/>
    <w:rsid w:val="00F243A1"/>
    <w:rsid w:val="00F36036"/>
    <w:rsid w:val="00F433B7"/>
    <w:rsid w:val="00F96B6A"/>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paragraph" w:customStyle="1" w:styleId="Standard">
    <w:name w:val="Standard"/>
    <w:rsid w:val="008C2EB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3BC3-9E11-470B-BDC4-E2DF02FB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4210</Words>
  <Characters>2401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Gāgane</dc:creator>
  <cp:keywords/>
  <dc:description/>
  <cp:lastModifiedBy>Ilze Vanaga</cp:lastModifiedBy>
  <cp:revision>8</cp:revision>
  <cp:lastPrinted>2020-04-08T06:20:00Z</cp:lastPrinted>
  <dcterms:created xsi:type="dcterms:W3CDTF">2024-09-13T11:16:00Z</dcterms:created>
  <dcterms:modified xsi:type="dcterms:W3CDTF">2024-09-20T10:52:00Z</dcterms:modified>
</cp:coreProperties>
</file>