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2FBB8" w14:textId="77777777" w:rsidR="00A15551" w:rsidRPr="005D7BF1" w:rsidRDefault="00A15551" w:rsidP="00A1555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A15551" w:rsidRPr="00C168F6" w14:paraId="43E8171A" w14:textId="77777777" w:rsidTr="006B65E9">
        <w:tc>
          <w:tcPr>
            <w:tcW w:w="3073" w:type="dxa"/>
          </w:tcPr>
          <w:p w14:paraId="28AFAD11" w14:textId="77777777" w:rsidR="00A15551" w:rsidRPr="00C168F6" w:rsidRDefault="00A15551" w:rsidP="006B65E9">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68F3C50"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noProof/>
                <w:kern w:val="0"/>
                <w:sz w:val="24"/>
                <w:szCs w:val="24"/>
                <w:lang w:eastAsia="lv-LV"/>
                <w14:ligatures w14:val="none"/>
              </w:rPr>
              <w:drawing>
                <wp:inline distT="0" distB="0" distL="0" distR="0" wp14:anchorId="0B06F947" wp14:editId="2595D9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009D2C7" w14:textId="77777777" w:rsidR="00A15551" w:rsidRPr="00C168F6" w:rsidRDefault="00A15551" w:rsidP="006B65E9">
            <w:pPr>
              <w:spacing w:after="0" w:line="240" w:lineRule="auto"/>
              <w:rPr>
                <w:rFonts w:ascii="Times New Roman" w:eastAsia="Times New Roman" w:hAnsi="Times New Roman" w:cs="Times New Roman"/>
                <w:kern w:val="0"/>
                <w:sz w:val="24"/>
                <w:szCs w:val="24"/>
                <w:lang w:eastAsia="lv-LV"/>
                <w14:ligatures w14:val="none"/>
              </w:rPr>
            </w:pPr>
          </w:p>
        </w:tc>
      </w:tr>
      <w:tr w:rsidR="00A15551" w:rsidRPr="00C168F6" w14:paraId="3E12C755" w14:textId="77777777" w:rsidTr="006B65E9">
        <w:tc>
          <w:tcPr>
            <w:tcW w:w="8931" w:type="dxa"/>
            <w:gridSpan w:val="3"/>
          </w:tcPr>
          <w:p w14:paraId="39CB0F32" w14:textId="77777777" w:rsidR="00A15551" w:rsidRPr="00C168F6" w:rsidRDefault="00A15551" w:rsidP="006B65E9">
            <w:pPr>
              <w:spacing w:before="240" w:after="0" w:line="240" w:lineRule="auto"/>
              <w:jc w:val="center"/>
              <w:rPr>
                <w:rFonts w:ascii="Times New Roman" w:eastAsia="Times New Roman" w:hAnsi="Times New Roman" w:cs="Times New Roman"/>
                <w:b/>
                <w:kern w:val="0"/>
                <w:sz w:val="24"/>
                <w:szCs w:val="24"/>
                <w:lang w:eastAsia="lv-LV"/>
                <w14:ligatures w14:val="none"/>
              </w:rPr>
            </w:pPr>
            <w:r w:rsidRPr="00C168F6">
              <w:rPr>
                <w:rFonts w:ascii="Times New Roman" w:eastAsia="Times New Roman" w:hAnsi="Times New Roman" w:cs="Times New Roman"/>
                <w:b/>
                <w:kern w:val="0"/>
                <w:sz w:val="24"/>
                <w:szCs w:val="24"/>
                <w:lang w:eastAsia="lv-LV"/>
                <w14:ligatures w14:val="none"/>
              </w:rPr>
              <w:t>GULBENES NOVADA PAŠVALDĪBA</w:t>
            </w:r>
          </w:p>
        </w:tc>
      </w:tr>
      <w:tr w:rsidR="00A15551" w:rsidRPr="00C168F6" w14:paraId="51BA6904" w14:textId="77777777" w:rsidTr="006B65E9">
        <w:tc>
          <w:tcPr>
            <w:tcW w:w="8931" w:type="dxa"/>
            <w:gridSpan w:val="3"/>
          </w:tcPr>
          <w:p w14:paraId="7175DD5F"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Reģ. Nr. 90009116327</w:t>
            </w:r>
          </w:p>
        </w:tc>
      </w:tr>
      <w:tr w:rsidR="00A15551" w:rsidRPr="00C168F6" w14:paraId="11303870" w14:textId="77777777" w:rsidTr="006B65E9">
        <w:tc>
          <w:tcPr>
            <w:tcW w:w="8931" w:type="dxa"/>
            <w:gridSpan w:val="3"/>
          </w:tcPr>
          <w:p w14:paraId="775BA0AE"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Ābeļu iela 2, Gulbene, Gulbenes nov., LV-4401</w:t>
            </w:r>
          </w:p>
        </w:tc>
      </w:tr>
      <w:tr w:rsidR="00A15551" w:rsidRPr="00C168F6" w14:paraId="662CDE0A" w14:textId="77777777" w:rsidTr="006B65E9">
        <w:tc>
          <w:tcPr>
            <w:tcW w:w="8931" w:type="dxa"/>
            <w:gridSpan w:val="3"/>
          </w:tcPr>
          <w:p w14:paraId="01F1D2AB" w14:textId="77777777" w:rsidR="00A15551" w:rsidRPr="00C168F6" w:rsidRDefault="00A15551" w:rsidP="006B65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Tālrunis 64497710, mob. 26595362, e-pasts: dome@gulbene.lv, www.gulbene.lv</w:t>
            </w:r>
          </w:p>
          <w:p w14:paraId="352BA384" w14:textId="77777777" w:rsidR="00A15551" w:rsidRPr="00C168F6" w:rsidRDefault="00A15551" w:rsidP="006B65E9">
            <w:pPr>
              <w:spacing w:after="0" w:line="240" w:lineRule="auto"/>
              <w:jc w:val="center"/>
              <w:rPr>
                <w:rFonts w:ascii="Times New Roman" w:eastAsia="Times New Roman" w:hAnsi="Times New Roman" w:cs="Times New Roman"/>
                <w:kern w:val="0"/>
                <w:sz w:val="4"/>
                <w:szCs w:val="4"/>
                <w:lang w:eastAsia="lv-LV"/>
                <w14:ligatures w14:val="none"/>
              </w:rPr>
            </w:pP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p>
        </w:tc>
      </w:tr>
    </w:tbl>
    <w:p w14:paraId="624F035E" w14:textId="77777777" w:rsidR="00A15551" w:rsidRPr="00C168F6" w:rsidRDefault="00A15551" w:rsidP="00A15551">
      <w:pPr>
        <w:spacing w:after="0" w:line="240" w:lineRule="auto"/>
        <w:jc w:val="center"/>
        <w:rPr>
          <w:rFonts w:ascii="Times New Roman" w:hAnsi="Times New Roman" w:cs="Times New Roman"/>
          <w:b/>
          <w:bCs/>
          <w:kern w:val="0"/>
          <w:sz w:val="24"/>
          <w:szCs w:val="24"/>
          <w14:ligatures w14:val="none"/>
        </w:rPr>
      </w:pPr>
      <w:r w:rsidRPr="00C168F6">
        <w:rPr>
          <w:rFonts w:ascii="Times New Roman" w:hAnsi="Times New Roman" w:cs="Times New Roman"/>
          <w:b/>
          <w:bCs/>
          <w:kern w:val="0"/>
          <w:sz w:val="24"/>
          <w:szCs w:val="24"/>
          <w14:ligatures w14:val="none"/>
        </w:rPr>
        <w:t xml:space="preserve">GULBENES NOVADA </w:t>
      </w:r>
      <w:r>
        <w:rPr>
          <w:rFonts w:ascii="Times New Roman" w:hAnsi="Times New Roman" w:cs="Times New Roman"/>
          <w:b/>
          <w:bCs/>
          <w:kern w:val="0"/>
          <w:sz w:val="24"/>
          <w:szCs w:val="24"/>
          <w14:ligatures w14:val="none"/>
        </w:rPr>
        <w:t xml:space="preserve">PAŠVALDĪBAS </w:t>
      </w:r>
      <w:r w:rsidRPr="00C168F6">
        <w:rPr>
          <w:rFonts w:ascii="Times New Roman" w:hAnsi="Times New Roman" w:cs="Times New Roman"/>
          <w:b/>
          <w:bCs/>
          <w:kern w:val="0"/>
          <w:sz w:val="24"/>
          <w:szCs w:val="24"/>
          <w14:ligatures w14:val="none"/>
        </w:rPr>
        <w:t>DOMES LĒMUMS</w:t>
      </w:r>
    </w:p>
    <w:p w14:paraId="0C410FE8" w14:textId="77777777" w:rsidR="00A15551" w:rsidRPr="00C168F6" w:rsidRDefault="00A15551" w:rsidP="00A15551">
      <w:pPr>
        <w:spacing w:after="0" w:line="240" w:lineRule="auto"/>
        <w:jc w:val="center"/>
        <w:rPr>
          <w:rFonts w:ascii="Times New Roman" w:hAnsi="Times New Roman" w:cs="Times New Roman"/>
          <w:kern w:val="0"/>
          <w:sz w:val="24"/>
          <w:szCs w:val="24"/>
          <w14:ligatures w14:val="none"/>
        </w:rPr>
      </w:pPr>
      <w:r w:rsidRPr="00C168F6">
        <w:rPr>
          <w:rFonts w:ascii="Times New Roman" w:hAnsi="Times New Roman" w:cs="Times New Roman"/>
          <w:kern w:val="0"/>
          <w:sz w:val="24"/>
          <w:szCs w:val="24"/>
          <w14:ligatures w14:val="none"/>
        </w:rPr>
        <w:t>Gulbenē</w:t>
      </w:r>
    </w:p>
    <w:p w14:paraId="370BFA31" w14:textId="77777777" w:rsidR="00A15551" w:rsidRPr="005D7BF1" w:rsidRDefault="00A15551" w:rsidP="00A1555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A15551" w:rsidRPr="005D7BF1" w14:paraId="761EEB28" w14:textId="77777777" w:rsidTr="006B65E9">
        <w:tc>
          <w:tcPr>
            <w:tcW w:w="4729" w:type="dxa"/>
          </w:tcPr>
          <w:p w14:paraId="618A0B81" w14:textId="130B83AC"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.gada</w:t>
            </w:r>
            <w:r w:rsidRPr="00A15551">
              <w:rPr>
                <w:rFonts w:ascii="Times New Roman" w:eastAsia="Times New Roman" w:hAnsi="Times New Roman" w:cs="Times New Roman"/>
                <w:b/>
                <w:bCs/>
                <w:sz w:val="24"/>
                <w:szCs w:val="24"/>
                <w:lang w:eastAsia="lv-LV"/>
              </w:rPr>
              <w:t xml:space="preserve"> 26.septembrī</w:t>
            </w:r>
          </w:p>
        </w:tc>
        <w:tc>
          <w:tcPr>
            <w:tcW w:w="4729" w:type="dxa"/>
          </w:tcPr>
          <w:p w14:paraId="07E84EAD" w14:textId="3AA36983"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w:t>
            </w:r>
          </w:p>
        </w:tc>
      </w:tr>
      <w:tr w:rsidR="00A15551" w:rsidRPr="005D7BF1" w14:paraId="543A14E1" w14:textId="77777777" w:rsidTr="006B65E9">
        <w:tc>
          <w:tcPr>
            <w:tcW w:w="4729" w:type="dxa"/>
          </w:tcPr>
          <w:p w14:paraId="1B305319" w14:textId="77777777" w:rsidR="00A15551" w:rsidRPr="005D7BF1" w:rsidRDefault="00A15551" w:rsidP="006B65E9">
            <w:pPr>
              <w:rPr>
                <w:rFonts w:ascii="Times New Roman" w:eastAsia="Times New Roman" w:hAnsi="Times New Roman" w:cs="Times New Roman"/>
                <w:sz w:val="24"/>
                <w:szCs w:val="24"/>
                <w:lang w:eastAsia="lv-LV"/>
              </w:rPr>
            </w:pPr>
          </w:p>
        </w:tc>
        <w:tc>
          <w:tcPr>
            <w:tcW w:w="4729" w:type="dxa"/>
          </w:tcPr>
          <w:p w14:paraId="27F09969" w14:textId="37E6542A"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 .p.)</w:t>
            </w:r>
          </w:p>
        </w:tc>
      </w:tr>
    </w:tbl>
    <w:p w14:paraId="533FDD5E" w14:textId="77777777" w:rsidR="00A15551" w:rsidRPr="005D7BF1" w:rsidRDefault="00A15551" w:rsidP="00A15551">
      <w:pPr>
        <w:spacing w:after="0" w:line="240" w:lineRule="auto"/>
        <w:rPr>
          <w:rFonts w:ascii="Times New Roman" w:eastAsia="Times New Roman" w:hAnsi="Times New Roman" w:cs="Times New Roman"/>
          <w:kern w:val="0"/>
          <w:sz w:val="24"/>
          <w:szCs w:val="24"/>
          <w:lang w:eastAsia="lv-LV"/>
          <w14:ligatures w14:val="none"/>
        </w:rPr>
      </w:pPr>
    </w:p>
    <w:p w14:paraId="541C52FD" w14:textId="77777777" w:rsidR="00A15551" w:rsidRPr="005D7BF1" w:rsidRDefault="00A15551" w:rsidP="00A15551">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5D7BF1">
        <w:rPr>
          <w:rFonts w:ascii="Times New Roman" w:hAnsi="Times New Roman" w:cs="Times New Roman"/>
          <w:b/>
          <w:kern w:val="0"/>
          <w:sz w:val="24"/>
          <w:szCs w:val="24"/>
          <w14:ligatures w14:val="none"/>
        </w:rPr>
        <w:t>Par izmaiņām Gulbenes sadarbības teritorijas civilās aizsardzības komisijas sastāvā</w:t>
      </w:r>
    </w:p>
    <w:p w14:paraId="5DA886B4" w14:textId="77777777" w:rsidR="00A15551" w:rsidRPr="005D7BF1" w:rsidRDefault="00A15551" w:rsidP="00A15551">
      <w:pPr>
        <w:autoSpaceDE w:val="0"/>
        <w:autoSpaceDN w:val="0"/>
        <w:adjustRightInd w:val="0"/>
        <w:spacing w:after="0" w:line="240" w:lineRule="auto"/>
        <w:rPr>
          <w:rFonts w:ascii="Times New Roman" w:hAnsi="Times New Roman" w:cs="Times New Roman"/>
          <w:b/>
          <w:kern w:val="0"/>
          <w:sz w:val="24"/>
          <w:szCs w:val="24"/>
          <w14:ligatures w14:val="none"/>
        </w:rPr>
      </w:pPr>
    </w:p>
    <w:p w14:paraId="25449C95" w14:textId="01C38DF8" w:rsidR="00A15551" w:rsidRPr="00C73194" w:rsidRDefault="00A15551" w:rsidP="00C73194">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Pr>
          <w:rFonts w:ascii="Times New Roman" w:eastAsia="Times New Roman" w:hAnsi="Times New Roman" w:cs="Times New Roman"/>
          <w:kern w:val="0"/>
          <w:sz w:val="24"/>
          <w:szCs w:val="24"/>
          <w:lang w:eastAsia="lv-LV"/>
          <w14:ligatures w14:val="none"/>
        </w:rPr>
        <w:t>Pārtikas un veterinārā dienesta</w:t>
      </w:r>
      <w:r w:rsidRPr="0022475B">
        <w:rPr>
          <w:rFonts w:ascii="Times New Roman" w:eastAsia="Times New Roman" w:hAnsi="Times New Roman" w:cs="Times New Roman"/>
          <w:kern w:val="0"/>
          <w:sz w:val="24"/>
          <w:szCs w:val="24"/>
          <w:lang w:eastAsia="lv-LV"/>
          <w14:ligatures w14:val="none"/>
        </w:rPr>
        <w:t xml:space="preserve"> 2024.gada </w:t>
      </w:r>
      <w:r>
        <w:rPr>
          <w:rFonts w:ascii="Times New Roman" w:eastAsia="Times New Roman" w:hAnsi="Times New Roman" w:cs="Times New Roman"/>
          <w:kern w:val="0"/>
          <w:sz w:val="24"/>
          <w:szCs w:val="24"/>
          <w:lang w:eastAsia="lv-LV"/>
          <w14:ligatures w14:val="none"/>
        </w:rPr>
        <w:t>5.septembra</w:t>
      </w:r>
      <w:r w:rsidRPr="0022475B">
        <w:rPr>
          <w:rFonts w:ascii="Times New Roman" w:eastAsia="Times New Roman" w:hAnsi="Times New Roman" w:cs="Times New Roman"/>
          <w:kern w:val="0"/>
          <w:sz w:val="24"/>
          <w:szCs w:val="24"/>
          <w:lang w:eastAsia="lv-LV"/>
          <w14:ligatures w14:val="none"/>
        </w:rPr>
        <w:t xml:space="preserve"> vēstul</w:t>
      </w:r>
      <w:r>
        <w:rPr>
          <w:rFonts w:ascii="Times New Roman" w:eastAsia="Times New Roman" w:hAnsi="Times New Roman" w:cs="Times New Roman"/>
          <w:kern w:val="0"/>
          <w:sz w:val="24"/>
          <w:szCs w:val="24"/>
          <w:lang w:eastAsia="lv-LV"/>
          <w14:ligatures w14:val="none"/>
        </w:rPr>
        <w:t>i</w:t>
      </w:r>
      <w:r w:rsidRPr="0022475B">
        <w:rPr>
          <w:rFonts w:ascii="Times New Roman" w:eastAsia="Times New Roman" w:hAnsi="Times New Roman" w:cs="Times New Roman"/>
          <w:kern w:val="0"/>
          <w:sz w:val="24"/>
          <w:szCs w:val="24"/>
          <w:lang w:eastAsia="lv-LV"/>
          <w14:ligatures w14:val="none"/>
        </w:rPr>
        <w:t xml:space="preserve"> Nr. </w:t>
      </w:r>
      <w:r>
        <w:rPr>
          <w:rFonts w:ascii="Times New Roman" w:eastAsia="Times New Roman" w:hAnsi="Times New Roman" w:cs="Times New Roman"/>
          <w:kern w:val="0"/>
          <w:sz w:val="24"/>
          <w:szCs w:val="24"/>
          <w:lang w:eastAsia="lv-LV"/>
          <w14:ligatures w14:val="none"/>
        </w:rPr>
        <w:t>1.1-13E/24/1535</w:t>
      </w:r>
      <w:r w:rsidRPr="0022475B">
        <w:rPr>
          <w:rFonts w:ascii="Times New Roman" w:eastAsia="Times New Roman" w:hAnsi="Times New Roman" w:cs="Times New Roman"/>
          <w:kern w:val="0"/>
          <w:sz w:val="24"/>
          <w:szCs w:val="24"/>
          <w:lang w:eastAsia="lv-LV"/>
          <w14:ligatures w14:val="none"/>
        </w:rPr>
        <w:t xml:space="preserve"> “</w:t>
      </w:r>
      <w:r w:rsidRPr="0022475B">
        <w:rPr>
          <w:rFonts w:ascii="Times New Roman" w:eastAsia="Times New Roman" w:hAnsi="Times New Roman" w:cs="Times New Roman"/>
          <w:color w:val="000000"/>
          <w:kern w:val="0"/>
          <w:sz w:val="24"/>
          <w:szCs w:val="24"/>
          <w:lang w:eastAsia="lv-LV"/>
          <w14:ligatures w14:val="none"/>
        </w:rPr>
        <w:t>Par pārstāv</w:t>
      </w:r>
      <w:r>
        <w:rPr>
          <w:rFonts w:ascii="Times New Roman" w:eastAsia="Times New Roman" w:hAnsi="Times New Roman" w:cs="Times New Roman"/>
          <w:color w:val="000000"/>
          <w:kern w:val="0"/>
          <w:sz w:val="24"/>
          <w:szCs w:val="24"/>
          <w:lang w:eastAsia="lv-LV"/>
          <w14:ligatures w14:val="none"/>
        </w:rPr>
        <w:t>i pašvaldību</w:t>
      </w:r>
      <w:r w:rsidRPr="0022475B">
        <w:rPr>
          <w:rFonts w:ascii="Times New Roman" w:eastAsia="Times New Roman" w:hAnsi="Times New Roman" w:cs="Times New Roman"/>
          <w:color w:val="000000"/>
          <w:kern w:val="0"/>
          <w:sz w:val="24"/>
          <w:szCs w:val="24"/>
          <w:lang w:eastAsia="lv-LV"/>
          <w14:ligatures w14:val="none"/>
        </w:rPr>
        <w:t xml:space="preserve"> sadarbības teritorij</w:t>
      </w:r>
      <w:r>
        <w:rPr>
          <w:rFonts w:ascii="Times New Roman" w:eastAsia="Times New Roman" w:hAnsi="Times New Roman" w:cs="Times New Roman"/>
          <w:color w:val="000000"/>
          <w:kern w:val="0"/>
          <w:sz w:val="24"/>
          <w:szCs w:val="24"/>
          <w:lang w:eastAsia="lv-LV"/>
          <w14:ligatures w14:val="none"/>
        </w:rPr>
        <w:t>as</w:t>
      </w:r>
      <w:r w:rsidRPr="0022475B">
        <w:rPr>
          <w:rFonts w:ascii="Times New Roman" w:eastAsia="Times New Roman" w:hAnsi="Times New Roman" w:cs="Times New Roman"/>
          <w:color w:val="000000"/>
          <w:kern w:val="0"/>
          <w:sz w:val="24"/>
          <w:szCs w:val="24"/>
          <w:lang w:eastAsia="lv-LV"/>
          <w14:ligatures w14:val="none"/>
        </w:rPr>
        <w:t xml:space="preserve"> civilās aizsardzības komisij</w:t>
      </w:r>
      <w:r>
        <w:rPr>
          <w:rFonts w:ascii="Times New Roman" w:eastAsia="Times New Roman" w:hAnsi="Times New Roman" w:cs="Times New Roman"/>
          <w:color w:val="000000"/>
          <w:kern w:val="0"/>
          <w:sz w:val="24"/>
          <w:szCs w:val="24"/>
          <w:lang w:eastAsia="lv-LV"/>
          <w14:ligatures w14:val="none"/>
        </w:rPr>
        <w:t>a</w:t>
      </w:r>
      <w:r w:rsidRPr="0022475B">
        <w:rPr>
          <w:rFonts w:ascii="Times New Roman" w:eastAsia="Times New Roman" w:hAnsi="Times New Roman" w:cs="Times New Roman"/>
          <w:color w:val="000000"/>
          <w:kern w:val="0"/>
          <w:sz w:val="24"/>
          <w:szCs w:val="24"/>
          <w:lang w:eastAsia="lv-LV"/>
          <w14:ligatures w14:val="none"/>
        </w:rPr>
        <w:t>s</w:t>
      </w:r>
      <w:r>
        <w:rPr>
          <w:rFonts w:ascii="Times New Roman" w:eastAsia="Times New Roman" w:hAnsi="Times New Roman" w:cs="Times New Roman"/>
          <w:color w:val="000000"/>
          <w:kern w:val="0"/>
          <w:sz w:val="24"/>
          <w:szCs w:val="24"/>
          <w:lang w:eastAsia="lv-LV"/>
          <w14:ligatures w14:val="none"/>
        </w:rPr>
        <w:t xml:space="preserve"> sastāvā</w:t>
      </w:r>
      <w:r w:rsidRPr="0022475B">
        <w:rPr>
          <w:rFonts w:ascii="Times New Roman" w:eastAsia="Times New Roman" w:hAnsi="Times New Roman" w:cs="Times New Roman"/>
          <w:color w:val="000000"/>
          <w:kern w:val="0"/>
          <w:sz w:val="24"/>
          <w:szCs w:val="24"/>
          <w:lang w:eastAsia="lv-LV"/>
          <w14:ligatures w14:val="none"/>
        </w:rPr>
        <w:t>”</w:t>
      </w:r>
      <w:r w:rsidRPr="0022475B">
        <w:rPr>
          <w:rFonts w:ascii="Times New Roman" w:hAnsi="Times New Roman" w:cs="Times New Roman"/>
          <w:kern w:val="0"/>
          <w:sz w:val="24"/>
          <w:szCs w:val="24"/>
          <w14:ligatures w14:val="none"/>
        </w:rPr>
        <w:t xml:space="preserve"> (Gulbenes novada pašvaldībā saņemta 2024.gada </w:t>
      </w:r>
      <w:r>
        <w:rPr>
          <w:rFonts w:ascii="Times New Roman" w:hAnsi="Times New Roman" w:cs="Times New Roman"/>
          <w:kern w:val="0"/>
          <w:sz w:val="24"/>
          <w:szCs w:val="24"/>
          <w14:ligatures w14:val="none"/>
        </w:rPr>
        <w:t>5.septembrī</w:t>
      </w:r>
      <w:r w:rsidRPr="0022475B">
        <w:rPr>
          <w:rFonts w:ascii="Times New Roman" w:hAnsi="Times New Roman" w:cs="Times New Roman"/>
          <w:color w:val="FF0000"/>
          <w:kern w:val="0"/>
          <w:sz w:val="24"/>
          <w:szCs w:val="24"/>
          <w14:ligatures w14:val="none"/>
        </w:rPr>
        <w:t xml:space="preserve"> </w:t>
      </w:r>
      <w:r w:rsidRPr="0022475B">
        <w:rPr>
          <w:rFonts w:ascii="Times New Roman" w:hAnsi="Times New Roman" w:cs="Times New Roman"/>
          <w:kern w:val="0"/>
          <w:sz w:val="24"/>
          <w:szCs w:val="24"/>
          <w14:ligatures w14:val="none"/>
        </w:rPr>
        <w:t>un reģistrēta ar Nr.</w:t>
      </w:r>
      <w:hyperlink r:id="rId8" w:history="1">
        <w:r w:rsidRPr="0022475B">
          <w:rPr>
            <w:rFonts w:ascii="Times New Roman" w:hAnsi="Times New Roman" w:cs="Times New Roman"/>
            <w:kern w:val="0"/>
            <w:sz w:val="24"/>
            <w:szCs w:val="24"/>
            <w14:ligatures w14:val="none"/>
          </w:rPr>
          <w:t>GND/2.10.1/24/3000-</w:t>
        </w:r>
      </w:hyperlink>
      <w:r w:rsidRPr="0022475B">
        <w:rPr>
          <w:rFonts w:ascii="Times New Roman" w:hAnsi="Times New Roman" w:cs="Times New Roman"/>
          <w:kern w:val="0"/>
          <w:sz w:val="24"/>
          <w:szCs w:val="24"/>
          <w14:ligatures w14:val="none"/>
        </w:rPr>
        <w:t>P)</w:t>
      </w:r>
      <w:r w:rsidR="007E4C49">
        <w:rPr>
          <w:rFonts w:ascii="Times New Roman" w:hAnsi="Times New Roman" w:cs="Times New Roman"/>
          <w:kern w:val="0"/>
          <w:sz w:val="24"/>
          <w:szCs w:val="24"/>
          <w14:ligatures w14:val="none"/>
        </w:rPr>
        <w:t xml:space="preserve"> un </w:t>
      </w:r>
      <w:r w:rsidR="007E4C49" w:rsidRPr="007E4C49">
        <w:rPr>
          <w:rFonts w:ascii="Times New Roman" w:hAnsi="Times New Roman" w:cs="Times New Roman"/>
          <w:kern w:val="0"/>
          <w:sz w:val="24"/>
          <w:szCs w:val="24"/>
          <w14:ligatures w14:val="none"/>
        </w:rPr>
        <w:t>Neatliekamās medicīniskās palīdzības dienest</w:t>
      </w:r>
      <w:r w:rsidR="007E4C49">
        <w:rPr>
          <w:rFonts w:ascii="Times New Roman" w:hAnsi="Times New Roman" w:cs="Times New Roman"/>
          <w:kern w:val="0"/>
          <w:sz w:val="24"/>
          <w:szCs w:val="24"/>
          <w14:ligatures w14:val="none"/>
        </w:rPr>
        <w:t xml:space="preserve">a </w:t>
      </w:r>
      <w:r w:rsidR="007E4C49" w:rsidRPr="0022475B">
        <w:rPr>
          <w:rFonts w:ascii="Times New Roman" w:eastAsia="Times New Roman" w:hAnsi="Times New Roman" w:cs="Times New Roman"/>
          <w:kern w:val="0"/>
          <w:sz w:val="24"/>
          <w:szCs w:val="24"/>
          <w:lang w:eastAsia="lv-LV"/>
          <w14:ligatures w14:val="none"/>
        </w:rPr>
        <w:t>2024.gada</w:t>
      </w:r>
      <w:r w:rsidR="007E4C49">
        <w:rPr>
          <w:rFonts w:ascii="Times New Roman" w:eastAsia="Times New Roman" w:hAnsi="Times New Roman" w:cs="Times New Roman"/>
          <w:kern w:val="0"/>
          <w:sz w:val="24"/>
          <w:szCs w:val="24"/>
          <w:lang w:eastAsia="lv-LV"/>
          <w14:ligatures w14:val="none"/>
        </w:rPr>
        <w:t xml:space="preserve"> 18.septembra</w:t>
      </w:r>
      <w:r w:rsidR="007E4C49" w:rsidRPr="0022475B">
        <w:rPr>
          <w:rFonts w:ascii="Times New Roman" w:eastAsia="Times New Roman" w:hAnsi="Times New Roman" w:cs="Times New Roman"/>
          <w:kern w:val="0"/>
          <w:sz w:val="24"/>
          <w:szCs w:val="24"/>
          <w:lang w:eastAsia="lv-LV"/>
          <w14:ligatures w14:val="none"/>
        </w:rPr>
        <w:t xml:space="preserve"> vēstul</w:t>
      </w:r>
      <w:r w:rsidR="007E4C49">
        <w:rPr>
          <w:rFonts w:ascii="Times New Roman" w:eastAsia="Times New Roman" w:hAnsi="Times New Roman" w:cs="Times New Roman"/>
          <w:kern w:val="0"/>
          <w:sz w:val="24"/>
          <w:szCs w:val="24"/>
          <w:lang w:eastAsia="lv-LV"/>
          <w14:ligatures w14:val="none"/>
        </w:rPr>
        <w:t>i</w:t>
      </w:r>
      <w:r w:rsidR="007E4C49" w:rsidRPr="0022475B">
        <w:rPr>
          <w:rFonts w:ascii="Times New Roman" w:eastAsia="Times New Roman" w:hAnsi="Times New Roman" w:cs="Times New Roman"/>
          <w:kern w:val="0"/>
          <w:sz w:val="24"/>
          <w:szCs w:val="24"/>
          <w:lang w:eastAsia="lv-LV"/>
          <w14:ligatures w14:val="none"/>
        </w:rPr>
        <w:t xml:space="preserve"> </w:t>
      </w:r>
      <w:r w:rsidR="007E4C49" w:rsidRPr="007E4C49">
        <w:rPr>
          <w:rFonts w:ascii="Times New Roman" w:eastAsia="Times New Roman" w:hAnsi="Times New Roman" w:cs="Times New Roman"/>
          <w:kern w:val="0"/>
          <w:sz w:val="24"/>
          <w:szCs w:val="24"/>
          <w:lang w:eastAsia="lv-LV"/>
          <w14:ligatures w14:val="none"/>
        </w:rPr>
        <w:t>Nr.1-9.1/985</w:t>
      </w:r>
      <w:r w:rsidR="007E4C49">
        <w:rPr>
          <w:rFonts w:ascii="Times New Roman" w:eastAsia="Times New Roman" w:hAnsi="Times New Roman" w:cs="Times New Roman"/>
          <w:kern w:val="0"/>
          <w:sz w:val="24"/>
          <w:szCs w:val="24"/>
          <w:lang w:eastAsia="lv-LV"/>
          <w14:ligatures w14:val="none"/>
        </w:rPr>
        <w:t xml:space="preserve"> </w:t>
      </w:r>
      <w:r w:rsidR="00C73194">
        <w:rPr>
          <w:rFonts w:ascii="Times New Roman" w:eastAsia="Times New Roman" w:hAnsi="Times New Roman" w:cs="Times New Roman"/>
          <w:kern w:val="0"/>
          <w:sz w:val="24"/>
          <w:szCs w:val="24"/>
          <w:lang w:eastAsia="lv-LV"/>
          <w14:ligatures w14:val="none"/>
        </w:rPr>
        <w:t>“</w:t>
      </w:r>
      <w:r w:rsidR="00C73194" w:rsidRPr="00C73194">
        <w:rPr>
          <w:rFonts w:ascii="Times New Roman" w:eastAsia="Times New Roman" w:hAnsi="Times New Roman" w:cs="Times New Roman"/>
          <w:kern w:val="0"/>
          <w:sz w:val="24"/>
          <w:szCs w:val="24"/>
          <w:lang w:eastAsia="lv-LV"/>
          <w14:ligatures w14:val="none"/>
        </w:rPr>
        <w:t>Par pārstāvi civilās aizsardzības komisijā</w:t>
      </w:r>
      <w:r w:rsidR="00C73194">
        <w:rPr>
          <w:rFonts w:ascii="Times New Roman" w:eastAsia="Times New Roman" w:hAnsi="Times New Roman" w:cs="Times New Roman"/>
          <w:kern w:val="0"/>
          <w:sz w:val="24"/>
          <w:szCs w:val="24"/>
          <w:lang w:eastAsia="lv-LV"/>
          <w14:ligatures w14:val="none"/>
        </w:rPr>
        <w:t xml:space="preserve">” </w:t>
      </w:r>
      <w:r w:rsidR="007E4C49" w:rsidRPr="0022475B">
        <w:rPr>
          <w:rFonts w:ascii="Times New Roman" w:hAnsi="Times New Roman" w:cs="Times New Roman"/>
          <w:kern w:val="0"/>
          <w:sz w:val="24"/>
          <w:szCs w:val="24"/>
          <w14:ligatures w14:val="none"/>
        </w:rPr>
        <w:t xml:space="preserve">(Gulbenes novada pašvaldībā saņemta 2024.gada </w:t>
      </w:r>
      <w:r w:rsidR="007E4C49">
        <w:rPr>
          <w:rFonts w:ascii="Times New Roman" w:hAnsi="Times New Roman" w:cs="Times New Roman"/>
          <w:kern w:val="0"/>
          <w:sz w:val="24"/>
          <w:szCs w:val="24"/>
          <w14:ligatures w14:val="none"/>
        </w:rPr>
        <w:t>19.septembrī</w:t>
      </w:r>
      <w:r w:rsidR="007E4C49" w:rsidRPr="0022475B">
        <w:rPr>
          <w:rFonts w:ascii="Times New Roman" w:hAnsi="Times New Roman" w:cs="Times New Roman"/>
          <w:color w:val="FF0000"/>
          <w:kern w:val="0"/>
          <w:sz w:val="24"/>
          <w:szCs w:val="24"/>
          <w14:ligatures w14:val="none"/>
        </w:rPr>
        <w:t xml:space="preserve"> </w:t>
      </w:r>
      <w:r w:rsidR="007E4C49" w:rsidRPr="0022475B">
        <w:rPr>
          <w:rFonts w:ascii="Times New Roman" w:hAnsi="Times New Roman" w:cs="Times New Roman"/>
          <w:kern w:val="0"/>
          <w:sz w:val="24"/>
          <w:szCs w:val="24"/>
          <w14:ligatures w14:val="none"/>
        </w:rPr>
        <w:t xml:space="preserve">un reģistrēta ar </w:t>
      </w:r>
      <w:r w:rsidR="007E4C49" w:rsidRPr="007E4C49">
        <w:rPr>
          <w:rFonts w:ascii="Times New Roman" w:hAnsi="Times New Roman" w:cs="Times New Roman"/>
          <w:kern w:val="0"/>
          <w:sz w:val="24"/>
          <w:szCs w:val="24"/>
          <w14:ligatures w14:val="none"/>
        </w:rPr>
        <w:t>Nr.</w:t>
      </w:r>
      <w:r w:rsidR="007E4C49" w:rsidRPr="007E4C49">
        <w:rPr>
          <w:rFonts w:ascii="Times New Roman" w:hAnsi="Times New Roman" w:cs="Times New Roman"/>
          <w:sz w:val="24"/>
          <w:szCs w:val="24"/>
        </w:rPr>
        <w:t xml:space="preserve"> GND/2.10.1/24/3181-N</w:t>
      </w:r>
      <w:r w:rsidR="007E4C49" w:rsidRPr="0022475B">
        <w:rPr>
          <w:rFonts w:ascii="Times New Roman" w:hAnsi="Times New Roman" w:cs="Times New Roman"/>
          <w:kern w:val="0"/>
          <w:sz w:val="24"/>
          <w:szCs w:val="24"/>
          <w14:ligatures w14:val="none"/>
        </w:rPr>
        <w:t>)</w:t>
      </w:r>
      <w:r w:rsidR="007E4C49">
        <w:rPr>
          <w:rFonts w:ascii="Times New Roman" w:hAnsi="Times New Roman" w:cs="Times New Roman"/>
          <w:kern w:val="0"/>
          <w:sz w:val="24"/>
          <w:szCs w:val="24"/>
          <w14:ligatures w14:val="none"/>
        </w:rPr>
        <w:t>, kā arī ievērojot</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w:t>
      </w:r>
      <w:r w:rsidRPr="003970CD">
        <w:rPr>
          <w:rFonts w:ascii="Times New Roman" w:eastAsia="Times New Roman" w:hAnsi="Times New Roman" w:cs="Times New Roman"/>
          <w:kern w:val="0"/>
          <w:sz w:val="24"/>
          <w:szCs w:val="24"/>
          <w:lang w:eastAsia="lv-LV"/>
          <w14:ligatures w14:val="none"/>
        </w:rPr>
        <w:t xml:space="preserve">aizsardzības komisijas nolikumu un </w:t>
      </w:r>
      <w:r w:rsidRPr="003970CD">
        <w:rPr>
          <w:rFonts w:ascii="Times New Roman" w:eastAsia="Times New Roman" w:hAnsi="Times New Roman" w:cs="Times New Roman"/>
          <w:color w:val="000000" w:themeColor="text1"/>
          <w:kern w:val="0"/>
          <w:sz w:val="24"/>
          <w:szCs w:val="24"/>
          <w:lang w:eastAsia="lv-LV"/>
          <w14:ligatures w14:val="none"/>
        </w:rPr>
        <w:t>sastāvu,</w:t>
      </w:r>
      <w:r>
        <w:rPr>
          <w:rFonts w:ascii="Times New Roman" w:eastAsia="Times New Roman" w:hAnsi="Times New Roman" w:cs="Times New Roman"/>
          <w:color w:val="000000" w:themeColor="text1"/>
          <w:kern w:val="0"/>
          <w:sz w:val="24"/>
          <w:szCs w:val="24"/>
          <w:lang w:eastAsia="lv-LV"/>
          <w14:ligatures w14:val="none"/>
        </w:rPr>
        <w:t xml:space="preserve"> </w:t>
      </w:r>
      <w:r w:rsidRPr="00C168F6">
        <w:rPr>
          <w:rFonts w:ascii="Times New Roman" w:eastAsia="Times New Roman" w:hAnsi="Times New Roman" w:cs="Times New Roman"/>
          <w:color w:val="000000" w:themeColor="text1"/>
          <w:kern w:val="0"/>
          <w:sz w:val="24"/>
          <w:szCs w:val="24"/>
          <w:lang w:eastAsia="lv-LV"/>
          <w14:ligatures w14:val="none"/>
        </w:rPr>
        <w:t xml:space="preserve">atklāti balsojot: </w:t>
      </w:r>
      <w:bookmarkStart w:id="0" w:name="_Hlk76504782"/>
      <w:r w:rsidRPr="00C168F6">
        <w:rPr>
          <w:rFonts w:ascii="Times New Roman" w:hAnsi="Times New Roman" w:cs="Times New Roman"/>
          <w:noProof/>
          <w:sz w:val="24"/>
          <w:szCs w:val="24"/>
        </w:rPr>
        <w:t xml:space="preserve">ar </w:t>
      </w:r>
      <w:r>
        <w:rPr>
          <w:rFonts w:ascii="Times New Roman" w:hAnsi="Times New Roman" w:cs="Times New Roman"/>
          <w:noProof/>
          <w:sz w:val="24"/>
          <w:szCs w:val="24"/>
        </w:rPr>
        <w:t>___</w:t>
      </w:r>
      <w:r w:rsidRPr="00C168F6">
        <w:rPr>
          <w:rFonts w:ascii="Times New Roman" w:hAnsi="Times New Roman" w:cs="Times New Roman"/>
          <w:noProof/>
          <w:sz w:val="24"/>
          <w:szCs w:val="24"/>
        </w:rPr>
        <w:t xml:space="preserve"> balsīm "Par" , "Pret" – </w:t>
      </w:r>
      <w:r>
        <w:rPr>
          <w:rFonts w:ascii="Times New Roman" w:hAnsi="Times New Roman" w:cs="Times New Roman"/>
          <w:noProof/>
          <w:sz w:val="24"/>
          <w:szCs w:val="24"/>
        </w:rPr>
        <w:t>___</w:t>
      </w:r>
      <w:r w:rsidRPr="00C168F6">
        <w:rPr>
          <w:rFonts w:ascii="Times New Roman" w:hAnsi="Times New Roman" w:cs="Times New Roman"/>
          <w:noProof/>
          <w:sz w:val="24"/>
          <w:szCs w:val="24"/>
        </w:rPr>
        <w:t xml:space="preserve">, "Atturas" – </w:t>
      </w:r>
      <w:r>
        <w:rPr>
          <w:rFonts w:ascii="Times New Roman" w:hAnsi="Times New Roman" w:cs="Times New Roman"/>
          <w:noProof/>
          <w:sz w:val="24"/>
          <w:szCs w:val="24"/>
        </w:rPr>
        <w:t>___</w:t>
      </w:r>
      <w:r w:rsidRPr="00C168F6">
        <w:rPr>
          <w:rFonts w:ascii="Times New Roman" w:hAnsi="Times New Roman" w:cs="Times New Roman"/>
          <w:noProof/>
          <w:sz w:val="24"/>
          <w:szCs w:val="24"/>
        </w:rPr>
        <w:t xml:space="preserve">, "Nepiedalās" – </w:t>
      </w:r>
      <w:r>
        <w:rPr>
          <w:rFonts w:ascii="Times New Roman" w:hAnsi="Times New Roman" w:cs="Times New Roman"/>
          <w:noProof/>
          <w:sz w:val="24"/>
          <w:szCs w:val="24"/>
        </w:rPr>
        <w:t>___</w:t>
      </w:r>
      <w:r w:rsidRPr="00C168F6">
        <w:rPr>
          <w:rFonts w:ascii="Times New Roman" w:eastAsia="SimSun" w:hAnsi="Times New Roman" w:cs="Times New Roman"/>
          <w:color w:val="000000" w:themeColor="text1"/>
          <w:kern w:val="0"/>
          <w:sz w:val="24"/>
          <w:szCs w:val="24"/>
          <w:lang w:eastAsia="zh-CN" w:bidi="hi-IN"/>
          <w14:ligatures w14:val="none"/>
        </w:rPr>
        <w:t xml:space="preserve">, </w:t>
      </w:r>
      <w:r w:rsidRPr="00A15551">
        <w:rPr>
          <w:rFonts w:ascii="Times New Roman" w:eastAsia="SimSun" w:hAnsi="Times New Roman" w:cs="Times New Roman"/>
          <w:color w:val="000000" w:themeColor="text1"/>
          <w:kern w:val="0"/>
          <w:sz w:val="24"/>
          <w:szCs w:val="24"/>
          <w:lang w:eastAsia="zh-CN" w:bidi="hi-IN"/>
          <w14:ligatures w14:val="none"/>
        </w:rPr>
        <w:t xml:space="preserve">Gulbenes novada pašvaldības dome NOLEMJ: </w:t>
      </w:r>
    </w:p>
    <w:p w14:paraId="5437B6E7" w14:textId="5EA5BFE1" w:rsidR="00A15551" w:rsidRPr="00A15551" w:rsidRDefault="00A15551" w:rsidP="00A15551">
      <w:pPr>
        <w:pStyle w:val="Sarakstarindkopa"/>
        <w:numPr>
          <w:ilvl w:val="0"/>
          <w:numId w:val="1"/>
        </w:numPr>
        <w:spacing w:line="360" w:lineRule="auto"/>
        <w:ind w:left="0" w:firstLine="567"/>
        <w:jc w:val="both"/>
        <w:rPr>
          <w:color w:val="000000" w:themeColor="text1"/>
        </w:rPr>
      </w:pPr>
      <w:r w:rsidRPr="00A15551">
        <w:rPr>
          <w:color w:val="000000" w:themeColor="text1"/>
        </w:rPr>
        <w:t>ATBRĪVOT no Gulbenes sadarbības teritorijas civilās aizsardzības komisijas locekļa amata pienākumu veikšanas  Indru Tomiņu.</w:t>
      </w:r>
    </w:p>
    <w:p w14:paraId="5B5C8232" w14:textId="6079F344" w:rsidR="00A15551" w:rsidRPr="00A15551" w:rsidRDefault="00A15551" w:rsidP="00A15551">
      <w:pPr>
        <w:pStyle w:val="Sarakstarindkopa"/>
        <w:numPr>
          <w:ilvl w:val="0"/>
          <w:numId w:val="1"/>
        </w:numPr>
        <w:spacing w:line="360" w:lineRule="auto"/>
        <w:ind w:left="0" w:firstLine="567"/>
        <w:jc w:val="both"/>
      </w:pPr>
      <w:r w:rsidRPr="00A15551">
        <w:rPr>
          <w:color w:val="000000" w:themeColor="text1"/>
        </w:rPr>
        <w:t xml:space="preserve">IEVĒLĒT par Gulbenes sadarbības teritorijas civilās aizsardzības komisijas locekli </w:t>
      </w:r>
      <w:bookmarkEnd w:id="0"/>
      <w:r w:rsidRPr="00A15551">
        <w:t>Pārtikas un veterinārā dienesta Austrumvidzemes pārvaldes vadītāja pienākumu izpildītāju Anitu Šolinu.</w:t>
      </w:r>
    </w:p>
    <w:p w14:paraId="03E29885" w14:textId="040F9110" w:rsidR="007E4C49" w:rsidRDefault="007E4C49" w:rsidP="00A15551">
      <w:pPr>
        <w:pStyle w:val="Sarakstarindkopa"/>
        <w:numPr>
          <w:ilvl w:val="0"/>
          <w:numId w:val="1"/>
        </w:numPr>
        <w:tabs>
          <w:tab w:val="left" w:pos="426"/>
        </w:tabs>
        <w:spacing w:line="360" w:lineRule="auto"/>
        <w:ind w:left="0" w:firstLine="567"/>
        <w:jc w:val="both"/>
        <w:rPr>
          <w:rFonts w:eastAsia="Calibri"/>
          <w:lang w:bidi="hi-IN"/>
        </w:rPr>
      </w:pPr>
      <w:r w:rsidRPr="00A15551">
        <w:rPr>
          <w:color w:val="000000" w:themeColor="text1"/>
        </w:rPr>
        <w:t>IEVĒLĒT par Gulbenes sadarbības teritorijas civilās aizsardzības komisijas locekli</w:t>
      </w:r>
      <w:r>
        <w:rPr>
          <w:color w:val="000000" w:themeColor="text1"/>
        </w:rPr>
        <w:t xml:space="preserve"> </w:t>
      </w:r>
      <w:r w:rsidRPr="007E4C49">
        <w:rPr>
          <w:color w:val="000000" w:themeColor="text1"/>
        </w:rPr>
        <w:t>Neatliekamās medicīniskās palīdzības dienest</w:t>
      </w:r>
      <w:r>
        <w:rPr>
          <w:color w:val="000000" w:themeColor="text1"/>
        </w:rPr>
        <w:t xml:space="preserve">a </w:t>
      </w:r>
      <w:r w:rsidRPr="007E4C49">
        <w:rPr>
          <w:color w:val="000000" w:themeColor="text1"/>
        </w:rPr>
        <w:t>Brigāžu atbalsta centra</w:t>
      </w:r>
      <w:r>
        <w:rPr>
          <w:color w:val="000000" w:themeColor="text1"/>
        </w:rPr>
        <w:t xml:space="preserve"> </w:t>
      </w:r>
      <w:r w:rsidRPr="007E4C49">
        <w:rPr>
          <w:color w:val="000000" w:themeColor="text1"/>
        </w:rPr>
        <w:t>Gulbene galvenā ārsta palīdz</w:t>
      </w:r>
      <w:r>
        <w:rPr>
          <w:color w:val="000000" w:themeColor="text1"/>
        </w:rPr>
        <w:t>i</w:t>
      </w:r>
      <w:r w:rsidRPr="007E4C49">
        <w:rPr>
          <w:color w:val="000000" w:themeColor="text1"/>
        </w:rPr>
        <w:t xml:space="preserve"> Sant</w:t>
      </w:r>
      <w:r>
        <w:rPr>
          <w:color w:val="000000" w:themeColor="text1"/>
        </w:rPr>
        <w:t>u</w:t>
      </w:r>
      <w:r w:rsidRPr="007E4C49">
        <w:rPr>
          <w:color w:val="000000" w:themeColor="text1"/>
        </w:rPr>
        <w:t xml:space="preserve"> Glāzniec</w:t>
      </w:r>
      <w:r>
        <w:rPr>
          <w:color w:val="000000" w:themeColor="text1"/>
        </w:rPr>
        <w:t>i</w:t>
      </w:r>
      <w:r w:rsidR="00B97A1C">
        <w:rPr>
          <w:color w:val="000000" w:themeColor="text1"/>
        </w:rPr>
        <w:t xml:space="preserve">, kura </w:t>
      </w:r>
      <w:r w:rsidR="00B97A1C" w:rsidRPr="00B97A1C">
        <w:rPr>
          <w:color w:val="000000" w:themeColor="text1"/>
        </w:rPr>
        <w:t>aizvieto Neatliekamās medicīniskās palīdzības dienesta Brigāžu atbalsta centra Gulbene vadītāj</w:t>
      </w:r>
      <w:r w:rsidR="00B97A1C">
        <w:rPr>
          <w:color w:val="000000" w:themeColor="text1"/>
        </w:rPr>
        <w:t>u</w:t>
      </w:r>
      <w:r w:rsidR="00B97A1C" w:rsidRPr="00B97A1C">
        <w:rPr>
          <w:color w:val="000000" w:themeColor="text1"/>
        </w:rPr>
        <w:t xml:space="preserve"> </w:t>
      </w:r>
      <w:r w:rsidR="00B97A1C" w:rsidRPr="00B97A1C">
        <w:rPr>
          <w:color w:val="000000" w:themeColor="text1"/>
        </w:rPr>
        <w:t>Ivetu Zurkovu viņas prombūtnes laikā</w:t>
      </w:r>
      <w:r>
        <w:rPr>
          <w:color w:val="000000" w:themeColor="text1"/>
        </w:rPr>
        <w:t>.</w:t>
      </w:r>
    </w:p>
    <w:p w14:paraId="10E933C4" w14:textId="23D1D72F" w:rsidR="00A15551" w:rsidRDefault="00A15551" w:rsidP="00A15551">
      <w:pPr>
        <w:pStyle w:val="Sarakstarindkopa"/>
        <w:numPr>
          <w:ilvl w:val="0"/>
          <w:numId w:val="1"/>
        </w:numPr>
        <w:tabs>
          <w:tab w:val="left" w:pos="426"/>
        </w:tabs>
        <w:spacing w:line="360" w:lineRule="auto"/>
        <w:ind w:left="0" w:firstLine="567"/>
        <w:jc w:val="both"/>
        <w:rPr>
          <w:rFonts w:eastAsia="Calibri"/>
          <w:lang w:bidi="hi-IN"/>
        </w:rPr>
      </w:pPr>
      <w:r w:rsidRPr="00A15551">
        <w:rPr>
          <w:rFonts w:eastAsia="Calibri"/>
          <w:lang w:bidi="hi-IN"/>
        </w:rPr>
        <w:lastRenderedPageBreak/>
        <w:t>UZDOT Gulbenes novada pašvaldības administrācijas Juridiskās un personālvadības nodaļai informēt Valsts ieņēmumu dienestu par lēmuma 1.</w:t>
      </w:r>
      <w:r w:rsidR="007E4C49">
        <w:rPr>
          <w:rFonts w:eastAsia="Calibri"/>
          <w:lang w:bidi="hi-IN"/>
        </w:rPr>
        <w:t>, 2.</w:t>
      </w:r>
      <w:r w:rsidRPr="00A15551">
        <w:rPr>
          <w:rFonts w:eastAsia="Calibri"/>
          <w:lang w:bidi="hi-IN"/>
        </w:rPr>
        <w:t xml:space="preserve"> un </w:t>
      </w:r>
      <w:r w:rsidR="007E4C49">
        <w:rPr>
          <w:rFonts w:eastAsia="Calibri"/>
          <w:lang w:bidi="hi-IN"/>
        </w:rPr>
        <w:t>3</w:t>
      </w:r>
      <w:r w:rsidRPr="00A15551">
        <w:rPr>
          <w:rFonts w:eastAsia="Calibri"/>
          <w:lang w:bidi="hi-IN"/>
        </w:rPr>
        <w:t>.punktā minētās valsts amatpersonas statusa izmaiņām Gulbenes sadarbības teritorijas civilās aizsardzības komisijā.</w:t>
      </w:r>
    </w:p>
    <w:p w14:paraId="5529BA72" w14:textId="77777777" w:rsidR="007E4C49" w:rsidRDefault="007E4C49" w:rsidP="007E4C49">
      <w:pPr>
        <w:tabs>
          <w:tab w:val="left" w:pos="426"/>
        </w:tabs>
        <w:spacing w:line="360" w:lineRule="auto"/>
        <w:jc w:val="both"/>
        <w:rPr>
          <w:rFonts w:eastAsia="Calibri"/>
          <w:lang w:bidi="hi-IN"/>
        </w:rPr>
      </w:pPr>
    </w:p>
    <w:p w14:paraId="382657F8" w14:textId="77777777" w:rsidR="007E4C49" w:rsidRPr="007E4C49" w:rsidRDefault="007E4C49" w:rsidP="007E4C49">
      <w:pPr>
        <w:tabs>
          <w:tab w:val="left" w:pos="426"/>
        </w:tabs>
        <w:spacing w:line="360" w:lineRule="auto"/>
        <w:jc w:val="both"/>
        <w:rPr>
          <w:rFonts w:eastAsia="Calibri"/>
          <w:lang w:bidi="hi-IN"/>
        </w:rPr>
      </w:pPr>
    </w:p>
    <w:p w14:paraId="5D739E9F" w14:textId="77777777" w:rsidR="00A15551" w:rsidRPr="005D7BF1" w:rsidRDefault="00A15551" w:rsidP="00A15551">
      <w:pPr>
        <w:spacing w:after="0" w:line="360" w:lineRule="auto"/>
        <w:ind w:left="709"/>
        <w:jc w:val="both"/>
        <w:rPr>
          <w:rFonts w:ascii="Times New Roman" w:eastAsia="Calibri" w:hAnsi="Times New Roman" w:cs="Times New Roman"/>
          <w:bCs/>
          <w:kern w:val="0"/>
          <w:sz w:val="4"/>
          <w:szCs w:val="4"/>
          <w:lang w:eastAsia="lv-LV"/>
          <w14:ligatures w14:val="none"/>
        </w:rPr>
      </w:pPr>
    </w:p>
    <w:p w14:paraId="37993159" w14:textId="77777777" w:rsidR="00A15551" w:rsidRPr="00C168F6" w:rsidRDefault="00A15551" w:rsidP="00A1555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t>A.Caunītis</w:t>
      </w:r>
    </w:p>
    <w:p w14:paraId="67F2EBFB" w14:textId="77777777" w:rsidR="00677651" w:rsidRDefault="00677651"/>
    <w:sectPr w:rsidR="00677651" w:rsidSect="00A15551">
      <w:footerReference w:type="default" r:id="rId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8CD7" w14:textId="77777777" w:rsidR="007E4C49" w:rsidRDefault="007E4C49">
      <w:pPr>
        <w:spacing w:after="0" w:line="240" w:lineRule="auto"/>
      </w:pPr>
      <w:r>
        <w:separator/>
      </w:r>
    </w:p>
  </w:endnote>
  <w:endnote w:type="continuationSeparator" w:id="0">
    <w:p w14:paraId="0D7AB4B7" w14:textId="77777777" w:rsidR="007E4C49" w:rsidRDefault="007E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4E1C" w14:textId="77777777" w:rsidR="005F473D" w:rsidRDefault="005F473D">
    <w:pPr>
      <w:pStyle w:val="Kjene"/>
      <w:jc w:val="right"/>
    </w:pPr>
  </w:p>
  <w:p w14:paraId="12DE42EB" w14:textId="77777777" w:rsidR="005F473D" w:rsidRDefault="005F47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6B907" w14:textId="77777777" w:rsidR="007E4C49" w:rsidRDefault="007E4C49">
      <w:pPr>
        <w:spacing w:after="0" w:line="240" w:lineRule="auto"/>
      </w:pPr>
      <w:r>
        <w:separator/>
      </w:r>
    </w:p>
  </w:footnote>
  <w:footnote w:type="continuationSeparator" w:id="0">
    <w:p w14:paraId="2C152596" w14:textId="77777777" w:rsidR="007E4C49" w:rsidRDefault="007E4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1"/>
    <w:rsid w:val="00030F8D"/>
    <w:rsid w:val="005F473D"/>
    <w:rsid w:val="00610F33"/>
    <w:rsid w:val="00677651"/>
    <w:rsid w:val="007E4C49"/>
    <w:rsid w:val="00A15551"/>
    <w:rsid w:val="00A712CB"/>
    <w:rsid w:val="00B97A1C"/>
    <w:rsid w:val="00C73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95F0"/>
  <w15:chartTrackingRefBased/>
  <w15:docId w15:val="{E76E02F1-3A1A-40BD-8988-71CE277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55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A1555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15551"/>
  </w:style>
  <w:style w:type="table" w:styleId="Reatabula">
    <w:name w:val="Table Grid"/>
    <w:basedOn w:val="Parastatabula"/>
    <w:uiPriority w:val="39"/>
    <w:rsid w:val="00A15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1555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gulbene.namejs.lv/Portal/Documents/Update/141620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1722</Words>
  <Characters>983</Characters>
  <Application>Microsoft Office Word</Application>
  <DocSecurity>0</DocSecurity>
  <Lines>8</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Eduards Garkuša</cp:lastModifiedBy>
  <cp:revision>4</cp:revision>
  <dcterms:created xsi:type="dcterms:W3CDTF">2024-09-09T10:42:00Z</dcterms:created>
  <dcterms:modified xsi:type="dcterms:W3CDTF">2024-09-19T13:48:00Z</dcterms:modified>
</cp:coreProperties>
</file>