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071FE" w14:textId="77777777" w:rsidR="00DD3CAD" w:rsidRPr="00E8134B" w:rsidRDefault="00DD3CAD" w:rsidP="00DD3CAD">
      <w:pPr>
        <w:spacing w:after="0"/>
        <w:jc w:val="center"/>
        <w:rPr>
          <w:rFonts w:ascii="Times New Roman" w:hAnsi="Times New Roman"/>
          <w:b/>
          <w:sz w:val="24"/>
          <w:szCs w:val="24"/>
        </w:rPr>
      </w:pPr>
      <w:r w:rsidRPr="00E8134B">
        <w:rPr>
          <w:rFonts w:ascii="Times New Roman" w:hAnsi="Times New Roman"/>
          <w:b/>
          <w:sz w:val="24"/>
          <w:szCs w:val="24"/>
        </w:rPr>
        <w:t xml:space="preserve">PASKAIDROJUMA RAKSTS </w:t>
      </w:r>
    </w:p>
    <w:p w14:paraId="4701D4DF" w14:textId="72D37987" w:rsidR="00DD3CAD" w:rsidRPr="00E8134B" w:rsidRDefault="009A7FB9" w:rsidP="00DD3CAD">
      <w:pPr>
        <w:shd w:val="clear" w:color="auto" w:fill="FFFFFF"/>
        <w:spacing w:line="240" w:lineRule="auto"/>
        <w:jc w:val="center"/>
        <w:rPr>
          <w:rFonts w:ascii="Times New Roman" w:eastAsia="Times New Roman" w:hAnsi="Times New Roman" w:cs="Times New Roman"/>
          <w:b/>
          <w:bCs/>
          <w:sz w:val="24"/>
          <w:szCs w:val="24"/>
          <w:lang w:eastAsia="lv-LV"/>
        </w:rPr>
      </w:pPr>
      <w:r w:rsidRPr="009A7FB9">
        <w:rPr>
          <w:rFonts w:ascii="Times New Roman" w:eastAsia="Times New Roman" w:hAnsi="Times New Roman" w:cs="Times New Roman"/>
          <w:b/>
          <w:bCs/>
          <w:sz w:val="24"/>
          <w:szCs w:val="24"/>
          <w:lang w:eastAsia="lv-LV"/>
        </w:rPr>
        <w:t>Gulbenes novada domes 202</w:t>
      </w:r>
      <w:r>
        <w:rPr>
          <w:rFonts w:ascii="Times New Roman" w:eastAsia="Times New Roman" w:hAnsi="Times New Roman" w:cs="Times New Roman"/>
          <w:b/>
          <w:bCs/>
          <w:sz w:val="24"/>
          <w:szCs w:val="24"/>
          <w:lang w:eastAsia="lv-LV"/>
        </w:rPr>
        <w:t>4</w:t>
      </w:r>
      <w:r w:rsidRPr="009A7FB9">
        <w:rPr>
          <w:rFonts w:ascii="Times New Roman" w:eastAsia="Times New Roman" w:hAnsi="Times New Roman" w:cs="Times New Roman"/>
          <w:b/>
          <w:bCs/>
          <w:sz w:val="24"/>
          <w:szCs w:val="24"/>
          <w:lang w:eastAsia="lv-LV"/>
        </w:rPr>
        <w:t>.gada __.</w:t>
      </w:r>
      <w:r>
        <w:rPr>
          <w:rFonts w:ascii="Times New Roman" w:eastAsia="Times New Roman" w:hAnsi="Times New Roman" w:cs="Times New Roman"/>
          <w:b/>
          <w:bCs/>
          <w:sz w:val="24"/>
          <w:szCs w:val="24"/>
          <w:lang w:eastAsia="lv-LV"/>
        </w:rPr>
        <w:t xml:space="preserve">septembra </w:t>
      </w:r>
      <w:r w:rsidRPr="009A7FB9">
        <w:rPr>
          <w:rFonts w:ascii="Times New Roman" w:eastAsia="Times New Roman" w:hAnsi="Times New Roman" w:cs="Times New Roman"/>
          <w:b/>
          <w:bCs/>
          <w:sz w:val="24"/>
          <w:szCs w:val="24"/>
          <w:lang w:eastAsia="lv-LV"/>
        </w:rPr>
        <w:t xml:space="preserve">saistošajiem noteikumiem Nr. __ </w:t>
      </w:r>
      <w:r>
        <w:rPr>
          <w:rFonts w:ascii="Times New Roman" w:eastAsia="Times New Roman" w:hAnsi="Times New Roman" w:cs="Times New Roman"/>
          <w:b/>
          <w:bCs/>
          <w:sz w:val="24"/>
          <w:szCs w:val="24"/>
          <w:lang w:eastAsia="lv-LV"/>
        </w:rPr>
        <w:t xml:space="preserve">“Grozījumi </w:t>
      </w:r>
      <w:r w:rsidR="00DD3CAD" w:rsidRPr="00E8134B">
        <w:rPr>
          <w:rFonts w:ascii="Times New Roman" w:eastAsia="Times New Roman" w:hAnsi="Times New Roman" w:cs="Times New Roman"/>
          <w:b/>
          <w:bCs/>
          <w:sz w:val="24"/>
          <w:szCs w:val="24"/>
          <w:lang w:eastAsia="lv-LV"/>
        </w:rPr>
        <w:t xml:space="preserve">Gulbenes novada </w:t>
      </w:r>
      <w:r w:rsidR="002B40C6" w:rsidRPr="002B40C6">
        <w:rPr>
          <w:rFonts w:ascii="Times New Roman" w:eastAsia="Times New Roman" w:hAnsi="Times New Roman" w:cs="Times New Roman"/>
          <w:b/>
          <w:bCs/>
          <w:sz w:val="24"/>
          <w:szCs w:val="24"/>
          <w:lang w:eastAsia="lv-LV"/>
        </w:rPr>
        <w:t>pašvaldības domes 2015.gada 28.maija saistošaj</w:t>
      </w:r>
      <w:r>
        <w:rPr>
          <w:rFonts w:ascii="Times New Roman" w:eastAsia="Times New Roman" w:hAnsi="Times New Roman" w:cs="Times New Roman"/>
          <w:b/>
          <w:bCs/>
          <w:sz w:val="24"/>
          <w:szCs w:val="24"/>
          <w:lang w:eastAsia="lv-LV"/>
        </w:rPr>
        <w:t>os</w:t>
      </w:r>
      <w:r w:rsidR="002B40C6" w:rsidRPr="002B40C6">
        <w:rPr>
          <w:rFonts w:ascii="Times New Roman" w:eastAsia="Times New Roman" w:hAnsi="Times New Roman" w:cs="Times New Roman"/>
          <w:b/>
          <w:bCs/>
          <w:sz w:val="24"/>
          <w:szCs w:val="24"/>
          <w:lang w:eastAsia="lv-LV"/>
        </w:rPr>
        <w:t xml:space="preserve"> noteikum</w:t>
      </w:r>
      <w:r>
        <w:rPr>
          <w:rFonts w:ascii="Times New Roman" w:eastAsia="Times New Roman" w:hAnsi="Times New Roman" w:cs="Times New Roman"/>
          <w:b/>
          <w:bCs/>
          <w:sz w:val="24"/>
          <w:szCs w:val="24"/>
          <w:lang w:eastAsia="lv-LV"/>
        </w:rPr>
        <w:t>os</w:t>
      </w:r>
      <w:r w:rsidR="002B40C6">
        <w:rPr>
          <w:rFonts w:ascii="Times New Roman" w:eastAsia="Times New Roman" w:hAnsi="Times New Roman" w:cs="Times New Roman"/>
          <w:b/>
          <w:bCs/>
          <w:sz w:val="24"/>
          <w:szCs w:val="24"/>
          <w:lang w:eastAsia="lv-LV"/>
        </w:rPr>
        <w:t xml:space="preserve"> </w:t>
      </w:r>
      <w:r w:rsidR="002B40C6" w:rsidRPr="002B40C6">
        <w:rPr>
          <w:rFonts w:ascii="Times New Roman" w:eastAsia="Times New Roman" w:hAnsi="Times New Roman" w:cs="Times New Roman"/>
          <w:b/>
          <w:bCs/>
          <w:sz w:val="24"/>
          <w:szCs w:val="24"/>
          <w:lang w:eastAsia="lv-LV"/>
        </w:rPr>
        <w:t>Nr.18 “Par aizliegumu ģenētiski modificēto kultūraugu audzēšanai Gulbenes novada teritorijā”</w:t>
      </w:r>
      <w:r>
        <w:rPr>
          <w:rFonts w:ascii="Times New Roman" w:eastAsia="Times New Roman" w:hAnsi="Times New Roman" w:cs="Times New Roman"/>
          <w:b/>
          <w:bCs/>
          <w:sz w:val="24"/>
          <w:szCs w:val="24"/>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8134B" w:rsidRPr="00E8134B" w14:paraId="67F18A80" w14:textId="77777777">
        <w:tc>
          <w:tcPr>
            <w:tcW w:w="1543" w:type="pct"/>
            <w:tcBorders>
              <w:top w:val="outset" w:sz="6" w:space="0" w:color="414142"/>
              <w:left w:val="outset" w:sz="6" w:space="0" w:color="414142"/>
              <w:bottom w:val="outset" w:sz="6" w:space="0" w:color="414142"/>
              <w:right w:val="outset" w:sz="6" w:space="0" w:color="414142"/>
            </w:tcBorders>
            <w:hideMark/>
          </w:tcPr>
          <w:p w14:paraId="2C50404F" w14:textId="77777777" w:rsidR="00DD3CAD" w:rsidRPr="00E8134B" w:rsidRDefault="00DD3CAD">
            <w:pPr>
              <w:spacing w:before="195" w:after="0" w:line="240" w:lineRule="auto"/>
              <w:jc w:val="center"/>
              <w:rPr>
                <w:rFonts w:ascii="Times New Roman" w:eastAsia="Times New Roman" w:hAnsi="Times New Roman" w:cs="Times New Roman"/>
                <w:b/>
                <w:bCs/>
                <w:sz w:val="24"/>
                <w:szCs w:val="24"/>
                <w:lang w:eastAsia="lv-LV"/>
              </w:rPr>
            </w:pPr>
            <w:r w:rsidRPr="00E8134B">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DBFF39D" w14:textId="77777777" w:rsidR="00DD3CAD" w:rsidRPr="00E8134B" w:rsidRDefault="00DD3CAD">
            <w:pPr>
              <w:spacing w:before="195" w:after="0" w:line="240" w:lineRule="auto"/>
              <w:jc w:val="center"/>
              <w:rPr>
                <w:rFonts w:ascii="Times New Roman" w:eastAsia="Times New Roman" w:hAnsi="Times New Roman" w:cs="Times New Roman"/>
                <w:b/>
                <w:bCs/>
                <w:sz w:val="24"/>
                <w:szCs w:val="24"/>
                <w:lang w:eastAsia="lv-LV"/>
              </w:rPr>
            </w:pPr>
            <w:r w:rsidRPr="00E8134B">
              <w:rPr>
                <w:rFonts w:ascii="Times New Roman" w:eastAsia="Times New Roman" w:hAnsi="Times New Roman" w:cs="Times New Roman"/>
                <w:b/>
                <w:bCs/>
                <w:sz w:val="24"/>
                <w:szCs w:val="24"/>
                <w:lang w:eastAsia="lv-LV"/>
              </w:rPr>
              <w:t>Norādāmā informācija</w:t>
            </w:r>
          </w:p>
        </w:tc>
      </w:tr>
      <w:tr w:rsidR="00E8134B" w:rsidRPr="00E8134B" w14:paraId="5D8CF4C1" w14:textId="77777777" w:rsidTr="00E8134B">
        <w:tc>
          <w:tcPr>
            <w:tcW w:w="1543" w:type="pct"/>
            <w:tcBorders>
              <w:top w:val="outset" w:sz="6" w:space="0" w:color="414142"/>
              <w:left w:val="outset" w:sz="6" w:space="0" w:color="414142"/>
              <w:bottom w:val="outset" w:sz="6" w:space="0" w:color="414142"/>
              <w:right w:val="outset" w:sz="6" w:space="0" w:color="414142"/>
            </w:tcBorders>
            <w:hideMark/>
          </w:tcPr>
          <w:p w14:paraId="385B40BE" w14:textId="77777777" w:rsidR="00DD3CAD" w:rsidRPr="00E8134B" w:rsidRDefault="00DD3CAD">
            <w:pPr>
              <w:spacing w:after="0" w:line="240" w:lineRule="auto"/>
              <w:rPr>
                <w:rFonts w:ascii="Times New Roman" w:eastAsia="Times New Roman" w:hAnsi="Times New Roman" w:cs="Times New Roman"/>
                <w:sz w:val="24"/>
                <w:szCs w:val="24"/>
                <w:lang w:eastAsia="lv-LV"/>
              </w:rPr>
            </w:pPr>
            <w:r w:rsidRPr="00E8134B">
              <w:rPr>
                <w:rFonts w:ascii="Times New Roman" w:eastAsia="Times New Roman" w:hAnsi="Times New Roman" w:cs="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1A705B48" w14:textId="77777777" w:rsidR="009E50BA" w:rsidRPr="00F757B3" w:rsidRDefault="009E50BA" w:rsidP="009E50BA">
            <w:pPr>
              <w:spacing w:after="0" w:line="240" w:lineRule="auto"/>
              <w:ind w:right="104"/>
              <w:jc w:val="both"/>
              <w:rPr>
                <w:rFonts w:ascii="Times New Roman" w:eastAsia="Times New Roman" w:hAnsi="Times New Roman" w:cs="Times New Roman"/>
                <w:sz w:val="24"/>
                <w:szCs w:val="24"/>
                <w:lang w:eastAsia="lv-LV"/>
              </w:rPr>
            </w:pPr>
            <w:r w:rsidRPr="00F757B3">
              <w:rPr>
                <w:rFonts w:ascii="Times New Roman" w:eastAsia="Times New Roman" w:hAnsi="Times New Roman" w:cs="Times New Roman"/>
                <w:sz w:val="24"/>
                <w:szCs w:val="24"/>
                <w:lang w:eastAsia="lv-LV"/>
              </w:rPr>
              <w:t>Ģenētiski modificēto organismu aprites likuma 22. panta otrā daļa nosaka, ka pašvaldība ar pašvaldības saistošajiem noteikumiem var noteikt aizliegumu ģenētiski modificēto kultūraugu audzēšanai attiecīgajā administratīvajā teritorijā. Minēto jautājumu Gulbenes novada pašvaldībā regulē Gulbenes novada pašvaldības domes 2015.gada 28.maija saistošie noteikumi Nr.18 “Par aizliegumu ģenētiski modificēto kultūraugu audzēšanai Gulbenes novada teritorijā”. Šo saistošo noteikumu izdošanas tiesiskajā pamatojumā cita starpā ir norādīta atsauce arī spēku zaudējušā likuma “Par pašvaldībām” 43. panta pirmās daļas 13. punktu.</w:t>
            </w:r>
          </w:p>
          <w:p w14:paraId="76CBF67F" w14:textId="541B7B76" w:rsidR="009E50BA" w:rsidRPr="00F757B3" w:rsidRDefault="009E50BA" w:rsidP="009E50BA">
            <w:pPr>
              <w:spacing w:after="0" w:line="240" w:lineRule="auto"/>
              <w:ind w:right="104"/>
              <w:jc w:val="both"/>
              <w:rPr>
                <w:rFonts w:ascii="Times New Roman" w:eastAsia="Times New Roman" w:hAnsi="Times New Roman" w:cs="Times New Roman"/>
                <w:sz w:val="24"/>
                <w:szCs w:val="24"/>
                <w:lang w:eastAsia="lv-LV"/>
              </w:rPr>
            </w:pPr>
            <w:r w:rsidRPr="00F757B3">
              <w:rPr>
                <w:rFonts w:ascii="Times New Roman" w:eastAsia="Times New Roman" w:hAnsi="Times New Roman" w:cs="Times New Roman"/>
                <w:sz w:val="24"/>
                <w:szCs w:val="24"/>
                <w:lang w:eastAsia="lv-LV"/>
              </w:rPr>
              <w:t>Pārskatot Gulbenes novada pašvaldības domes 2015.gada 28.maija saistošos noteikumus Nr.18 “Par aizliegumu ģenētiski modificēto kultūraugu audzēšanai Gulbenes novada teritorijā”, nepieciešams izdarīt grozījumus saistošo noteikumu izdošanas tiesiskajā pamatojumā (saglabājot tikai atsauci uz speciālo tiesību normu Ģenētiski modificēto organismu aprites likumā) un 3.punktā, tādejādi nodrošinot to atbilstību spēkā esošo normatīvo aktu regulējumam.</w:t>
            </w:r>
          </w:p>
          <w:p w14:paraId="09BC667E" w14:textId="77777777" w:rsidR="009E50BA" w:rsidRPr="00F757B3" w:rsidRDefault="009E50BA" w:rsidP="009E50BA">
            <w:pPr>
              <w:spacing w:after="0" w:line="240" w:lineRule="auto"/>
              <w:ind w:right="104"/>
              <w:jc w:val="both"/>
              <w:rPr>
                <w:rFonts w:ascii="Times New Roman" w:eastAsia="Times New Roman" w:hAnsi="Times New Roman" w:cs="Times New Roman"/>
                <w:sz w:val="24"/>
                <w:szCs w:val="24"/>
                <w:lang w:eastAsia="lv-LV"/>
              </w:rPr>
            </w:pPr>
          </w:p>
          <w:p w14:paraId="4C57C0D1" w14:textId="2528DFD6" w:rsidR="00120F46" w:rsidRPr="000C1994" w:rsidRDefault="009E50BA" w:rsidP="009E50BA">
            <w:pPr>
              <w:spacing w:after="0" w:line="240" w:lineRule="auto"/>
              <w:ind w:right="104"/>
              <w:jc w:val="both"/>
              <w:rPr>
                <w:rFonts w:ascii="Times New Roman" w:eastAsia="Times New Roman" w:hAnsi="Times New Roman" w:cs="Times New Roman"/>
                <w:color w:val="FF0000"/>
                <w:sz w:val="24"/>
                <w:szCs w:val="24"/>
                <w:lang w:eastAsia="lv-LV"/>
              </w:rPr>
            </w:pPr>
            <w:r w:rsidRPr="00F757B3">
              <w:rPr>
                <w:rFonts w:ascii="Times New Roman" w:eastAsia="Times New Roman" w:hAnsi="Times New Roman" w:cs="Times New Roman"/>
                <w:sz w:val="24"/>
                <w:szCs w:val="24"/>
                <w:lang w:eastAsia="lv-LV"/>
              </w:rPr>
              <w:t xml:space="preserve">Ņemot vērā minēto, ir sagatavoti </w:t>
            </w:r>
            <w:r w:rsidR="00F757B3" w:rsidRPr="00F757B3">
              <w:rPr>
                <w:rFonts w:ascii="Times New Roman" w:eastAsia="Times New Roman" w:hAnsi="Times New Roman" w:cs="Times New Roman"/>
                <w:sz w:val="24"/>
                <w:szCs w:val="24"/>
                <w:lang w:eastAsia="lv-LV"/>
              </w:rPr>
              <w:t xml:space="preserve">attiecīgi </w:t>
            </w:r>
            <w:r w:rsidRPr="00F757B3">
              <w:rPr>
                <w:rFonts w:ascii="Times New Roman" w:eastAsia="Times New Roman" w:hAnsi="Times New Roman" w:cs="Times New Roman"/>
                <w:sz w:val="24"/>
                <w:szCs w:val="24"/>
                <w:lang w:eastAsia="lv-LV"/>
              </w:rPr>
              <w:t xml:space="preserve">grozījumi </w:t>
            </w:r>
            <w:r w:rsidR="00F757B3" w:rsidRPr="00F757B3">
              <w:rPr>
                <w:rFonts w:ascii="Times New Roman" w:eastAsia="Times New Roman" w:hAnsi="Times New Roman" w:cs="Times New Roman"/>
                <w:sz w:val="24"/>
                <w:szCs w:val="24"/>
                <w:lang w:eastAsia="lv-LV"/>
              </w:rPr>
              <w:t>Gulbenes novada pašvaldības domes 2015.gada 28.maija saistošajos noteikumos Nr.18 “Par aizliegumu ģenētiski modificēto kultūraugu audzēšanai Gulbenes novada teritorijā”.</w:t>
            </w:r>
          </w:p>
        </w:tc>
      </w:tr>
      <w:tr w:rsidR="00E8134B" w:rsidRPr="00E8134B" w14:paraId="0E96FF7B" w14:textId="77777777" w:rsidTr="009A7FB9">
        <w:trPr>
          <w:trHeight w:val="675"/>
        </w:trPr>
        <w:tc>
          <w:tcPr>
            <w:tcW w:w="1543" w:type="pct"/>
            <w:tcBorders>
              <w:top w:val="outset" w:sz="6" w:space="0" w:color="414142"/>
              <w:left w:val="outset" w:sz="6" w:space="0" w:color="414142"/>
              <w:bottom w:val="outset" w:sz="6" w:space="0" w:color="414142"/>
              <w:right w:val="outset" w:sz="6" w:space="0" w:color="414142"/>
            </w:tcBorders>
            <w:hideMark/>
          </w:tcPr>
          <w:p w14:paraId="3FC700A5" w14:textId="01C91729" w:rsidR="00DD3CAD" w:rsidRPr="00EE0ADD" w:rsidRDefault="00DD3CAD">
            <w:pPr>
              <w:spacing w:after="0" w:line="240" w:lineRule="auto"/>
              <w:rPr>
                <w:rFonts w:ascii="Times New Roman" w:eastAsia="Times New Roman" w:hAnsi="Times New Roman" w:cs="Times New Roman"/>
                <w:sz w:val="24"/>
                <w:szCs w:val="24"/>
                <w:lang w:eastAsia="lv-LV"/>
              </w:rPr>
            </w:pPr>
            <w:r w:rsidRPr="00EE0ADD">
              <w:rPr>
                <w:rFonts w:ascii="Times New Roman" w:eastAsia="Times New Roman" w:hAnsi="Times New Roman" w:cs="Times New Roman"/>
                <w:sz w:val="24"/>
                <w:szCs w:val="24"/>
                <w:lang w:eastAsia="lv-LV"/>
              </w:rPr>
              <w:t>2. Fiskālā ietekme uz pašvaldības budžetu</w:t>
            </w:r>
          </w:p>
          <w:p w14:paraId="50708EC2" w14:textId="77777777" w:rsidR="00DD3CAD" w:rsidRPr="00EE0ADD" w:rsidRDefault="00DD3CAD">
            <w:pPr>
              <w:spacing w:after="0" w:line="240" w:lineRule="auto"/>
              <w:rPr>
                <w:rFonts w:ascii="Times New Roman" w:eastAsia="Times New Roman" w:hAnsi="Times New Roman" w:cs="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2538C980" w14:textId="35274D44" w:rsidR="00640A76" w:rsidRPr="009A7FB9" w:rsidRDefault="009A7FB9" w:rsidP="009A7FB9">
            <w:pPr>
              <w:spacing w:after="0" w:line="240" w:lineRule="auto"/>
              <w:jc w:val="both"/>
              <w:rPr>
                <w:rFonts w:ascii="Times New Roman" w:eastAsia="Times New Roman" w:hAnsi="Times New Roman" w:cs="Times New Roman"/>
                <w:color w:val="FF0000"/>
                <w:sz w:val="24"/>
                <w:szCs w:val="24"/>
                <w:lang w:eastAsia="lv-LV"/>
              </w:rPr>
            </w:pPr>
            <w:r w:rsidRPr="009A7FB9">
              <w:rPr>
                <w:rFonts w:ascii="Times New Roman" w:eastAsia="Times New Roman" w:hAnsi="Times New Roman" w:cs="Times New Roman"/>
                <w:sz w:val="24"/>
                <w:szCs w:val="24"/>
                <w:lang w:eastAsia="lv-LV"/>
              </w:rPr>
              <w:t>Saistošo noteikumu īstenošana neatstās fiskālo ietekmi uz pašvaldības budžetu.</w:t>
            </w:r>
          </w:p>
        </w:tc>
      </w:tr>
      <w:tr w:rsidR="00E8134B" w:rsidRPr="00E8134B" w14:paraId="1F687F8B" w14:textId="77777777">
        <w:tc>
          <w:tcPr>
            <w:tcW w:w="1543" w:type="pct"/>
            <w:tcBorders>
              <w:top w:val="outset" w:sz="6" w:space="0" w:color="414142"/>
              <w:left w:val="outset" w:sz="6" w:space="0" w:color="414142"/>
              <w:bottom w:val="outset" w:sz="6" w:space="0" w:color="414142"/>
              <w:right w:val="outset" w:sz="6" w:space="0" w:color="414142"/>
            </w:tcBorders>
            <w:hideMark/>
          </w:tcPr>
          <w:p w14:paraId="51D3CC34" w14:textId="77777777" w:rsidR="00DD3CAD" w:rsidRPr="00E8134B" w:rsidRDefault="00DD3CAD">
            <w:pPr>
              <w:spacing w:after="0" w:line="240" w:lineRule="auto"/>
              <w:rPr>
                <w:rFonts w:ascii="Times New Roman" w:hAnsi="Times New Roman" w:cs="Times New Roman"/>
                <w:color w:val="FF0000"/>
                <w:sz w:val="24"/>
                <w:szCs w:val="24"/>
              </w:rPr>
            </w:pPr>
            <w:r w:rsidRPr="00CD67F8">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AFFAB90" w14:textId="13D5B50D" w:rsidR="00D5069D" w:rsidRPr="009A7FB9" w:rsidRDefault="00DD3CAD">
            <w:pPr>
              <w:spacing w:after="0" w:line="240" w:lineRule="auto"/>
              <w:jc w:val="both"/>
              <w:rPr>
                <w:rFonts w:ascii="Times New Roman" w:hAnsi="Times New Roman" w:cs="Times New Roman"/>
                <w:sz w:val="24"/>
                <w:szCs w:val="24"/>
              </w:rPr>
            </w:pPr>
            <w:r w:rsidRPr="009A7FB9">
              <w:rPr>
                <w:rFonts w:ascii="Times New Roman" w:hAnsi="Times New Roman" w:cs="Times New Roman"/>
                <w:sz w:val="24"/>
                <w:szCs w:val="24"/>
              </w:rPr>
              <w:t>3.1.</w:t>
            </w:r>
            <w:r w:rsidRPr="009A7FB9">
              <w:rPr>
                <w:rFonts w:ascii="Times New Roman" w:hAnsi="Times New Roman" w:cs="Times New Roman"/>
                <w:sz w:val="24"/>
                <w:szCs w:val="24"/>
              </w:rPr>
              <w:tab/>
            </w:r>
            <w:r w:rsidR="007B3E09" w:rsidRPr="009A7FB9">
              <w:rPr>
                <w:rFonts w:ascii="Times New Roman" w:hAnsi="Times New Roman" w:cs="Times New Roman"/>
                <w:sz w:val="24"/>
                <w:szCs w:val="24"/>
              </w:rPr>
              <w:t>S</w:t>
            </w:r>
            <w:r w:rsidRPr="009A7FB9">
              <w:rPr>
                <w:rFonts w:ascii="Times New Roman" w:hAnsi="Times New Roman" w:cs="Times New Roman"/>
                <w:sz w:val="24"/>
                <w:szCs w:val="24"/>
              </w:rPr>
              <w:t>ociālā ietekme –</w:t>
            </w:r>
            <w:r w:rsidR="00D5069D" w:rsidRPr="009A7FB9">
              <w:rPr>
                <w:rFonts w:ascii="Times New Roman" w:hAnsi="Times New Roman" w:cs="Times New Roman"/>
                <w:sz w:val="24"/>
                <w:szCs w:val="24"/>
              </w:rPr>
              <w:t xml:space="preserve"> </w:t>
            </w:r>
            <w:r w:rsidR="009A7FB9" w:rsidRPr="009A7FB9">
              <w:rPr>
                <w:rFonts w:ascii="Times New Roman" w:hAnsi="Times New Roman" w:cs="Times New Roman"/>
                <w:sz w:val="24"/>
                <w:szCs w:val="24"/>
              </w:rPr>
              <w:t>nav</w:t>
            </w:r>
            <w:r w:rsidR="00D5069D" w:rsidRPr="009A7FB9">
              <w:rPr>
                <w:rFonts w:ascii="Times New Roman" w:hAnsi="Times New Roman" w:cs="Times New Roman"/>
                <w:sz w:val="24"/>
                <w:szCs w:val="24"/>
              </w:rPr>
              <w:t>;</w:t>
            </w:r>
          </w:p>
          <w:p w14:paraId="521B80C9" w14:textId="77E80473" w:rsidR="00DD3CAD" w:rsidRPr="009A7FB9" w:rsidRDefault="00DD3CAD">
            <w:pPr>
              <w:spacing w:after="0" w:line="240" w:lineRule="auto"/>
              <w:jc w:val="both"/>
              <w:rPr>
                <w:rFonts w:ascii="Times New Roman" w:hAnsi="Times New Roman" w:cs="Times New Roman"/>
                <w:sz w:val="24"/>
                <w:szCs w:val="24"/>
              </w:rPr>
            </w:pPr>
            <w:r w:rsidRPr="009A7FB9">
              <w:rPr>
                <w:rFonts w:ascii="Times New Roman" w:hAnsi="Times New Roman" w:cs="Times New Roman"/>
                <w:sz w:val="24"/>
                <w:szCs w:val="24"/>
              </w:rPr>
              <w:t>3.2.</w:t>
            </w:r>
            <w:r w:rsidRPr="009A7FB9">
              <w:rPr>
                <w:rFonts w:ascii="Times New Roman" w:hAnsi="Times New Roman" w:cs="Times New Roman"/>
                <w:sz w:val="24"/>
                <w:szCs w:val="24"/>
              </w:rPr>
              <w:tab/>
              <w:t xml:space="preserve">ietekme uz vidi – </w:t>
            </w:r>
            <w:r w:rsidR="00CD67F8" w:rsidRPr="009A7FB9">
              <w:rPr>
                <w:rFonts w:ascii="Times New Roman" w:eastAsia="Times New Roman" w:hAnsi="Times New Roman"/>
                <w:sz w:val="24"/>
                <w:szCs w:val="24"/>
                <w:lang w:eastAsia="lv-LV"/>
              </w:rPr>
              <w:t>nav</w:t>
            </w:r>
          </w:p>
          <w:p w14:paraId="04289077" w14:textId="4A859989" w:rsidR="00DD3CAD" w:rsidRPr="009A7FB9" w:rsidRDefault="00DD3CAD">
            <w:pPr>
              <w:spacing w:after="0" w:line="240" w:lineRule="auto"/>
              <w:jc w:val="both"/>
              <w:rPr>
                <w:rFonts w:ascii="Times New Roman" w:hAnsi="Times New Roman" w:cs="Times New Roman"/>
                <w:sz w:val="24"/>
                <w:szCs w:val="24"/>
              </w:rPr>
            </w:pPr>
            <w:r w:rsidRPr="009A7FB9">
              <w:rPr>
                <w:rFonts w:ascii="Times New Roman" w:hAnsi="Times New Roman" w:cs="Times New Roman"/>
                <w:sz w:val="24"/>
                <w:szCs w:val="24"/>
              </w:rPr>
              <w:t>3.3.</w:t>
            </w:r>
            <w:r w:rsidRPr="009A7FB9">
              <w:rPr>
                <w:rFonts w:ascii="Times New Roman" w:hAnsi="Times New Roman" w:cs="Times New Roman"/>
                <w:sz w:val="24"/>
                <w:szCs w:val="24"/>
              </w:rPr>
              <w:tab/>
              <w:t xml:space="preserve">ietekme uz iedzīvotāju veselību – </w:t>
            </w:r>
            <w:r w:rsidR="00FB4FE6" w:rsidRPr="009A7FB9">
              <w:rPr>
                <w:rFonts w:ascii="Times New Roman" w:hAnsi="Times New Roman" w:cs="Times New Roman"/>
                <w:sz w:val="24"/>
                <w:szCs w:val="24"/>
              </w:rPr>
              <w:t>nav</w:t>
            </w:r>
            <w:r w:rsidRPr="009A7FB9">
              <w:rPr>
                <w:rFonts w:ascii="Times New Roman" w:hAnsi="Times New Roman" w:cs="Times New Roman"/>
                <w:sz w:val="24"/>
                <w:szCs w:val="24"/>
              </w:rPr>
              <w:t xml:space="preserve">; </w:t>
            </w:r>
          </w:p>
          <w:p w14:paraId="233AD8DC" w14:textId="77777777" w:rsidR="00DD3CAD" w:rsidRPr="009A7FB9" w:rsidRDefault="00DD3CAD">
            <w:pPr>
              <w:spacing w:after="0" w:line="240" w:lineRule="auto"/>
              <w:jc w:val="both"/>
              <w:rPr>
                <w:rFonts w:ascii="Times New Roman" w:hAnsi="Times New Roman" w:cs="Times New Roman"/>
                <w:sz w:val="24"/>
                <w:szCs w:val="24"/>
              </w:rPr>
            </w:pPr>
            <w:r w:rsidRPr="009A7FB9">
              <w:rPr>
                <w:rFonts w:ascii="Times New Roman" w:hAnsi="Times New Roman" w:cs="Times New Roman"/>
                <w:sz w:val="24"/>
                <w:szCs w:val="24"/>
              </w:rPr>
              <w:t>3.4.</w:t>
            </w:r>
            <w:r w:rsidRPr="009A7FB9">
              <w:rPr>
                <w:rFonts w:ascii="Times New Roman" w:hAnsi="Times New Roman" w:cs="Times New Roman"/>
                <w:sz w:val="24"/>
                <w:szCs w:val="24"/>
              </w:rPr>
              <w:tab/>
              <w:t xml:space="preserve">ietekme uz uzņēmējdarbības vidi pašvaldības teritorijā – nav; </w:t>
            </w:r>
          </w:p>
          <w:p w14:paraId="239E292B" w14:textId="77777777" w:rsidR="00DD3CAD" w:rsidRPr="009A7FB9" w:rsidRDefault="00DD3CAD">
            <w:pPr>
              <w:spacing w:after="0" w:line="240" w:lineRule="auto"/>
              <w:jc w:val="both"/>
              <w:rPr>
                <w:rFonts w:ascii="Times New Roman" w:hAnsi="Times New Roman" w:cs="Times New Roman"/>
                <w:sz w:val="24"/>
                <w:szCs w:val="24"/>
              </w:rPr>
            </w:pPr>
            <w:r w:rsidRPr="009A7FB9">
              <w:rPr>
                <w:rFonts w:ascii="Times New Roman" w:hAnsi="Times New Roman" w:cs="Times New Roman"/>
                <w:sz w:val="24"/>
                <w:szCs w:val="24"/>
              </w:rPr>
              <w:t>3.5.</w:t>
            </w:r>
            <w:r w:rsidRPr="009A7FB9">
              <w:rPr>
                <w:rFonts w:ascii="Times New Roman" w:hAnsi="Times New Roman" w:cs="Times New Roman"/>
                <w:sz w:val="24"/>
                <w:szCs w:val="24"/>
              </w:rPr>
              <w:tab/>
              <w:t xml:space="preserve">ietekme uz konkurenci – nav. </w:t>
            </w:r>
          </w:p>
          <w:p w14:paraId="059E27C6" w14:textId="77777777" w:rsidR="00DD3CAD" w:rsidRPr="000C1994" w:rsidRDefault="00DD3CAD">
            <w:pPr>
              <w:spacing w:after="0" w:line="240" w:lineRule="auto"/>
              <w:rPr>
                <w:rFonts w:ascii="Times New Roman" w:hAnsi="Times New Roman" w:cs="Times New Roman"/>
                <w:color w:val="FF0000"/>
                <w:sz w:val="24"/>
                <w:szCs w:val="24"/>
              </w:rPr>
            </w:pPr>
          </w:p>
        </w:tc>
      </w:tr>
      <w:tr w:rsidR="00E8134B" w:rsidRPr="00E8134B" w14:paraId="4236AE4D" w14:textId="77777777">
        <w:tc>
          <w:tcPr>
            <w:tcW w:w="1543" w:type="pct"/>
            <w:tcBorders>
              <w:top w:val="outset" w:sz="6" w:space="0" w:color="414142"/>
              <w:left w:val="outset" w:sz="6" w:space="0" w:color="414142"/>
              <w:bottom w:val="outset" w:sz="6" w:space="0" w:color="414142"/>
              <w:right w:val="outset" w:sz="6" w:space="0" w:color="414142"/>
            </w:tcBorders>
            <w:hideMark/>
          </w:tcPr>
          <w:p w14:paraId="06F1BC36" w14:textId="77777777" w:rsidR="00DD3CAD" w:rsidRPr="009A7FB9" w:rsidRDefault="00DD3CAD">
            <w:pPr>
              <w:spacing w:line="240" w:lineRule="auto"/>
              <w:rPr>
                <w:rFonts w:ascii="Times New Roman" w:eastAsia="Times New Roman" w:hAnsi="Times New Roman" w:cs="Times New Roman"/>
                <w:sz w:val="24"/>
                <w:szCs w:val="24"/>
                <w:lang w:eastAsia="lv-LV"/>
              </w:rPr>
            </w:pPr>
            <w:r w:rsidRPr="009A7FB9">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2F8CA8DB" w14:textId="4295EB13" w:rsidR="009A7FB9" w:rsidRPr="009A7FB9" w:rsidRDefault="00640A76" w:rsidP="009A7FB9">
            <w:pPr>
              <w:spacing w:after="0" w:line="240" w:lineRule="auto"/>
              <w:jc w:val="both"/>
              <w:rPr>
                <w:rFonts w:ascii="Times New Roman" w:eastAsia="Times New Roman" w:hAnsi="Times New Roman" w:cs="Times New Roman"/>
                <w:sz w:val="24"/>
                <w:szCs w:val="24"/>
                <w:lang w:eastAsia="lv-LV"/>
              </w:rPr>
            </w:pPr>
            <w:r w:rsidRPr="009A7FB9">
              <w:rPr>
                <w:rFonts w:ascii="Times New Roman" w:eastAsia="Times New Roman" w:hAnsi="Times New Roman" w:cs="Times New Roman"/>
                <w:sz w:val="24"/>
                <w:szCs w:val="24"/>
                <w:lang w:eastAsia="lv-LV"/>
              </w:rPr>
              <w:t>Saistošajiem noteikumiem nav ietekmes uz līdzšinējām administratīvajām procedūrām vai to izmaksām</w:t>
            </w:r>
            <w:r w:rsidR="009A7FB9" w:rsidRPr="009A7FB9">
              <w:rPr>
                <w:rFonts w:ascii="Times New Roman" w:eastAsia="Times New Roman" w:hAnsi="Times New Roman" w:cs="Times New Roman"/>
                <w:sz w:val="24"/>
                <w:szCs w:val="24"/>
                <w:lang w:eastAsia="lv-LV"/>
              </w:rPr>
              <w:t>, jo tās netiek mainītas, proti, administratīvās procedūras notiek Ģenētiski modificēto organismu aprites likuma noteiktajā kārtībā.</w:t>
            </w:r>
          </w:p>
        </w:tc>
      </w:tr>
      <w:tr w:rsidR="00E8134B" w:rsidRPr="00E8134B" w14:paraId="22331ECE" w14:textId="77777777">
        <w:tc>
          <w:tcPr>
            <w:tcW w:w="1543" w:type="pct"/>
            <w:tcBorders>
              <w:top w:val="outset" w:sz="6" w:space="0" w:color="414142"/>
              <w:left w:val="outset" w:sz="6" w:space="0" w:color="414142"/>
              <w:bottom w:val="outset" w:sz="6" w:space="0" w:color="414142"/>
              <w:right w:val="outset" w:sz="6" w:space="0" w:color="414142"/>
            </w:tcBorders>
            <w:hideMark/>
          </w:tcPr>
          <w:p w14:paraId="46C9AA85" w14:textId="77777777" w:rsidR="00DD3CAD" w:rsidRPr="005C0046" w:rsidRDefault="00DD3CAD">
            <w:pPr>
              <w:spacing w:after="0" w:line="240" w:lineRule="auto"/>
              <w:rPr>
                <w:rFonts w:ascii="Times New Roman" w:eastAsia="Times New Roman" w:hAnsi="Times New Roman" w:cs="Times New Roman"/>
                <w:sz w:val="24"/>
                <w:szCs w:val="24"/>
                <w:lang w:eastAsia="lv-LV"/>
              </w:rPr>
            </w:pPr>
            <w:r w:rsidRPr="005C0046">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417D6A0D" w14:textId="723EC44F" w:rsidR="009A7FB9" w:rsidRPr="009A7FB9" w:rsidRDefault="009A7FB9" w:rsidP="009A7FB9">
            <w:pPr>
              <w:spacing w:after="0" w:line="240" w:lineRule="auto"/>
              <w:jc w:val="both"/>
              <w:rPr>
                <w:rFonts w:ascii="Times New Roman" w:eastAsia="Times New Roman" w:hAnsi="Times New Roman" w:cs="Times New Roman"/>
                <w:sz w:val="24"/>
                <w:szCs w:val="24"/>
                <w:lang w:eastAsia="lv-LV"/>
              </w:rPr>
            </w:pPr>
            <w:r w:rsidRPr="009A7FB9">
              <w:rPr>
                <w:rFonts w:ascii="Times New Roman" w:eastAsia="Times New Roman" w:hAnsi="Times New Roman" w:cs="Times New Roman"/>
                <w:sz w:val="24"/>
                <w:szCs w:val="24"/>
                <w:lang w:eastAsia="lv-LV"/>
              </w:rPr>
              <w:t xml:space="preserve">Saistošie noteikumi ir izstrādāti, lai tāpat kā līdz šim turpinātu izpildīt pašvaldības autonomo funkciju - veicināt dabas kapitāla ilgtspējīgu pārvaldību un apsaimniekošanu. </w:t>
            </w:r>
          </w:p>
          <w:p w14:paraId="419F9565" w14:textId="2B0B3E51" w:rsidR="00DD3CAD" w:rsidRPr="009A7FB9" w:rsidRDefault="009A7FB9" w:rsidP="009A7FB9">
            <w:pPr>
              <w:spacing w:after="0" w:line="240" w:lineRule="auto"/>
              <w:jc w:val="both"/>
              <w:rPr>
                <w:rFonts w:ascii="Times New Roman" w:eastAsia="Times New Roman" w:hAnsi="Times New Roman" w:cs="Times New Roman"/>
                <w:sz w:val="24"/>
                <w:szCs w:val="24"/>
                <w:lang w:eastAsia="lv-LV"/>
              </w:rPr>
            </w:pPr>
            <w:r w:rsidRPr="009A7FB9">
              <w:rPr>
                <w:rFonts w:ascii="Times New Roman" w:eastAsia="Times New Roman" w:hAnsi="Times New Roman" w:cs="Times New Roman"/>
                <w:sz w:val="24"/>
                <w:szCs w:val="24"/>
                <w:lang w:eastAsia="lv-LV"/>
              </w:rPr>
              <w:t>Saistošo noteikumu īstenošanā nav nepieciešami papildus pašvaldības cilvēkresursi.</w:t>
            </w:r>
          </w:p>
        </w:tc>
      </w:tr>
      <w:tr w:rsidR="00E8134B" w:rsidRPr="00E8134B" w14:paraId="5F6862B4" w14:textId="77777777">
        <w:tc>
          <w:tcPr>
            <w:tcW w:w="1543" w:type="pct"/>
            <w:tcBorders>
              <w:top w:val="outset" w:sz="6" w:space="0" w:color="414142"/>
              <w:left w:val="outset" w:sz="6" w:space="0" w:color="414142"/>
              <w:bottom w:val="outset" w:sz="6" w:space="0" w:color="414142"/>
              <w:right w:val="outset" w:sz="6" w:space="0" w:color="414142"/>
            </w:tcBorders>
            <w:hideMark/>
          </w:tcPr>
          <w:p w14:paraId="1E3199E2" w14:textId="77777777" w:rsidR="00DD3CAD" w:rsidRPr="00E8134B" w:rsidRDefault="00DD3CAD">
            <w:pPr>
              <w:spacing w:after="0" w:line="240" w:lineRule="auto"/>
              <w:rPr>
                <w:rFonts w:ascii="Times New Roman" w:eastAsia="Times New Roman" w:hAnsi="Times New Roman" w:cs="Times New Roman"/>
                <w:color w:val="FF0000"/>
                <w:sz w:val="24"/>
                <w:szCs w:val="24"/>
                <w:lang w:eastAsia="lv-LV"/>
              </w:rPr>
            </w:pPr>
            <w:r w:rsidRPr="003E693B">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9B6F1EF" w14:textId="3710575A" w:rsidR="004C3B81" w:rsidRPr="009A7FB9" w:rsidRDefault="005524F3" w:rsidP="009A7FB9">
            <w:pPr>
              <w:pStyle w:val="Sarakstarindkopa"/>
              <w:tabs>
                <w:tab w:val="left" w:pos="339"/>
              </w:tabs>
              <w:spacing w:after="0" w:line="240" w:lineRule="auto"/>
              <w:ind w:left="55"/>
              <w:jc w:val="both"/>
              <w:rPr>
                <w:rFonts w:ascii="Times New Roman" w:eastAsia="Times New Roman" w:hAnsi="Times New Roman" w:cs="Times New Roman"/>
                <w:sz w:val="24"/>
                <w:szCs w:val="24"/>
                <w:lang w:eastAsia="lv-LV"/>
              </w:rPr>
            </w:pPr>
            <w:r w:rsidRPr="005524F3">
              <w:rPr>
                <w:rFonts w:ascii="Times New Roman" w:eastAsia="Times New Roman" w:hAnsi="Times New Roman" w:cs="Times New Roman"/>
                <w:sz w:val="24"/>
                <w:szCs w:val="24"/>
                <w:lang w:eastAsia="lv-LV"/>
              </w:rPr>
              <w:t xml:space="preserve">Ģenētiski modificēto organismu apriti regulējošo normatīvo aktu izpildi atbilstoši kompetencei uzrauga un kontrolē Pārtikas un </w:t>
            </w:r>
            <w:r w:rsidRPr="005524F3">
              <w:rPr>
                <w:rFonts w:ascii="Times New Roman" w:eastAsia="Times New Roman" w:hAnsi="Times New Roman" w:cs="Times New Roman"/>
                <w:sz w:val="24"/>
                <w:szCs w:val="24"/>
                <w:lang w:eastAsia="lv-LV"/>
              </w:rPr>
              <w:lastRenderedPageBreak/>
              <w:t>veterinārais dienests, Valsts vides dienests, Valsts augu aizsardzības dienests un Valsts darba inspekcija</w:t>
            </w:r>
            <w:r>
              <w:rPr>
                <w:rFonts w:ascii="Times New Roman" w:eastAsia="Times New Roman" w:hAnsi="Times New Roman" w:cs="Times New Roman"/>
                <w:sz w:val="24"/>
                <w:szCs w:val="24"/>
                <w:lang w:eastAsia="lv-LV"/>
              </w:rPr>
              <w:t xml:space="preserve">. </w:t>
            </w:r>
            <w:r w:rsidR="009A7FB9" w:rsidRPr="009A7FB9">
              <w:rPr>
                <w:rFonts w:ascii="Times New Roman" w:eastAsia="Times New Roman" w:hAnsi="Times New Roman" w:cs="Times New Roman"/>
                <w:sz w:val="24"/>
                <w:szCs w:val="24"/>
                <w:lang w:eastAsia="lv-LV"/>
              </w:rPr>
              <w:t>Saistošo noteikumu izpildē pašvaldībā netiks veidotas jaunas institūcijas.</w:t>
            </w:r>
          </w:p>
          <w:p w14:paraId="6FE92CCB" w14:textId="201DFE43" w:rsidR="004C3B81" w:rsidRPr="009A7FB9" w:rsidRDefault="004C3B81">
            <w:pPr>
              <w:spacing w:after="0" w:line="240" w:lineRule="auto"/>
              <w:jc w:val="both"/>
              <w:rPr>
                <w:rFonts w:ascii="Times New Roman" w:eastAsia="Times New Roman" w:hAnsi="Times New Roman" w:cs="Times New Roman"/>
                <w:sz w:val="24"/>
                <w:szCs w:val="24"/>
                <w:lang w:eastAsia="lv-LV"/>
              </w:rPr>
            </w:pPr>
          </w:p>
        </w:tc>
      </w:tr>
      <w:tr w:rsidR="00E8134B" w:rsidRPr="00E8134B" w14:paraId="5D1E970B" w14:textId="77777777">
        <w:tc>
          <w:tcPr>
            <w:tcW w:w="1543" w:type="pct"/>
            <w:tcBorders>
              <w:top w:val="outset" w:sz="6" w:space="0" w:color="414142"/>
              <w:left w:val="outset" w:sz="6" w:space="0" w:color="414142"/>
              <w:bottom w:val="outset" w:sz="6" w:space="0" w:color="414142"/>
              <w:right w:val="outset" w:sz="6" w:space="0" w:color="414142"/>
            </w:tcBorders>
          </w:tcPr>
          <w:p w14:paraId="429F7014" w14:textId="77777777" w:rsidR="00DD3CAD" w:rsidRPr="00571A67" w:rsidRDefault="00DD3CAD">
            <w:pPr>
              <w:spacing w:after="0" w:line="240" w:lineRule="auto"/>
              <w:rPr>
                <w:rFonts w:ascii="Times New Roman" w:eastAsia="Times New Roman" w:hAnsi="Times New Roman" w:cs="Times New Roman"/>
                <w:sz w:val="24"/>
                <w:szCs w:val="24"/>
                <w:lang w:eastAsia="lv-LV"/>
              </w:rPr>
            </w:pPr>
            <w:r w:rsidRPr="00571A67">
              <w:rPr>
                <w:rFonts w:ascii="Times New Roman" w:eastAsia="Times New Roman" w:hAnsi="Times New Roman" w:cs="Times New Roman"/>
                <w:sz w:val="24"/>
                <w:szCs w:val="24"/>
                <w:lang w:eastAsia="lv-LV"/>
              </w:rPr>
              <w:lastRenderedPageBreak/>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99B7D30" w14:textId="5E82F6B7" w:rsidR="00DD3CAD" w:rsidRPr="00571A67" w:rsidRDefault="00571A67">
            <w:pPr>
              <w:spacing w:after="0" w:line="240" w:lineRule="auto"/>
              <w:jc w:val="both"/>
              <w:rPr>
                <w:rFonts w:ascii="Times New Roman" w:eastAsia="Times New Roman" w:hAnsi="Times New Roman" w:cs="Times New Roman"/>
                <w:sz w:val="24"/>
                <w:szCs w:val="24"/>
                <w:lang w:eastAsia="lv-LV"/>
              </w:rPr>
            </w:pPr>
            <w:r w:rsidRPr="00571A67">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w:t>
            </w:r>
          </w:p>
        </w:tc>
      </w:tr>
      <w:tr w:rsidR="00DD3CAD" w:rsidRPr="00E8134B" w14:paraId="423238E5" w14:textId="77777777">
        <w:tc>
          <w:tcPr>
            <w:tcW w:w="1543" w:type="pct"/>
            <w:tcBorders>
              <w:top w:val="outset" w:sz="6" w:space="0" w:color="414142"/>
              <w:left w:val="outset" w:sz="6" w:space="0" w:color="414142"/>
              <w:bottom w:val="outset" w:sz="6" w:space="0" w:color="414142"/>
              <w:right w:val="outset" w:sz="6" w:space="0" w:color="414142"/>
            </w:tcBorders>
          </w:tcPr>
          <w:p w14:paraId="79955D88" w14:textId="77777777" w:rsidR="00DD3CAD" w:rsidRPr="00CD67F8" w:rsidRDefault="00DD3CAD">
            <w:pPr>
              <w:spacing w:line="240" w:lineRule="auto"/>
              <w:rPr>
                <w:rFonts w:ascii="Times New Roman" w:eastAsia="Times New Roman" w:hAnsi="Times New Roman" w:cs="Times New Roman"/>
                <w:sz w:val="24"/>
                <w:szCs w:val="24"/>
                <w:lang w:eastAsia="lv-LV"/>
              </w:rPr>
            </w:pPr>
            <w:r w:rsidRPr="00CD67F8">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1D584FF2" w14:textId="7DA7BBDA" w:rsidR="00467753" w:rsidRPr="00571A67" w:rsidRDefault="00DD3CAD">
            <w:pPr>
              <w:spacing w:after="0" w:line="240" w:lineRule="auto"/>
              <w:jc w:val="both"/>
              <w:rPr>
                <w:rFonts w:ascii="Times New Roman" w:eastAsia="Times New Roman" w:hAnsi="Times New Roman" w:cs="Times New Roman"/>
                <w:sz w:val="24"/>
                <w:szCs w:val="24"/>
                <w:lang w:eastAsia="lv-LV"/>
              </w:rPr>
            </w:pPr>
            <w:r w:rsidRPr="00571A67">
              <w:rPr>
                <w:rFonts w:ascii="Times New Roman" w:eastAsia="Times New Roman" w:hAnsi="Times New Roman" w:cs="Times New Roman"/>
                <w:sz w:val="24"/>
                <w:szCs w:val="24"/>
                <w:lang w:eastAsia="lv-LV"/>
              </w:rPr>
              <w:t xml:space="preserve">Atbilstoši Pašvaldību likuma 46. panta trešajai daļai, lai informētu sabiedrību par </w:t>
            </w:r>
            <w:r w:rsidR="00CD67F8" w:rsidRPr="00571A67">
              <w:rPr>
                <w:rFonts w:ascii="Times New Roman" w:eastAsia="Times New Roman" w:hAnsi="Times New Roman" w:cs="Times New Roman"/>
                <w:sz w:val="24"/>
                <w:szCs w:val="24"/>
                <w:lang w:eastAsia="lv-LV"/>
              </w:rPr>
              <w:t>Saistošajiem noteikumiem</w:t>
            </w:r>
            <w:r w:rsidRPr="00571A67">
              <w:rPr>
                <w:rFonts w:ascii="Times New Roman" w:eastAsia="Times New Roman" w:hAnsi="Times New Roman" w:cs="Times New Roman"/>
                <w:sz w:val="24"/>
                <w:szCs w:val="24"/>
                <w:lang w:eastAsia="lv-LV"/>
              </w:rPr>
              <w:t xml:space="preserve"> un dotu iespēju izteikt viedokli, </w:t>
            </w:r>
            <w:r w:rsidR="00571A67" w:rsidRPr="00571A67">
              <w:rPr>
                <w:rFonts w:ascii="Times New Roman" w:eastAsia="Times New Roman" w:hAnsi="Times New Roman" w:cs="Times New Roman"/>
                <w:sz w:val="24"/>
                <w:szCs w:val="24"/>
                <w:lang w:eastAsia="lv-LV"/>
              </w:rPr>
              <w:t>s</w:t>
            </w:r>
            <w:r w:rsidRPr="00571A67">
              <w:rPr>
                <w:rFonts w:ascii="Times New Roman" w:eastAsia="Times New Roman" w:hAnsi="Times New Roman" w:cs="Times New Roman"/>
                <w:sz w:val="24"/>
                <w:szCs w:val="24"/>
                <w:lang w:eastAsia="lv-LV"/>
              </w:rPr>
              <w:t>aistoš</w:t>
            </w:r>
            <w:r w:rsidR="0022353A" w:rsidRPr="00571A67">
              <w:rPr>
                <w:rFonts w:ascii="Times New Roman" w:eastAsia="Times New Roman" w:hAnsi="Times New Roman" w:cs="Times New Roman"/>
                <w:sz w:val="24"/>
                <w:szCs w:val="24"/>
                <w:lang w:eastAsia="lv-LV"/>
              </w:rPr>
              <w:t>ie</w:t>
            </w:r>
            <w:r w:rsidRPr="00571A67">
              <w:rPr>
                <w:rFonts w:ascii="Times New Roman" w:eastAsia="Times New Roman" w:hAnsi="Times New Roman" w:cs="Times New Roman"/>
                <w:sz w:val="24"/>
                <w:szCs w:val="24"/>
                <w:lang w:eastAsia="lv-LV"/>
              </w:rPr>
              <w:t xml:space="preserve"> noteikum</w:t>
            </w:r>
            <w:r w:rsidR="0022353A" w:rsidRPr="00571A67">
              <w:rPr>
                <w:rFonts w:ascii="Times New Roman" w:eastAsia="Times New Roman" w:hAnsi="Times New Roman" w:cs="Times New Roman"/>
                <w:sz w:val="24"/>
                <w:szCs w:val="24"/>
                <w:lang w:eastAsia="lv-LV"/>
              </w:rPr>
              <w:t>i</w:t>
            </w:r>
            <w:r w:rsidRPr="00571A67">
              <w:rPr>
                <w:rFonts w:ascii="Times New Roman" w:eastAsia="Times New Roman" w:hAnsi="Times New Roman" w:cs="Times New Roman"/>
                <w:sz w:val="24"/>
                <w:szCs w:val="24"/>
                <w:lang w:eastAsia="lv-LV"/>
              </w:rPr>
              <w:t xml:space="preserve"> no 202</w:t>
            </w:r>
            <w:r w:rsidR="00CD67F8" w:rsidRPr="00571A67">
              <w:rPr>
                <w:rFonts w:ascii="Times New Roman" w:eastAsia="Times New Roman" w:hAnsi="Times New Roman" w:cs="Times New Roman"/>
                <w:sz w:val="24"/>
                <w:szCs w:val="24"/>
                <w:lang w:eastAsia="lv-LV"/>
              </w:rPr>
              <w:t>4</w:t>
            </w:r>
            <w:r w:rsidRPr="00571A67">
              <w:rPr>
                <w:rFonts w:ascii="Times New Roman" w:eastAsia="Times New Roman" w:hAnsi="Times New Roman" w:cs="Times New Roman"/>
                <w:sz w:val="24"/>
                <w:szCs w:val="24"/>
                <w:lang w:eastAsia="lv-LV"/>
              </w:rPr>
              <w:t xml:space="preserve">.gada </w:t>
            </w:r>
            <w:r w:rsidR="00571A67" w:rsidRPr="00571A67">
              <w:rPr>
                <w:rFonts w:ascii="Times New Roman" w:eastAsia="Times New Roman" w:hAnsi="Times New Roman" w:cs="Times New Roman"/>
                <w:sz w:val="24"/>
                <w:szCs w:val="24"/>
                <w:lang w:eastAsia="lv-LV"/>
              </w:rPr>
              <w:t>5</w:t>
            </w:r>
            <w:r w:rsidRPr="00571A67">
              <w:rPr>
                <w:rFonts w:ascii="Times New Roman" w:eastAsia="Times New Roman" w:hAnsi="Times New Roman" w:cs="Times New Roman"/>
                <w:sz w:val="24"/>
                <w:szCs w:val="24"/>
                <w:lang w:eastAsia="lv-LV"/>
              </w:rPr>
              <w:t>.</w:t>
            </w:r>
            <w:r w:rsidR="00571A67" w:rsidRPr="00571A67">
              <w:rPr>
                <w:rFonts w:ascii="Times New Roman" w:eastAsia="Times New Roman" w:hAnsi="Times New Roman" w:cs="Times New Roman"/>
                <w:sz w:val="24"/>
                <w:szCs w:val="24"/>
                <w:lang w:eastAsia="lv-LV"/>
              </w:rPr>
              <w:t>septembra</w:t>
            </w:r>
            <w:r w:rsidRPr="00571A67">
              <w:rPr>
                <w:rFonts w:ascii="Times New Roman" w:eastAsia="Times New Roman" w:hAnsi="Times New Roman" w:cs="Times New Roman"/>
                <w:sz w:val="24"/>
                <w:szCs w:val="24"/>
                <w:lang w:eastAsia="lv-LV"/>
              </w:rPr>
              <w:t xml:space="preserve"> līdz 202</w:t>
            </w:r>
            <w:r w:rsidR="00CD67F8" w:rsidRPr="00571A67">
              <w:rPr>
                <w:rFonts w:ascii="Times New Roman" w:eastAsia="Times New Roman" w:hAnsi="Times New Roman" w:cs="Times New Roman"/>
                <w:sz w:val="24"/>
                <w:szCs w:val="24"/>
                <w:lang w:eastAsia="lv-LV"/>
              </w:rPr>
              <w:t>4</w:t>
            </w:r>
            <w:r w:rsidRPr="00571A67">
              <w:rPr>
                <w:rFonts w:ascii="Times New Roman" w:eastAsia="Times New Roman" w:hAnsi="Times New Roman" w:cs="Times New Roman"/>
                <w:sz w:val="24"/>
                <w:szCs w:val="24"/>
                <w:lang w:eastAsia="lv-LV"/>
              </w:rPr>
              <w:t xml:space="preserve">.gada </w:t>
            </w:r>
            <w:r w:rsidR="00CD67F8" w:rsidRPr="00571A67">
              <w:rPr>
                <w:rFonts w:ascii="Times New Roman" w:eastAsia="Times New Roman" w:hAnsi="Times New Roman" w:cs="Times New Roman"/>
                <w:sz w:val="24"/>
                <w:szCs w:val="24"/>
                <w:lang w:eastAsia="lv-LV"/>
              </w:rPr>
              <w:t>1</w:t>
            </w:r>
            <w:r w:rsidR="00571A67" w:rsidRPr="00571A67">
              <w:rPr>
                <w:rFonts w:ascii="Times New Roman" w:eastAsia="Times New Roman" w:hAnsi="Times New Roman" w:cs="Times New Roman"/>
                <w:sz w:val="24"/>
                <w:szCs w:val="24"/>
                <w:lang w:eastAsia="lv-LV"/>
              </w:rPr>
              <w:t>8</w:t>
            </w:r>
            <w:r w:rsidRPr="00571A67">
              <w:rPr>
                <w:rFonts w:ascii="Times New Roman" w:eastAsia="Times New Roman" w:hAnsi="Times New Roman" w:cs="Times New Roman"/>
                <w:sz w:val="24"/>
                <w:szCs w:val="24"/>
                <w:lang w:eastAsia="lv-LV"/>
              </w:rPr>
              <w:t>.</w:t>
            </w:r>
            <w:r w:rsidR="00571A67" w:rsidRPr="00571A67">
              <w:rPr>
                <w:rFonts w:ascii="Times New Roman" w:eastAsia="Times New Roman" w:hAnsi="Times New Roman" w:cs="Times New Roman"/>
                <w:sz w:val="24"/>
                <w:szCs w:val="24"/>
                <w:lang w:eastAsia="lv-LV"/>
              </w:rPr>
              <w:t>septembri</w:t>
            </w:r>
            <w:r w:rsidRPr="00571A67">
              <w:rPr>
                <w:rFonts w:ascii="Times New Roman" w:eastAsia="Times New Roman" w:hAnsi="Times New Roman" w:cs="Times New Roman"/>
                <w:sz w:val="24"/>
                <w:szCs w:val="24"/>
                <w:lang w:eastAsia="lv-LV"/>
              </w:rPr>
              <w:t>m tika publicēt</w:t>
            </w:r>
            <w:r w:rsidR="006A68FE" w:rsidRPr="00571A67">
              <w:rPr>
                <w:rFonts w:ascii="Times New Roman" w:eastAsia="Times New Roman" w:hAnsi="Times New Roman" w:cs="Times New Roman"/>
                <w:sz w:val="24"/>
                <w:szCs w:val="24"/>
                <w:lang w:eastAsia="lv-LV"/>
              </w:rPr>
              <w:t>i</w:t>
            </w:r>
            <w:r w:rsidRPr="00571A67">
              <w:rPr>
                <w:rFonts w:ascii="Times New Roman" w:eastAsia="Times New Roman" w:hAnsi="Times New Roman" w:cs="Times New Roman"/>
                <w:sz w:val="24"/>
                <w:szCs w:val="24"/>
                <w:lang w:eastAsia="lv-LV"/>
              </w:rPr>
              <w:t xml:space="preserve"> Gulbenes novada pašvaldības mājaslapā </w:t>
            </w:r>
            <w:hyperlink r:id="rId7" w:history="1">
              <w:r w:rsidRPr="00571A67">
                <w:rPr>
                  <w:rStyle w:val="Hipersaite"/>
                  <w:rFonts w:ascii="Times New Roman" w:eastAsia="Times New Roman" w:hAnsi="Times New Roman" w:cs="Times New Roman"/>
                  <w:color w:val="auto"/>
                  <w:sz w:val="24"/>
                  <w:szCs w:val="24"/>
                  <w:lang w:eastAsia="lv-LV"/>
                </w:rPr>
                <w:t>https://www.gulbene.lv/lv</w:t>
              </w:r>
            </w:hyperlink>
            <w:r w:rsidRPr="00571A67">
              <w:rPr>
                <w:rFonts w:ascii="Times New Roman" w:eastAsia="Times New Roman" w:hAnsi="Times New Roman" w:cs="Times New Roman"/>
                <w:sz w:val="24"/>
                <w:szCs w:val="24"/>
                <w:lang w:eastAsia="lv-LV"/>
              </w:rPr>
              <w:t xml:space="preserve"> sadaļā “Saistošie noteikumi - projekti”.</w:t>
            </w:r>
            <w:r w:rsidR="004A533D">
              <w:rPr>
                <w:rFonts w:ascii="Times New Roman" w:eastAsia="Times New Roman" w:hAnsi="Times New Roman" w:cs="Times New Roman"/>
                <w:sz w:val="24"/>
                <w:szCs w:val="24"/>
                <w:lang w:eastAsia="lv-LV"/>
              </w:rPr>
              <w:t xml:space="preserve"> </w:t>
            </w:r>
            <w:r w:rsidR="004A533D" w:rsidRPr="004A533D">
              <w:rPr>
                <w:rFonts w:ascii="Times New Roman" w:eastAsia="Times New Roman" w:hAnsi="Times New Roman" w:cs="Times New Roman"/>
                <w:sz w:val="24"/>
                <w:szCs w:val="24"/>
                <w:lang w:eastAsia="lv-LV"/>
              </w:rPr>
              <w:t>Minētajā termiņā ierosinājumi vai priekšlikumi nav saņemti.</w:t>
            </w:r>
          </w:p>
          <w:p w14:paraId="05B9C11D" w14:textId="706600CE" w:rsidR="00DD3CAD" w:rsidRPr="000C1994" w:rsidRDefault="00DD3CAD" w:rsidP="00571A67">
            <w:pPr>
              <w:spacing w:after="0" w:line="240" w:lineRule="auto"/>
              <w:jc w:val="both"/>
              <w:rPr>
                <w:rFonts w:ascii="Times New Roman" w:eastAsia="Times New Roman" w:hAnsi="Times New Roman" w:cs="Times New Roman"/>
                <w:color w:val="FF0000"/>
                <w:sz w:val="24"/>
                <w:szCs w:val="24"/>
                <w:lang w:eastAsia="lv-LV"/>
              </w:rPr>
            </w:pPr>
          </w:p>
        </w:tc>
      </w:tr>
    </w:tbl>
    <w:p w14:paraId="1BBD8E59" w14:textId="77777777" w:rsidR="00DD3CAD" w:rsidRPr="00E8134B" w:rsidRDefault="00DD3CAD" w:rsidP="00DD3CAD">
      <w:pPr>
        <w:ind w:right="566"/>
        <w:rPr>
          <w:rFonts w:ascii="Times New Roman" w:hAnsi="Times New Roman"/>
          <w:color w:val="FF0000"/>
          <w:sz w:val="24"/>
          <w:szCs w:val="24"/>
        </w:rPr>
      </w:pPr>
    </w:p>
    <w:p w14:paraId="520AA80D" w14:textId="40BEDA45" w:rsidR="00DD3CAD" w:rsidRPr="003E693B" w:rsidRDefault="00DD3CAD" w:rsidP="00DD3CAD">
      <w:pPr>
        <w:ind w:right="566"/>
        <w:rPr>
          <w:rFonts w:ascii="Times New Roman" w:hAnsi="Times New Roman"/>
          <w:sz w:val="24"/>
          <w:szCs w:val="24"/>
        </w:rPr>
      </w:pPr>
      <w:r w:rsidRPr="003E693B">
        <w:rPr>
          <w:rFonts w:ascii="Times New Roman" w:hAnsi="Times New Roman"/>
          <w:sz w:val="24"/>
          <w:szCs w:val="24"/>
        </w:rPr>
        <w:t xml:space="preserve">Gulbenes novada </w:t>
      </w:r>
      <w:r w:rsidR="006D3966">
        <w:rPr>
          <w:rFonts w:ascii="Times New Roman" w:hAnsi="Times New Roman"/>
          <w:sz w:val="24"/>
          <w:szCs w:val="24"/>
        </w:rPr>
        <w:t xml:space="preserve">pašvaldības </w:t>
      </w:r>
      <w:r w:rsidRPr="003E693B">
        <w:rPr>
          <w:rFonts w:ascii="Times New Roman" w:hAnsi="Times New Roman"/>
          <w:sz w:val="24"/>
          <w:szCs w:val="24"/>
        </w:rPr>
        <w:t>domes priekšsēdētājs</w:t>
      </w:r>
      <w:r w:rsidRPr="003E693B">
        <w:rPr>
          <w:rFonts w:ascii="Times New Roman" w:hAnsi="Times New Roman"/>
          <w:sz w:val="24"/>
          <w:szCs w:val="24"/>
        </w:rPr>
        <w:tab/>
      </w:r>
      <w:r w:rsidRPr="003E693B">
        <w:rPr>
          <w:rFonts w:ascii="Times New Roman" w:hAnsi="Times New Roman"/>
          <w:sz w:val="24"/>
          <w:szCs w:val="24"/>
        </w:rPr>
        <w:tab/>
      </w:r>
      <w:r w:rsidRPr="003E693B">
        <w:rPr>
          <w:rFonts w:ascii="Times New Roman" w:hAnsi="Times New Roman"/>
          <w:sz w:val="24"/>
          <w:szCs w:val="24"/>
        </w:rPr>
        <w:tab/>
      </w:r>
      <w:r w:rsidRPr="003E693B">
        <w:rPr>
          <w:rFonts w:ascii="Times New Roman" w:hAnsi="Times New Roman"/>
          <w:sz w:val="24"/>
          <w:szCs w:val="24"/>
        </w:rPr>
        <w:tab/>
        <w:t>A. Caunītis</w:t>
      </w:r>
    </w:p>
    <w:p w14:paraId="7DDDCBA4" w14:textId="77777777" w:rsidR="00DD3CAD" w:rsidRPr="00E8134B" w:rsidRDefault="00DD3CAD" w:rsidP="00DD3CAD">
      <w:pPr>
        <w:rPr>
          <w:rFonts w:ascii="Times New Roman" w:hAnsi="Times New Roman" w:cs="Times New Roman"/>
          <w:color w:val="FF0000"/>
          <w:sz w:val="24"/>
          <w:szCs w:val="24"/>
        </w:rPr>
      </w:pPr>
    </w:p>
    <w:p w14:paraId="40DA5960" w14:textId="77777777" w:rsidR="00DD3CAD" w:rsidRPr="00E8134B" w:rsidRDefault="00DD3CAD" w:rsidP="00DD3CAD">
      <w:pPr>
        <w:spacing w:after="0" w:line="240" w:lineRule="auto"/>
        <w:ind w:right="-1"/>
        <w:jc w:val="both"/>
        <w:rPr>
          <w:rFonts w:ascii="Times New Roman" w:eastAsia="Calibri" w:hAnsi="Times New Roman" w:cs="Times New Roman"/>
          <w:color w:val="FF0000"/>
          <w:sz w:val="24"/>
          <w:szCs w:val="24"/>
          <w:lang w:eastAsia="lv-LV"/>
        </w:rPr>
      </w:pPr>
    </w:p>
    <w:p w14:paraId="13A38906" w14:textId="77777777" w:rsidR="00DD3CAD" w:rsidRPr="00E8134B" w:rsidRDefault="00DD3CAD" w:rsidP="00DD3CAD">
      <w:pPr>
        <w:spacing w:after="0" w:line="240" w:lineRule="auto"/>
        <w:ind w:right="-1"/>
        <w:jc w:val="both"/>
        <w:rPr>
          <w:rFonts w:ascii="Times New Roman" w:eastAsia="Calibri" w:hAnsi="Times New Roman" w:cs="Times New Roman"/>
          <w:color w:val="FF0000"/>
          <w:sz w:val="24"/>
          <w:szCs w:val="24"/>
          <w:lang w:eastAsia="lv-LV"/>
        </w:rPr>
      </w:pPr>
    </w:p>
    <w:p w14:paraId="1A6B690B" w14:textId="77777777" w:rsidR="00C3011B" w:rsidRPr="00E8134B" w:rsidRDefault="00C3011B">
      <w:pPr>
        <w:rPr>
          <w:color w:val="FF0000"/>
        </w:rPr>
      </w:pPr>
    </w:p>
    <w:sectPr w:rsidR="00C3011B" w:rsidRPr="00E8134B">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06224" w14:textId="77777777" w:rsidR="00866CC6" w:rsidRDefault="00866CC6">
      <w:pPr>
        <w:spacing w:after="0" w:line="240" w:lineRule="auto"/>
      </w:pPr>
      <w:r>
        <w:separator/>
      </w:r>
    </w:p>
  </w:endnote>
  <w:endnote w:type="continuationSeparator" w:id="0">
    <w:p w14:paraId="709155A9" w14:textId="77777777" w:rsidR="00866CC6" w:rsidRDefault="0086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159C0" w14:textId="77777777" w:rsidR="00866CC6" w:rsidRDefault="00866CC6">
      <w:pPr>
        <w:spacing w:after="0" w:line="240" w:lineRule="auto"/>
      </w:pPr>
      <w:r>
        <w:separator/>
      </w:r>
    </w:p>
  </w:footnote>
  <w:footnote w:type="continuationSeparator" w:id="0">
    <w:p w14:paraId="294ACEEA" w14:textId="77777777" w:rsidR="00866CC6" w:rsidRDefault="00866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7A28" w14:textId="77777777" w:rsidR="00B72D9D" w:rsidRPr="003418D9" w:rsidRDefault="00B72D9D">
    <w:pPr>
      <w:pStyle w:val="Galve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A42B9"/>
    <w:multiLevelType w:val="hybridMultilevel"/>
    <w:tmpl w:val="F2B83C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BB567D8"/>
    <w:multiLevelType w:val="hybridMultilevel"/>
    <w:tmpl w:val="0C6C02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829628">
    <w:abstractNumId w:val="1"/>
  </w:num>
  <w:num w:numId="2" w16cid:durableId="2110656478">
    <w:abstractNumId w:val="0"/>
  </w:num>
  <w:num w:numId="3" w16cid:durableId="1720130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D"/>
    <w:rsid w:val="000C1994"/>
    <w:rsid w:val="000D564C"/>
    <w:rsid w:val="00120F46"/>
    <w:rsid w:val="0022353A"/>
    <w:rsid w:val="00271AE6"/>
    <w:rsid w:val="002B40C6"/>
    <w:rsid w:val="002C775A"/>
    <w:rsid w:val="00300D9F"/>
    <w:rsid w:val="003109CD"/>
    <w:rsid w:val="0038133E"/>
    <w:rsid w:val="003D3CD7"/>
    <w:rsid w:val="003E59D5"/>
    <w:rsid w:val="003E693B"/>
    <w:rsid w:val="0040088F"/>
    <w:rsid w:val="00467753"/>
    <w:rsid w:val="004A533D"/>
    <w:rsid w:val="004B3AAC"/>
    <w:rsid w:val="004C3B81"/>
    <w:rsid w:val="005352ED"/>
    <w:rsid w:val="0053727C"/>
    <w:rsid w:val="005524F3"/>
    <w:rsid w:val="00571A67"/>
    <w:rsid w:val="005C0046"/>
    <w:rsid w:val="00640A76"/>
    <w:rsid w:val="006A68FE"/>
    <w:rsid w:val="006D3966"/>
    <w:rsid w:val="00706BD1"/>
    <w:rsid w:val="00746F08"/>
    <w:rsid w:val="007A63C4"/>
    <w:rsid w:val="007B3E09"/>
    <w:rsid w:val="00807F10"/>
    <w:rsid w:val="00866CC6"/>
    <w:rsid w:val="00905252"/>
    <w:rsid w:val="00915508"/>
    <w:rsid w:val="009A7FB9"/>
    <w:rsid w:val="009E50BA"/>
    <w:rsid w:val="009E7297"/>
    <w:rsid w:val="00A9764D"/>
    <w:rsid w:val="00B07E4D"/>
    <w:rsid w:val="00B72D9D"/>
    <w:rsid w:val="00B74302"/>
    <w:rsid w:val="00BB3267"/>
    <w:rsid w:val="00C3011B"/>
    <w:rsid w:val="00CD67F8"/>
    <w:rsid w:val="00D5069D"/>
    <w:rsid w:val="00DD3CAD"/>
    <w:rsid w:val="00E04E75"/>
    <w:rsid w:val="00E64955"/>
    <w:rsid w:val="00E8134B"/>
    <w:rsid w:val="00EE0ADD"/>
    <w:rsid w:val="00F47CC0"/>
    <w:rsid w:val="00F757B3"/>
    <w:rsid w:val="00FB4F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218"/>
  <w15:docId w15:val="{E4B19506-E9A9-423B-A3ED-67CF6774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3CAD"/>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CAD"/>
    <w:pPr>
      <w:ind w:left="720"/>
      <w:contextualSpacing/>
    </w:pPr>
  </w:style>
  <w:style w:type="character" w:styleId="Hipersaite">
    <w:name w:val="Hyperlink"/>
    <w:basedOn w:val="Noklusjumarindkopasfonts"/>
    <w:uiPriority w:val="99"/>
    <w:unhideWhenUsed/>
    <w:rsid w:val="00DD3CAD"/>
    <w:rPr>
      <w:color w:val="0563C1" w:themeColor="hyperlink"/>
      <w:u w:val="single"/>
    </w:rPr>
  </w:style>
  <w:style w:type="paragraph" w:styleId="Galvene">
    <w:name w:val="header"/>
    <w:basedOn w:val="Parasts"/>
    <w:link w:val="GalveneRakstz"/>
    <w:uiPriority w:val="99"/>
    <w:unhideWhenUsed/>
    <w:rsid w:val="00DD3C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C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2484</Words>
  <Characters>1417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Eduards Garkuša</cp:lastModifiedBy>
  <cp:revision>15</cp:revision>
  <cp:lastPrinted>2024-06-03T12:55:00Z</cp:lastPrinted>
  <dcterms:created xsi:type="dcterms:W3CDTF">2024-06-03T07:02:00Z</dcterms:created>
  <dcterms:modified xsi:type="dcterms:W3CDTF">2024-09-19T06:17:00Z</dcterms:modified>
</cp:coreProperties>
</file>