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73E89" w14:textId="792A8B88" w:rsidR="00677651" w:rsidRPr="005407B5" w:rsidRDefault="00677651" w:rsidP="005407B5">
      <w:pPr>
        <w:jc w:val="right"/>
        <w:rPr>
          <w:rFonts w:ascii="Times New Roman" w:hAnsi="Times New Roman" w:cs="Times New Roman"/>
          <w:b/>
          <w:bCs/>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500F5" w14:paraId="0E0C2219" w14:textId="77777777" w:rsidTr="009500F5">
        <w:tc>
          <w:tcPr>
            <w:tcW w:w="9458" w:type="dxa"/>
            <w:tcBorders>
              <w:top w:val="nil"/>
              <w:left w:val="nil"/>
              <w:bottom w:val="nil"/>
              <w:right w:val="nil"/>
            </w:tcBorders>
            <w:hideMark/>
          </w:tcPr>
          <w:p w14:paraId="68F80607" w14:textId="6CBC21C0" w:rsidR="009500F5" w:rsidRDefault="009500F5">
            <w:pPr>
              <w:jc w:val="center"/>
            </w:pPr>
            <w:r>
              <w:rPr>
                <w:rFonts w:ascii="Times New Roman" w:hAnsi="Times New Roman" w:cs="Times New Roman"/>
                <w:noProof/>
                <w:lang w:eastAsia="lv-LV"/>
              </w:rPr>
              <w:drawing>
                <wp:inline distT="0" distB="0" distL="0" distR="0" wp14:anchorId="6EB10C9B" wp14:editId="695B403C">
                  <wp:extent cx="621665" cy="687705"/>
                  <wp:effectExtent l="0" t="0" r="6985" b="0"/>
                  <wp:docPr id="117556052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9500F5" w14:paraId="3BD099D0" w14:textId="77777777" w:rsidTr="009500F5">
        <w:tc>
          <w:tcPr>
            <w:tcW w:w="9458" w:type="dxa"/>
            <w:tcBorders>
              <w:top w:val="nil"/>
              <w:left w:val="nil"/>
              <w:bottom w:val="nil"/>
              <w:right w:val="nil"/>
            </w:tcBorders>
            <w:hideMark/>
          </w:tcPr>
          <w:p w14:paraId="0284CD9C" w14:textId="77777777" w:rsidR="009500F5" w:rsidRDefault="009500F5">
            <w:pPr>
              <w:jc w:val="center"/>
            </w:pPr>
            <w:r>
              <w:rPr>
                <w:rFonts w:ascii="Times New Roman" w:hAnsi="Times New Roman" w:cs="Times New Roman"/>
                <w:b/>
                <w:bCs/>
                <w:sz w:val="28"/>
                <w:szCs w:val="28"/>
              </w:rPr>
              <w:t>GULBENES NOVADA PAŠVALDĪBA</w:t>
            </w:r>
          </w:p>
        </w:tc>
      </w:tr>
      <w:tr w:rsidR="009500F5" w14:paraId="1E9E6C3D" w14:textId="77777777" w:rsidTr="009500F5">
        <w:tc>
          <w:tcPr>
            <w:tcW w:w="9458" w:type="dxa"/>
            <w:tcBorders>
              <w:top w:val="nil"/>
              <w:left w:val="nil"/>
              <w:bottom w:val="nil"/>
              <w:right w:val="nil"/>
            </w:tcBorders>
            <w:hideMark/>
          </w:tcPr>
          <w:p w14:paraId="4CA9869F" w14:textId="77777777" w:rsidR="009500F5" w:rsidRDefault="009500F5">
            <w:pPr>
              <w:jc w:val="center"/>
            </w:pPr>
            <w:proofErr w:type="spellStart"/>
            <w:r>
              <w:rPr>
                <w:rFonts w:ascii="Times New Roman" w:hAnsi="Times New Roman" w:cs="Times New Roman"/>
                <w:sz w:val="24"/>
                <w:szCs w:val="24"/>
              </w:rPr>
              <w:t>Reģ</w:t>
            </w:r>
            <w:proofErr w:type="spellEnd"/>
            <w:r>
              <w:rPr>
                <w:rFonts w:ascii="Times New Roman" w:hAnsi="Times New Roman" w:cs="Times New Roman"/>
                <w:sz w:val="24"/>
                <w:szCs w:val="24"/>
              </w:rPr>
              <w:t>. Nr. 90009116327</w:t>
            </w:r>
          </w:p>
        </w:tc>
      </w:tr>
      <w:tr w:rsidR="009500F5" w14:paraId="44C0FE84" w14:textId="77777777" w:rsidTr="009500F5">
        <w:tc>
          <w:tcPr>
            <w:tcW w:w="9458" w:type="dxa"/>
            <w:tcBorders>
              <w:top w:val="nil"/>
              <w:left w:val="nil"/>
              <w:bottom w:val="nil"/>
              <w:right w:val="nil"/>
            </w:tcBorders>
            <w:hideMark/>
          </w:tcPr>
          <w:p w14:paraId="3EAB17E8" w14:textId="77777777" w:rsidR="009500F5" w:rsidRDefault="009500F5">
            <w:pPr>
              <w:jc w:val="center"/>
            </w:pPr>
            <w:r>
              <w:rPr>
                <w:rFonts w:ascii="Times New Roman" w:hAnsi="Times New Roman" w:cs="Times New Roman"/>
                <w:sz w:val="24"/>
                <w:szCs w:val="24"/>
              </w:rPr>
              <w:t>Ābeļu iela 2, Gulbene, Gulbenes nov., LV-4401</w:t>
            </w:r>
          </w:p>
        </w:tc>
      </w:tr>
      <w:tr w:rsidR="009500F5" w14:paraId="4632D157" w14:textId="77777777" w:rsidTr="009500F5">
        <w:tc>
          <w:tcPr>
            <w:tcW w:w="9458" w:type="dxa"/>
            <w:tcBorders>
              <w:top w:val="nil"/>
              <w:left w:val="nil"/>
              <w:bottom w:val="single" w:sz="4" w:space="0" w:color="auto"/>
              <w:right w:val="nil"/>
            </w:tcBorders>
            <w:hideMark/>
          </w:tcPr>
          <w:p w14:paraId="3AF0E29F" w14:textId="77777777" w:rsidR="009500F5" w:rsidRDefault="009500F5">
            <w:pPr>
              <w:jc w:val="center"/>
            </w:pPr>
            <w:r>
              <w:rPr>
                <w:rFonts w:ascii="Times New Roman" w:hAnsi="Times New Roman" w:cs="Times New Roman"/>
                <w:sz w:val="24"/>
                <w:szCs w:val="24"/>
              </w:rPr>
              <w:t>Tālrunis 64497710, mob.26595362, e-pasts: dome@gulbene.lv, www.gulbene.lv</w:t>
            </w:r>
          </w:p>
        </w:tc>
      </w:tr>
    </w:tbl>
    <w:p w14:paraId="2695DFCF" w14:textId="0018A0FE" w:rsidR="009500F5" w:rsidRDefault="009500F5" w:rsidP="009500F5">
      <w:pPr>
        <w:pStyle w:val="Bezatstarpm"/>
        <w:spacing w:before="240"/>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722F5C">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5EB7BC93" w14:textId="77777777" w:rsidR="009500F5" w:rsidRDefault="009500F5" w:rsidP="009500F5">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500F5" w14:paraId="2D8DD06A" w14:textId="77777777" w:rsidTr="009500F5">
        <w:tc>
          <w:tcPr>
            <w:tcW w:w="4676" w:type="dxa"/>
            <w:hideMark/>
          </w:tcPr>
          <w:p w14:paraId="49CA2BF8" w14:textId="60F29E5A" w:rsidR="009500F5" w:rsidRDefault="009500F5">
            <w:pPr>
              <w:rPr>
                <w:rFonts w:ascii="Times New Roman" w:hAnsi="Times New Roman" w:cs="Times New Roman"/>
                <w:b/>
                <w:bCs/>
                <w:sz w:val="24"/>
                <w:szCs w:val="24"/>
              </w:rPr>
            </w:pPr>
            <w:r>
              <w:rPr>
                <w:rFonts w:ascii="Times New Roman" w:hAnsi="Times New Roman" w:cs="Times New Roman"/>
                <w:b/>
                <w:bCs/>
                <w:sz w:val="24"/>
                <w:szCs w:val="24"/>
              </w:rPr>
              <w:t>202</w:t>
            </w:r>
            <w:r w:rsidR="00722F5C">
              <w:rPr>
                <w:rFonts w:ascii="Times New Roman" w:hAnsi="Times New Roman" w:cs="Times New Roman"/>
                <w:b/>
                <w:bCs/>
                <w:sz w:val="24"/>
                <w:szCs w:val="24"/>
              </w:rPr>
              <w:t>4</w:t>
            </w:r>
            <w:r>
              <w:rPr>
                <w:rFonts w:ascii="Times New Roman" w:hAnsi="Times New Roman" w:cs="Times New Roman"/>
                <w:b/>
                <w:bCs/>
                <w:sz w:val="24"/>
                <w:szCs w:val="24"/>
              </w:rPr>
              <w:t xml:space="preserve">.gada </w:t>
            </w:r>
            <w:r w:rsidR="009825F2">
              <w:rPr>
                <w:rFonts w:ascii="Times New Roman" w:hAnsi="Times New Roman" w:cs="Times New Roman"/>
                <w:b/>
                <w:bCs/>
                <w:sz w:val="24"/>
                <w:szCs w:val="24"/>
              </w:rPr>
              <w:t>26.septembrī</w:t>
            </w:r>
          </w:p>
        </w:tc>
        <w:tc>
          <w:tcPr>
            <w:tcW w:w="4678" w:type="dxa"/>
            <w:hideMark/>
          </w:tcPr>
          <w:p w14:paraId="6C059764" w14:textId="22E18411"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Nr. GND/202</w:t>
            </w:r>
            <w:r w:rsidR="00722F5C">
              <w:rPr>
                <w:rFonts w:ascii="Times New Roman" w:hAnsi="Times New Roman" w:cs="Times New Roman"/>
                <w:b/>
                <w:bCs/>
                <w:sz w:val="24"/>
                <w:szCs w:val="24"/>
              </w:rPr>
              <w:t>4</w:t>
            </w:r>
            <w:r>
              <w:rPr>
                <w:rFonts w:ascii="Times New Roman" w:hAnsi="Times New Roman" w:cs="Times New Roman"/>
                <w:b/>
                <w:bCs/>
                <w:sz w:val="24"/>
                <w:szCs w:val="24"/>
              </w:rPr>
              <w:t>/</w:t>
            </w:r>
          </w:p>
        </w:tc>
      </w:tr>
      <w:tr w:rsidR="009500F5" w14:paraId="561AEDFE" w14:textId="77777777" w:rsidTr="009500F5">
        <w:tc>
          <w:tcPr>
            <w:tcW w:w="4676" w:type="dxa"/>
          </w:tcPr>
          <w:p w14:paraId="34813A5D" w14:textId="77777777" w:rsidR="009500F5" w:rsidRDefault="009500F5">
            <w:pPr>
              <w:rPr>
                <w:rFonts w:ascii="Times New Roman" w:hAnsi="Times New Roman" w:cs="Times New Roman"/>
                <w:sz w:val="24"/>
                <w:szCs w:val="24"/>
              </w:rPr>
            </w:pPr>
          </w:p>
        </w:tc>
        <w:tc>
          <w:tcPr>
            <w:tcW w:w="4678" w:type="dxa"/>
            <w:hideMark/>
          </w:tcPr>
          <w:p w14:paraId="5CA8E30A" w14:textId="4256D5A2" w:rsidR="009500F5" w:rsidRDefault="009500F5">
            <w:pPr>
              <w:rPr>
                <w:rFonts w:ascii="Times New Roman" w:hAnsi="Times New Roman" w:cs="Times New Roman"/>
                <w:b/>
                <w:bCs/>
                <w:sz w:val="24"/>
                <w:szCs w:val="24"/>
              </w:rPr>
            </w:pPr>
            <w:r>
              <w:rPr>
                <w:rFonts w:ascii="Times New Roman" w:hAnsi="Times New Roman" w:cs="Times New Roman"/>
                <w:b/>
                <w:bCs/>
                <w:sz w:val="24"/>
                <w:szCs w:val="24"/>
              </w:rPr>
              <w:t xml:space="preserve">                                (protokols Nr. ;  .p.)</w:t>
            </w:r>
          </w:p>
        </w:tc>
      </w:tr>
    </w:tbl>
    <w:p w14:paraId="622910AC" w14:textId="77777777" w:rsidR="009500F5" w:rsidRDefault="009500F5" w:rsidP="009500F5">
      <w:pPr>
        <w:rPr>
          <w:rFonts w:ascii="Times New Roman" w:eastAsia="Times New Roman" w:hAnsi="Times New Roman" w:cs="Times New Roman"/>
          <w:sz w:val="24"/>
          <w:szCs w:val="24"/>
          <w:lang w:eastAsia="lv-LV"/>
        </w:rPr>
      </w:pPr>
    </w:p>
    <w:p w14:paraId="2AA90307" w14:textId="42F7C7EA" w:rsidR="00AB77EA" w:rsidRDefault="009500F5" w:rsidP="00AB77EA">
      <w:pPr>
        <w:pStyle w:val="Default"/>
        <w:tabs>
          <w:tab w:val="left" w:pos="5606"/>
        </w:tabs>
        <w:jc w:val="center"/>
        <w:rPr>
          <w:b/>
          <w:szCs w:val="24"/>
        </w:rPr>
      </w:pPr>
      <w:r>
        <w:rPr>
          <w:b/>
          <w:szCs w:val="24"/>
        </w:rPr>
        <w:t xml:space="preserve">Par </w:t>
      </w:r>
      <w:r w:rsidR="00563427">
        <w:rPr>
          <w:b/>
          <w:szCs w:val="24"/>
        </w:rPr>
        <w:t>zemes vienīb</w:t>
      </w:r>
      <w:r w:rsidR="00F26572">
        <w:rPr>
          <w:b/>
          <w:szCs w:val="24"/>
        </w:rPr>
        <w:t>as</w:t>
      </w:r>
      <w:r w:rsidR="009825F2">
        <w:rPr>
          <w:b/>
          <w:szCs w:val="24"/>
        </w:rPr>
        <w:t xml:space="preserve"> </w:t>
      </w:r>
      <w:r w:rsidR="00563427">
        <w:rPr>
          <w:b/>
          <w:szCs w:val="24"/>
        </w:rPr>
        <w:t>ar kadastra apzīmējum</w:t>
      </w:r>
      <w:r w:rsidR="00F26572">
        <w:rPr>
          <w:b/>
          <w:szCs w:val="24"/>
        </w:rPr>
        <w:t>u</w:t>
      </w:r>
      <w:r w:rsidR="002C62D5">
        <w:rPr>
          <w:b/>
          <w:szCs w:val="24"/>
        </w:rPr>
        <w:t xml:space="preserve"> 506401001</w:t>
      </w:r>
      <w:r w:rsidR="0045109F">
        <w:rPr>
          <w:b/>
          <w:szCs w:val="24"/>
        </w:rPr>
        <w:t>38</w:t>
      </w:r>
      <w:bookmarkStart w:id="0" w:name="_GoBack"/>
      <w:bookmarkEnd w:id="0"/>
    </w:p>
    <w:p w14:paraId="5C7189CC" w14:textId="1430AEA7" w:rsidR="009500F5" w:rsidRDefault="009500F5" w:rsidP="009500F5">
      <w:pPr>
        <w:pStyle w:val="Default"/>
        <w:tabs>
          <w:tab w:val="left" w:pos="5606"/>
        </w:tabs>
        <w:spacing w:after="240"/>
        <w:jc w:val="center"/>
        <w:rPr>
          <w:b/>
          <w:szCs w:val="24"/>
        </w:rPr>
      </w:pPr>
      <w:r>
        <w:rPr>
          <w:b/>
          <w:szCs w:val="24"/>
        </w:rPr>
        <w:t>nodošanu valstij bez atlīdzības</w:t>
      </w:r>
    </w:p>
    <w:p w14:paraId="0AC045DB" w14:textId="281BFB79" w:rsidR="009500F5" w:rsidRPr="00811FAB" w:rsidRDefault="009500F5" w:rsidP="00811FAB">
      <w:pPr>
        <w:spacing w:after="0" w:line="360" w:lineRule="auto"/>
        <w:ind w:firstLine="567"/>
        <w:jc w:val="both"/>
        <w:rPr>
          <w:rFonts w:ascii="Times New Roman" w:eastAsia="SimSun" w:hAnsi="Times New Roman" w:cs="Times New Roman"/>
          <w:sz w:val="24"/>
          <w:szCs w:val="24"/>
          <w:lang w:eastAsia="zh-CN" w:bidi="hi-IN"/>
        </w:rPr>
      </w:pPr>
      <w:r>
        <w:rPr>
          <w:rFonts w:ascii="Times New Roman" w:hAnsi="Times New Roman" w:cs="Times New Roman"/>
          <w:sz w:val="24"/>
          <w:szCs w:val="24"/>
        </w:rPr>
        <w:t>Gulbenes novada pašvaldībā saņemt</w:t>
      </w:r>
      <w:r w:rsidR="00D502E8">
        <w:rPr>
          <w:rFonts w:ascii="Times New Roman" w:hAnsi="Times New Roman" w:cs="Times New Roman"/>
          <w:sz w:val="24"/>
          <w:szCs w:val="24"/>
        </w:rPr>
        <w:t xml:space="preserve">s </w:t>
      </w:r>
      <w:r w:rsidR="00722F5C" w:rsidRPr="00FB50D9">
        <w:rPr>
          <w:rFonts w:ascii="Times New Roman" w:hAnsi="Times New Roman" w:cs="Times New Roman"/>
          <w:b/>
          <w:bCs/>
          <w:sz w:val="24"/>
          <w:szCs w:val="24"/>
        </w:rPr>
        <w:t>Valsts sabiedrības ar ierobežotu atbildību “Latvijas Valsts ceļi”</w:t>
      </w:r>
      <w:r w:rsidR="00722F5C">
        <w:rPr>
          <w:rFonts w:ascii="Times New Roman" w:hAnsi="Times New Roman" w:cs="Times New Roman"/>
          <w:sz w:val="24"/>
          <w:szCs w:val="24"/>
        </w:rPr>
        <w:t xml:space="preserve"> (turpmāk – Sabiedrība)</w:t>
      </w:r>
      <w:r>
        <w:rPr>
          <w:rFonts w:ascii="Times New Roman" w:hAnsi="Times New Roman" w:cs="Times New Roman"/>
          <w:sz w:val="24"/>
          <w:szCs w:val="24"/>
        </w:rPr>
        <w:t>, reģistrācijas Nr.4000</w:t>
      </w:r>
      <w:r w:rsidR="00722F5C">
        <w:rPr>
          <w:rFonts w:ascii="Times New Roman" w:hAnsi="Times New Roman" w:cs="Times New Roman"/>
          <w:sz w:val="24"/>
          <w:szCs w:val="24"/>
        </w:rPr>
        <w:t>3344207</w:t>
      </w:r>
      <w:r>
        <w:rPr>
          <w:rFonts w:ascii="Times New Roman" w:hAnsi="Times New Roman" w:cs="Times New Roman"/>
          <w:sz w:val="24"/>
          <w:szCs w:val="24"/>
        </w:rPr>
        <w:t xml:space="preserve">, juridiskā adrese: </w:t>
      </w:r>
      <w:r w:rsidR="00722F5C">
        <w:rPr>
          <w:rFonts w:ascii="Times New Roman" w:hAnsi="Times New Roman" w:cs="Times New Roman"/>
          <w:sz w:val="24"/>
          <w:szCs w:val="24"/>
        </w:rPr>
        <w:t>Emīlijas Benjamiņas iela 3</w:t>
      </w:r>
      <w:r>
        <w:rPr>
          <w:rFonts w:ascii="Times New Roman" w:hAnsi="Times New Roman" w:cs="Times New Roman"/>
          <w:sz w:val="24"/>
          <w:szCs w:val="24"/>
        </w:rPr>
        <w:t>, Rīga, LV-10</w:t>
      </w:r>
      <w:r w:rsidR="00722F5C">
        <w:rPr>
          <w:rFonts w:ascii="Times New Roman" w:hAnsi="Times New Roman" w:cs="Times New Roman"/>
          <w:sz w:val="24"/>
          <w:szCs w:val="24"/>
        </w:rPr>
        <w:t>50</w:t>
      </w:r>
      <w:r>
        <w:rPr>
          <w:rFonts w:ascii="Times New Roman" w:hAnsi="Times New Roman" w:cs="Times New Roman"/>
          <w:sz w:val="24"/>
          <w:szCs w:val="24"/>
        </w:rPr>
        <w:t>,</w:t>
      </w:r>
      <w:r w:rsidR="007607B8">
        <w:rPr>
          <w:rFonts w:ascii="Times New Roman" w:hAnsi="Times New Roman" w:cs="Times New Roman"/>
          <w:sz w:val="24"/>
          <w:szCs w:val="24"/>
        </w:rPr>
        <w:t xml:space="preserve"> kura</w:t>
      </w:r>
      <w:r>
        <w:rPr>
          <w:rFonts w:ascii="Times New Roman" w:hAnsi="Times New Roman" w:cs="Times New Roman"/>
          <w:sz w:val="24"/>
          <w:szCs w:val="24"/>
        </w:rPr>
        <w:t xml:space="preserve"> </w:t>
      </w:r>
      <w:r w:rsidR="00811FAB">
        <w:rPr>
          <w:rFonts w:ascii="Times New Roman" w:hAnsi="Times New Roman" w:cs="Times New Roman"/>
          <w:sz w:val="24"/>
          <w:szCs w:val="24"/>
        </w:rPr>
        <w:t>realizē</w:t>
      </w:r>
      <w:r w:rsidR="007607B8">
        <w:rPr>
          <w:rFonts w:ascii="Times New Roman" w:hAnsi="Times New Roman" w:cs="Times New Roman"/>
          <w:sz w:val="24"/>
          <w:szCs w:val="24"/>
        </w:rPr>
        <w:t xml:space="preserve"> būvprojektu “</w:t>
      </w:r>
      <w:r>
        <w:rPr>
          <w:rFonts w:ascii="Times New Roman" w:eastAsia="SimSun" w:hAnsi="Times New Roman" w:cs="Times New Roman"/>
          <w:sz w:val="24"/>
          <w:szCs w:val="24"/>
          <w:lang w:eastAsia="zh-CN" w:bidi="hi-IN"/>
        </w:rPr>
        <w:t xml:space="preserve">Valsts </w:t>
      </w:r>
      <w:r w:rsidR="002C62D5">
        <w:rPr>
          <w:rFonts w:ascii="Times New Roman" w:eastAsia="SimSun" w:hAnsi="Times New Roman" w:cs="Times New Roman"/>
          <w:sz w:val="24"/>
          <w:szCs w:val="24"/>
          <w:lang w:eastAsia="zh-CN" w:bidi="hi-IN"/>
        </w:rPr>
        <w:t>reģionālā</w:t>
      </w:r>
      <w:r>
        <w:rPr>
          <w:rFonts w:ascii="Times New Roman" w:eastAsia="SimSun" w:hAnsi="Times New Roman" w:cs="Times New Roman"/>
          <w:sz w:val="24"/>
          <w:szCs w:val="24"/>
          <w:lang w:eastAsia="zh-CN" w:bidi="hi-IN"/>
        </w:rPr>
        <w:t xml:space="preserve"> autoceļ</w:t>
      </w:r>
      <w:r w:rsidR="002C62D5">
        <w:rPr>
          <w:rFonts w:ascii="Times New Roman" w:eastAsia="SimSun" w:hAnsi="Times New Roman" w:cs="Times New Roman"/>
          <w:sz w:val="24"/>
          <w:szCs w:val="24"/>
          <w:lang w:eastAsia="zh-CN" w:bidi="hi-IN"/>
        </w:rPr>
        <w:t>a P34 Sinole-</w:t>
      </w:r>
      <w:proofErr w:type="spellStart"/>
      <w:r w:rsidR="002C62D5">
        <w:rPr>
          <w:rFonts w:ascii="Times New Roman" w:eastAsia="SimSun" w:hAnsi="Times New Roman" w:cs="Times New Roman"/>
          <w:sz w:val="24"/>
          <w:szCs w:val="24"/>
          <w:lang w:eastAsia="zh-CN" w:bidi="hi-IN"/>
        </w:rPr>
        <w:t>Silakrogs</w:t>
      </w:r>
      <w:proofErr w:type="spellEnd"/>
      <w:r w:rsidR="002C62D5">
        <w:rPr>
          <w:rFonts w:ascii="Times New Roman" w:eastAsia="SimSun" w:hAnsi="Times New Roman" w:cs="Times New Roman"/>
          <w:sz w:val="24"/>
          <w:szCs w:val="24"/>
          <w:lang w:eastAsia="zh-CN" w:bidi="hi-IN"/>
        </w:rPr>
        <w:t xml:space="preserve"> posma km 0,11 līdz km 0,37 </w:t>
      </w:r>
      <w:r>
        <w:rPr>
          <w:rFonts w:ascii="Times New Roman" w:eastAsia="SimSun" w:hAnsi="Times New Roman" w:cs="Times New Roman"/>
          <w:sz w:val="24"/>
          <w:szCs w:val="24"/>
          <w:lang w:eastAsia="zh-CN" w:bidi="hi-IN"/>
        </w:rPr>
        <w:t>pārbūve”</w:t>
      </w:r>
      <w:r w:rsidR="00811FAB" w:rsidRPr="00631EBC">
        <w:rPr>
          <w:rFonts w:ascii="Times New Roman" w:hAnsi="Times New Roman" w:cs="Times New Roman"/>
          <w:sz w:val="24"/>
          <w:szCs w:val="24"/>
        </w:rPr>
        <w:t xml:space="preserve"> </w:t>
      </w:r>
      <w:r>
        <w:rPr>
          <w:rFonts w:ascii="Times New Roman" w:eastAsia="SimSun" w:hAnsi="Times New Roman" w:cs="Times New Roman"/>
          <w:sz w:val="24"/>
          <w:szCs w:val="24"/>
          <w:lang w:eastAsia="zh-CN" w:bidi="hi-IN"/>
        </w:rPr>
        <w:t xml:space="preserve"> </w:t>
      </w:r>
      <w:r w:rsidR="007607B8">
        <w:rPr>
          <w:rFonts w:ascii="Times New Roman" w:eastAsia="SimSun" w:hAnsi="Times New Roman" w:cs="Times New Roman"/>
          <w:sz w:val="24"/>
          <w:szCs w:val="24"/>
          <w:lang w:eastAsia="zh-CN" w:bidi="hi-IN"/>
        </w:rPr>
        <w:t>(turpmāk – Būvprojekts)</w:t>
      </w:r>
      <w:r w:rsidR="00563427">
        <w:rPr>
          <w:rFonts w:ascii="Times New Roman" w:eastAsia="SimSun" w:hAnsi="Times New Roman" w:cs="Times New Roman"/>
          <w:sz w:val="24"/>
          <w:szCs w:val="24"/>
          <w:lang w:eastAsia="zh-CN" w:bidi="hi-IN"/>
        </w:rPr>
        <w:t xml:space="preserve"> </w:t>
      </w:r>
      <w:r w:rsidR="00D502E8" w:rsidRPr="00563427">
        <w:rPr>
          <w:rFonts w:ascii="Times New Roman" w:hAnsi="Times New Roman" w:cs="Times New Roman"/>
          <w:sz w:val="24"/>
          <w:szCs w:val="24"/>
        </w:rPr>
        <w:t xml:space="preserve">2024.gada </w:t>
      </w:r>
      <w:r w:rsidR="002C62D5">
        <w:rPr>
          <w:rFonts w:ascii="Times New Roman" w:hAnsi="Times New Roman" w:cs="Times New Roman"/>
          <w:sz w:val="24"/>
          <w:szCs w:val="24"/>
        </w:rPr>
        <w:t>29.augusta</w:t>
      </w:r>
      <w:r w:rsidR="00B20703" w:rsidRPr="00B20703">
        <w:rPr>
          <w:rFonts w:ascii="Times New Roman" w:hAnsi="Times New Roman" w:cs="Times New Roman"/>
          <w:sz w:val="24"/>
          <w:szCs w:val="24"/>
        </w:rPr>
        <w:t xml:space="preserve"> iesniegums Nr. 4.9/1</w:t>
      </w:r>
      <w:r w:rsidR="002C62D5">
        <w:rPr>
          <w:rFonts w:ascii="Times New Roman" w:hAnsi="Times New Roman" w:cs="Times New Roman"/>
          <w:sz w:val="24"/>
          <w:szCs w:val="24"/>
        </w:rPr>
        <w:t>6093</w:t>
      </w:r>
      <w:r w:rsidR="00B20703" w:rsidRPr="00B20703">
        <w:rPr>
          <w:rFonts w:ascii="Times New Roman" w:hAnsi="Times New Roman" w:cs="Times New Roman"/>
          <w:sz w:val="24"/>
          <w:szCs w:val="24"/>
        </w:rPr>
        <w:t xml:space="preserve"> (Gulbenes novada pašvaldībā saņemts 2024.gada </w:t>
      </w:r>
      <w:r w:rsidR="002C62D5">
        <w:rPr>
          <w:rFonts w:ascii="Times New Roman" w:hAnsi="Times New Roman" w:cs="Times New Roman"/>
          <w:sz w:val="24"/>
          <w:szCs w:val="24"/>
        </w:rPr>
        <w:t>29.augustā</w:t>
      </w:r>
      <w:r w:rsidR="00B20703" w:rsidRPr="00B20703">
        <w:rPr>
          <w:rFonts w:ascii="Times New Roman" w:hAnsi="Times New Roman" w:cs="Times New Roman"/>
          <w:sz w:val="24"/>
          <w:szCs w:val="24"/>
        </w:rPr>
        <w:t xml:space="preserve"> un reģistrēts ar Nr. GND/4.18/24/</w:t>
      </w:r>
      <w:r w:rsidR="002C62D5">
        <w:rPr>
          <w:rFonts w:ascii="Times New Roman" w:hAnsi="Times New Roman" w:cs="Times New Roman"/>
          <w:sz w:val="24"/>
          <w:szCs w:val="24"/>
        </w:rPr>
        <w:t>2930</w:t>
      </w:r>
      <w:r w:rsidR="00B20703" w:rsidRPr="00B20703">
        <w:rPr>
          <w:rFonts w:ascii="Times New Roman" w:hAnsi="Times New Roman" w:cs="Times New Roman"/>
          <w:sz w:val="24"/>
          <w:szCs w:val="24"/>
        </w:rPr>
        <w:t>-V), kurā lūgt</w:t>
      </w:r>
      <w:r w:rsidR="002C62D5">
        <w:rPr>
          <w:rFonts w:ascii="Times New Roman" w:hAnsi="Times New Roman" w:cs="Times New Roman"/>
          <w:sz w:val="24"/>
          <w:szCs w:val="24"/>
        </w:rPr>
        <w:t xml:space="preserve">s nodot bez atlīdzības valsts īpašumā Satiksmes ministrijas personā valsts funkciju īstenošanai nepieciešamās zemes vienības ar kadastra apzīmējumiem </w:t>
      </w:r>
      <w:r w:rsidR="002C62D5" w:rsidRPr="002C62D5">
        <w:rPr>
          <w:rFonts w:ascii="Times New Roman" w:hAnsi="Times New Roman" w:cs="Times New Roman"/>
          <w:sz w:val="24"/>
          <w:szCs w:val="24"/>
        </w:rPr>
        <w:t>50640100141, 50640100138 un 50640100093</w:t>
      </w:r>
      <w:r w:rsidR="002C62D5">
        <w:rPr>
          <w:rFonts w:ascii="Times New Roman" w:hAnsi="Times New Roman" w:cs="Times New Roman"/>
          <w:sz w:val="24"/>
          <w:szCs w:val="24"/>
        </w:rPr>
        <w:t>. Iesniegumā norādīts, ka būvprojekt</w:t>
      </w:r>
      <w:r w:rsidR="00631EBC">
        <w:rPr>
          <w:rFonts w:ascii="Times New Roman" w:hAnsi="Times New Roman" w:cs="Times New Roman"/>
          <w:sz w:val="24"/>
          <w:szCs w:val="24"/>
        </w:rPr>
        <w:t xml:space="preserve">a risinājumi </w:t>
      </w:r>
      <w:r w:rsidR="002C62D5">
        <w:rPr>
          <w:rFonts w:ascii="Times New Roman" w:hAnsi="Times New Roman" w:cs="Times New Roman"/>
          <w:sz w:val="24"/>
          <w:szCs w:val="24"/>
        </w:rPr>
        <w:t xml:space="preserve">skar nekustamā īpašuma “Ceļmalas”, Lejasciema pagastā, Gulbenes novadā, kadastra numurs 5064 016 0167, zemes vienības ar kadastra apzīmējumu 50640160167 daļu ar aptuveno platību 0,58 ha (turpmāk – </w:t>
      </w:r>
      <w:r w:rsidR="00811FAB">
        <w:rPr>
          <w:rFonts w:ascii="Times New Roman" w:hAnsi="Times New Roman" w:cs="Times New Roman"/>
          <w:sz w:val="24"/>
          <w:szCs w:val="24"/>
        </w:rPr>
        <w:t>a</w:t>
      </w:r>
      <w:r w:rsidR="002C62D5">
        <w:rPr>
          <w:rFonts w:ascii="Times New Roman" w:hAnsi="Times New Roman" w:cs="Times New Roman"/>
          <w:sz w:val="24"/>
          <w:szCs w:val="24"/>
        </w:rPr>
        <w:t>tsavināmais īpašums), kuru nepieciešams atsavināt. Atsaucoties uz iepriekš minēto, tiek norādīts, ka atsavināmā īpašuma īpašnieks</w:t>
      </w:r>
      <w:r w:rsidR="00631EBC">
        <w:rPr>
          <w:rFonts w:ascii="Times New Roman" w:hAnsi="Times New Roman" w:cs="Times New Roman"/>
          <w:sz w:val="24"/>
          <w:szCs w:val="24"/>
        </w:rPr>
        <w:t xml:space="preserve"> pēc</w:t>
      </w:r>
      <w:r w:rsidR="002C62D5">
        <w:rPr>
          <w:rFonts w:ascii="Times New Roman" w:hAnsi="Times New Roman" w:cs="Times New Roman"/>
          <w:sz w:val="24"/>
          <w:szCs w:val="24"/>
        </w:rPr>
        <w:t xml:space="preserve"> Sabiedrība</w:t>
      </w:r>
      <w:r w:rsidR="00631EBC">
        <w:rPr>
          <w:rFonts w:ascii="Times New Roman" w:hAnsi="Times New Roman" w:cs="Times New Roman"/>
          <w:sz w:val="24"/>
          <w:szCs w:val="24"/>
        </w:rPr>
        <w:t>s nosūtītās informācijas par aprēķināto atlīdzību par būvprojektam nepieciešamo atsavināmo īpašumu atbildējis, ka vēlas kā kompensāciju par atsavināmo īpašumu saņem</w:t>
      </w:r>
      <w:r w:rsidR="00E528E3">
        <w:rPr>
          <w:rFonts w:ascii="Times New Roman" w:hAnsi="Times New Roman" w:cs="Times New Roman"/>
          <w:sz w:val="24"/>
          <w:szCs w:val="24"/>
        </w:rPr>
        <w:t>t</w:t>
      </w:r>
      <w:r w:rsidR="00631EBC">
        <w:rPr>
          <w:rFonts w:ascii="Times New Roman" w:hAnsi="Times New Roman" w:cs="Times New Roman"/>
          <w:sz w:val="24"/>
          <w:szCs w:val="24"/>
        </w:rPr>
        <w:t xml:space="preserve"> Gulbenes novada pašvaldībai piekritīgās zemes vienības ar kadastra apzīmējumiem </w:t>
      </w:r>
      <w:r w:rsidR="00631EBC" w:rsidRPr="002C62D5">
        <w:rPr>
          <w:rFonts w:ascii="Times New Roman" w:hAnsi="Times New Roman" w:cs="Times New Roman"/>
          <w:sz w:val="24"/>
          <w:szCs w:val="24"/>
        </w:rPr>
        <w:t xml:space="preserve">50640100141, 50640100138 </w:t>
      </w:r>
      <w:r w:rsidR="00631EBC">
        <w:rPr>
          <w:rFonts w:ascii="Times New Roman" w:hAnsi="Times New Roman" w:cs="Times New Roman"/>
          <w:sz w:val="24"/>
          <w:szCs w:val="24"/>
        </w:rPr>
        <w:t>un rezerves zemes fonda zemes vienību ar kadastra apzīmējumu 50640100093.</w:t>
      </w:r>
      <w:r w:rsidR="002C62D5">
        <w:rPr>
          <w:rFonts w:ascii="Times New Roman" w:hAnsi="Times New Roman" w:cs="Times New Roman"/>
          <w:sz w:val="24"/>
          <w:szCs w:val="24"/>
        </w:rPr>
        <w:t xml:space="preserve"> </w:t>
      </w:r>
      <w:r w:rsidR="00B20703" w:rsidRPr="00B20703">
        <w:rPr>
          <w:rFonts w:ascii="Times New Roman" w:hAnsi="Times New Roman" w:cs="Times New Roman"/>
          <w:sz w:val="24"/>
          <w:szCs w:val="24"/>
        </w:rPr>
        <w:t xml:space="preserve"> </w:t>
      </w:r>
    </w:p>
    <w:p w14:paraId="2601A5EF" w14:textId="5A5D2645" w:rsidR="00631EBC" w:rsidRPr="00D5572D" w:rsidRDefault="00631EBC" w:rsidP="00631EB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Būvprojekta īstenošanas nepieciešamība ir apliecināta valsts budžeta programmā “2.1. Autoceļi” 2.1.2. apakšprogrammā “Reģionālo autoceļu programma”.</w:t>
      </w:r>
    </w:p>
    <w:p w14:paraId="0D44A7DF" w14:textId="1904DF2D"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Valsts sabiedrībai ar ierobežotu atbildību “Latvijas Valsts ceļi”, reģistrācijas numurs 40003344207, juridiskā adrese: </w:t>
      </w:r>
      <w:r w:rsidR="00777FCE" w:rsidRPr="00777FCE">
        <w:rPr>
          <w:rFonts w:ascii="Times New Roman" w:hAnsi="Times New Roman" w:cs="Times New Roman"/>
          <w:sz w:val="24"/>
          <w:szCs w:val="24"/>
        </w:rPr>
        <w:t>Emīlijas Benjamiņas iela 3, Rīga, LV-1050</w:t>
      </w:r>
      <w:r>
        <w:rPr>
          <w:rFonts w:ascii="Times New Roman" w:hAnsi="Times New Roman" w:cs="Times New Roman"/>
          <w:sz w:val="24"/>
          <w:szCs w:val="24"/>
        </w:rPr>
        <w:t>, saskaņā ar L</w:t>
      </w:r>
      <w:r w:rsidR="00777FCE">
        <w:rPr>
          <w:rFonts w:ascii="Times New Roman" w:hAnsi="Times New Roman" w:cs="Times New Roman"/>
          <w:sz w:val="24"/>
          <w:szCs w:val="24"/>
        </w:rPr>
        <w:t xml:space="preserve">atvijas </w:t>
      </w:r>
      <w:r>
        <w:rPr>
          <w:rFonts w:ascii="Times New Roman" w:hAnsi="Times New Roman" w:cs="Times New Roman"/>
          <w:sz w:val="24"/>
          <w:szCs w:val="24"/>
        </w:rPr>
        <w:t>R</w:t>
      </w:r>
      <w:r w:rsidR="00777FCE">
        <w:rPr>
          <w:rFonts w:ascii="Times New Roman" w:hAnsi="Times New Roman" w:cs="Times New Roman"/>
          <w:sz w:val="24"/>
          <w:szCs w:val="24"/>
        </w:rPr>
        <w:t>epublikas</w:t>
      </w:r>
      <w:r>
        <w:rPr>
          <w:rFonts w:ascii="Times New Roman" w:hAnsi="Times New Roman" w:cs="Times New Roman"/>
          <w:sz w:val="24"/>
          <w:szCs w:val="24"/>
        </w:rPr>
        <w:t xml:space="preserve"> Satiksmes ministrijas 2022.gada 29.decembra Deleģēšanas līgumā Nr. SM 2022/-58 doto pilnvarojumu ir noteiktas pilnvaras slēgt līgumus par valsts autoceļu uzturēšanu, būvniecību un pakalpojumiem, kas tiek finansēti no valsts autoceļu tīkla finansējumam paredzētajiem </w:t>
      </w:r>
      <w:r>
        <w:rPr>
          <w:rFonts w:ascii="Times New Roman" w:hAnsi="Times New Roman" w:cs="Times New Roman"/>
          <w:sz w:val="24"/>
          <w:szCs w:val="24"/>
        </w:rPr>
        <w:lastRenderedPageBreak/>
        <w:t xml:space="preserve">līdzekļiem, </w:t>
      </w:r>
      <w:r w:rsidR="00631EBC">
        <w:rPr>
          <w:rFonts w:ascii="Times New Roman" w:hAnsi="Times New Roman" w:cs="Times New Roman"/>
          <w:sz w:val="24"/>
          <w:szCs w:val="24"/>
        </w:rPr>
        <w:t xml:space="preserve">tai skaitā veikt darbus valsts autoceļu būvniecības projektu realizācijai nepieciešamo īpašumu atsavināšanai par labu </w:t>
      </w:r>
      <w:r>
        <w:rPr>
          <w:rFonts w:ascii="Times New Roman" w:hAnsi="Times New Roman" w:cs="Times New Roman"/>
          <w:sz w:val="24"/>
          <w:szCs w:val="24"/>
        </w:rPr>
        <w:t>Latvijas val</w:t>
      </w:r>
      <w:r w:rsidR="00631EBC">
        <w:rPr>
          <w:rFonts w:ascii="Times New Roman" w:hAnsi="Times New Roman" w:cs="Times New Roman"/>
          <w:sz w:val="24"/>
          <w:szCs w:val="24"/>
        </w:rPr>
        <w:t xml:space="preserve">stij </w:t>
      </w:r>
      <w:r>
        <w:rPr>
          <w:rFonts w:ascii="Times New Roman" w:hAnsi="Times New Roman" w:cs="Times New Roman"/>
          <w:sz w:val="24"/>
          <w:szCs w:val="24"/>
        </w:rPr>
        <w:t>Satiksmes ministrijas personā.</w:t>
      </w:r>
    </w:p>
    <w:p w14:paraId="3E41804F" w14:textId="77777777" w:rsidR="0091726F" w:rsidRDefault="003F6988" w:rsidP="00E35B53">
      <w:pPr>
        <w:spacing w:after="0" w:line="360" w:lineRule="auto"/>
        <w:ind w:firstLine="567"/>
        <w:jc w:val="both"/>
        <w:rPr>
          <w:rFonts w:ascii="Times New Roman" w:hAnsi="Times New Roman" w:cs="Times New Roman"/>
          <w:sz w:val="24"/>
          <w:szCs w:val="24"/>
        </w:rPr>
      </w:pPr>
      <w:r w:rsidRPr="003F6988">
        <w:rPr>
          <w:rFonts w:ascii="Times New Roman" w:hAnsi="Times New Roman" w:cs="Times New Roman"/>
          <w:sz w:val="24"/>
          <w:szCs w:val="24"/>
        </w:rPr>
        <w:t xml:space="preserve">Saskaņā ar </w:t>
      </w:r>
      <w:r>
        <w:rPr>
          <w:rFonts w:ascii="Times New Roman" w:hAnsi="Times New Roman" w:cs="Times New Roman"/>
          <w:sz w:val="24"/>
          <w:szCs w:val="24"/>
        </w:rPr>
        <w:t>Gulbenes novada pašvaldības domes</w:t>
      </w:r>
      <w:r w:rsidRPr="003F6988">
        <w:rPr>
          <w:rFonts w:ascii="Times New Roman" w:hAnsi="Times New Roman" w:cs="Times New Roman"/>
          <w:sz w:val="24"/>
          <w:szCs w:val="24"/>
        </w:rPr>
        <w:t xml:space="preserve"> 20</w:t>
      </w:r>
      <w:r>
        <w:rPr>
          <w:rFonts w:ascii="Times New Roman" w:hAnsi="Times New Roman" w:cs="Times New Roman"/>
          <w:sz w:val="24"/>
          <w:szCs w:val="24"/>
        </w:rPr>
        <w:t>17</w:t>
      </w:r>
      <w:r w:rsidRPr="003F6988">
        <w:rPr>
          <w:rFonts w:ascii="Times New Roman" w:hAnsi="Times New Roman" w:cs="Times New Roman"/>
          <w:sz w:val="24"/>
          <w:szCs w:val="24"/>
        </w:rPr>
        <w:t xml:space="preserve">.gada </w:t>
      </w:r>
      <w:r w:rsidR="00892AA1">
        <w:rPr>
          <w:rFonts w:ascii="Times New Roman" w:hAnsi="Times New Roman" w:cs="Times New Roman"/>
          <w:sz w:val="24"/>
          <w:szCs w:val="24"/>
        </w:rPr>
        <w:t>28.septembra</w:t>
      </w:r>
      <w:r w:rsidRPr="003F6988">
        <w:rPr>
          <w:rFonts w:ascii="Times New Roman" w:hAnsi="Times New Roman" w:cs="Times New Roman"/>
          <w:sz w:val="24"/>
          <w:szCs w:val="24"/>
        </w:rPr>
        <w:t xml:space="preserve"> lēmumu “Par </w:t>
      </w:r>
      <w:r w:rsidR="00892AA1">
        <w:rPr>
          <w:rFonts w:ascii="Times New Roman" w:hAnsi="Times New Roman" w:cs="Times New Roman"/>
          <w:sz w:val="24"/>
          <w:szCs w:val="24"/>
        </w:rPr>
        <w:t>zemes vienību piekritību pašvaldībai</w:t>
      </w:r>
      <w:r w:rsidRPr="003F6988">
        <w:rPr>
          <w:rFonts w:ascii="Times New Roman" w:hAnsi="Times New Roman" w:cs="Times New Roman"/>
          <w:sz w:val="24"/>
          <w:szCs w:val="24"/>
        </w:rPr>
        <w:t>” (protokols Nr.</w:t>
      </w:r>
      <w:r w:rsidR="00892AA1">
        <w:rPr>
          <w:rFonts w:ascii="Times New Roman" w:hAnsi="Times New Roman" w:cs="Times New Roman"/>
          <w:sz w:val="24"/>
          <w:szCs w:val="24"/>
        </w:rPr>
        <w:t>13</w:t>
      </w:r>
      <w:r w:rsidRPr="003F6988">
        <w:rPr>
          <w:rFonts w:ascii="Times New Roman" w:hAnsi="Times New Roman" w:cs="Times New Roman"/>
          <w:sz w:val="24"/>
          <w:szCs w:val="24"/>
        </w:rPr>
        <w:t xml:space="preserve">, </w:t>
      </w:r>
      <w:r w:rsidR="00892AA1">
        <w:rPr>
          <w:rFonts w:ascii="Times New Roman" w:hAnsi="Times New Roman" w:cs="Times New Roman"/>
          <w:sz w:val="24"/>
          <w:szCs w:val="24"/>
        </w:rPr>
        <w:t>31</w:t>
      </w:r>
      <w:r w:rsidRPr="003F6988">
        <w:rPr>
          <w:rFonts w:ascii="Times New Roman" w:hAnsi="Times New Roman" w:cs="Times New Roman"/>
          <w:sz w:val="24"/>
          <w:szCs w:val="24"/>
        </w:rPr>
        <w:t>.§.) nekustamais īpašums “</w:t>
      </w:r>
      <w:r w:rsidR="00892AA1">
        <w:rPr>
          <w:rFonts w:ascii="Times New Roman" w:hAnsi="Times New Roman" w:cs="Times New Roman"/>
          <w:sz w:val="24"/>
          <w:szCs w:val="24"/>
        </w:rPr>
        <w:t>Zemes</w:t>
      </w:r>
      <w:r w:rsidRPr="003F6988">
        <w:rPr>
          <w:rFonts w:ascii="Times New Roman" w:hAnsi="Times New Roman" w:cs="Times New Roman"/>
          <w:sz w:val="24"/>
          <w:szCs w:val="24"/>
        </w:rPr>
        <w:t xml:space="preserve">”, Lejasciema pagastā, Gulbenes novadā, kadastra numurs </w:t>
      </w:r>
      <w:r w:rsidR="00892AA1">
        <w:rPr>
          <w:rFonts w:ascii="Times New Roman" w:hAnsi="Times New Roman" w:cs="Times New Roman"/>
          <w:sz w:val="24"/>
          <w:szCs w:val="24"/>
        </w:rPr>
        <w:t xml:space="preserve">5064 010 0155, kas sastāv no 13 zemes vienībām, </w:t>
      </w:r>
      <w:r w:rsidRPr="003F6988">
        <w:rPr>
          <w:rFonts w:ascii="Times New Roman" w:hAnsi="Times New Roman" w:cs="Times New Roman"/>
          <w:sz w:val="24"/>
          <w:szCs w:val="24"/>
        </w:rPr>
        <w:t xml:space="preserve">piekrīt </w:t>
      </w:r>
      <w:r w:rsidR="00892AA1">
        <w:rPr>
          <w:rFonts w:ascii="Times New Roman" w:hAnsi="Times New Roman" w:cs="Times New Roman"/>
          <w:sz w:val="24"/>
          <w:szCs w:val="24"/>
        </w:rPr>
        <w:t>Gulbenes novada p</w:t>
      </w:r>
      <w:r w:rsidRPr="003F6988">
        <w:rPr>
          <w:rFonts w:ascii="Times New Roman" w:hAnsi="Times New Roman" w:cs="Times New Roman"/>
          <w:sz w:val="24"/>
          <w:szCs w:val="24"/>
        </w:rPr>
        <w:t>ašvaldībai</w:t>
      </w:r>
      <w:r w:rsidR="00892AA1">
        <w:rPr>
          <w:rFonts w:ascii="Times New Roman" w:hAnsi="Times New Roman" w:cs="Times New Roman"/>
          <w:sz w:val="24"/>
          <w:szCs w:val="24"/>
        </w:rPr>
        <w:t xml:space="preserve">. </w:t>
      </w:r>
    </w:p>
    <w:p w14:paraId="0566BD60" w14:textId="77777777" w:rsidR="00EA40FE" w:rsidRDefault="00E110BE" w:rsidP="00E35B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Zemes vienība ar kadastra apzīmējumu 50640100138 ar platību 1,6 ha (pirms kadastrālās uzmērīšanas)</w:t>
      </w:r>
      <w:r w:rsidR="0091726F">
        <w:rPr>
          <w:rFonts w:ascii="Times New Roman" w:hAnsi="Times New Roman" w:cs="Times New Roman"/>
          <w:sz w:val="24"/>
          <w:szCs w:val="24"/>
        </w:rPr>
        <w:t xml:space="preserve">, kas ietilpst nekustamā īpašuma </w:t>
      </w:r>
      <w:r w:rsidR="0091726F" w:rsidRPr="003F6988">
        <w:rPr>
          <w:rFonts w:ascii="Times New Roman" w:hAnsi="Times New Roman" w:cs="Times New Roman"/>
          <w:sz w:val="24"/>
          <w:szCs w:val="24"/>
        </w:rPr>
        <w:t>“</w:t>
      </w:r>
      <w:r w:rsidR="0091726F">
        <w:rPr>
          <w:rFonts w:ascii="Times New Roman" w:hAnsi="Times New Roman" w:cs="Times New Roman"/>
          <w:sz w:val="24"/>
          <w:szCs w:val="24"/>
        </w:rPr>
        <w:t>Zemes</w:t>
      </w:r>
      <w:r w:rsidR="0091726F" w:rsidRPr="003F6988">
        <w:rPr>
          <w:rFonts w:ascii="Times New Roman" w:hAnsi="Times New Roman" w:cs="Times New Roman"/>
          <w:sz w:val="24"/>
          <w:szCs w:val="24"/>
        </w:rPr>
        <w:t xml:space="preserve">”, Lejasciema pagastā, Gulbenes novadā, kadastra numurs </w:t>
      </w:r>
      <w:r w:rsidR="0091726F">
        <w:rPr>
          <w:rFonts w:ascii="Times New Roman" w:hAnsi="Times New Roman" w:cs="Times New Roman"/>
          <w:sz w:val="24"/>
          <w:szCs w:val="24"/>
        </w:rPr>
        <w:t xml:space="preserve">5064 010 0155, sastāvā, </w:t>
      </w:r>
      <w:r>
        <w:rPr>
          <w:rFonts w:ascii="Times New Roman" w:hAnsi="Times New Roman" w:cs="Times New Roman"/>
          <w:sz w:val="24"/>
          <w:szCs w:val="24"/>
        </w:rPr>
        <w:t xml:space="preserve">pašvaldībai </w:t>
      </w:r>
      <w:r w:rsidR="00892AA1">
        <w:rPr>
          <w:rFonts w:ascii="Times New Roman" w:hAnsi="Times New Roman" w:cs="Times New Roman"/>
          <w:sz w:val="24"/>
          <w:szCs w:val="24"/>
        </w:rPr>
        <w:t>piekrīt pamatojoties uz likuma “</w:t>
      </w:r>
      <w:r w:rsidR="00892AA1" w:rsidRPr="00892AA1">
        <w:rPr>
          <w:rFonts w:ascii="Times New Roman" w:hAnsi="Times New Roman" w:cs="Times New Roman"/>
          <w:sz w:val="24"/>
          <w:szCs w:val="24"/>
        </w:rPr>
        <w:t>Par valsts un pašvaldību zemes īpašuma tiesībām un to nostiprināšanu zemesgrāmatās</w:t>
      </w:r>
      <w:r w:rsidR="00892AA1">
        <w:rPr>
          <w:rFonts w:ascii="Times New Roman" w:hAnsi="Times New Roman" w:cs="Times New Roman"/>
          <w:sz w:val="24"/>
          <w:szCs w:val="24"/>
        </w:rPr>
        <w:t>” 3.panta otrās daļas 2.punktu, kas nosaka, ka z</w:t>
      </w:r>
      <w:r w:rsidR="00892AA1" w:rsidRPr="00892AA1">
        <w:rPr>
          <w:rFonts w:ascii="Times New Roman" w:hAnsi="Times New Roman" w:cs="Times New Roman"/>
          <w:sz w:val="24"/>
          <w:szCs w:val="24"/>
        </w:rPr>
        <w:t>emes reformas laikā pašvaldībām piekrīt un uz attiecīgās pašvaldības vārda zemesgrāmatās ierakstāma zeme, kura 1940.gada 21.jūlijā piederēja fiziskajām un juridiskajām personām, ja šīs personas par zemi saņēmušas kompensāciju, nav pieprasījušas atjaunot īpašuma tiesības uz zemi vai arī zemes īpašuma tiesību atjaunošana likumos nav paredzēta, tikai gadījumos, ja</w:t>
      </w:r>
      <w:r w:rsidR="00892AA1">
        <w:rPr>
          <w:rFonts w:ascii="Times New Roman" w:hAnsi="Times New Roman" w:cs="Times New Roman"/>
          <w:sz w:val="24"/>
          <w:szCs w:val="24"/>
        </w:rPr>
        <w:t xml:space="preserve"> </w:t>
      </w:r>
      <w:r w:rsidR="00892AA1" w:rsidRPr="00892AA1">
        <w:rPr>
          <w:rFonts w:ascii="Times New Roman" w:hAnsi="Times New Roman" w:cs="Times New Roman"/>
          <w:sz w:val="24"/>
          <w:szCs w:val="24"/>
        </w:rPr>
        <w:t>vietējās pašvaldības teritorijas plānojumā attiecīgi neapbūvēti zemes gabali paredzēti jaunu pašvaldības ēku (būvju) celtniecībai vai pašvaldību funkciju īstenošanai</w:t>
      </w:r>
      <w:r w:rsidR="00892AA1">
        <w:rPr>
          <w:rFonts w:ascii="Times New Roman" w:hAnsi="Times New Roman" w:cs="Times New Roman"/>
          <w:sz w:val="24"/>
          <w:szCs w:val="24"/>
        </w:rPr>
        <w:t>.</w:t>
      </w:r>
    </w:p>
    <w:p w14:paraId="31B66F45" w14:textId="7FC24092" w:rsidR="008C09FA" w:rsidRDefault="008C09FA" w:rsidP="00E35B5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Zemes vienīb</w:t>
      </w:r>
      <w:r w:rsidR="00F26572">
        <w:rPr>
          <w:rFonts w:ascii="Times New Roman" w:hAnsi="Times New Roman" w:cs="Times New Roman"/>
          <w:sz w:val="24"/>
          <w:szCs w:val="24"/>
        </w:rPr>
        <w:t>ai</w:t>
      </w:r>
      <w:r>
        <w:rPr>
          <w:rFonts w:ascii="Times New Roman" w:hAnsi="Times New Roman" w:cs="Times New Roman"/>
          <w:sz w:val="24"/>
          <w:szCs w:val="24"/>
        </w:rPr>
        <w:t xml:space="preserve"> ar kadastra apzīmējum</w:t>
      </w:r>
      <w:r w:rsidR="00F26572">
        <w:rPr>
          <w:rFonts w:ascii="Times New Roman" w:hAnsi="Times New Roman" w:cs="Times New Roman"/>
          <w:sz w:val="24"/>
          <w:szCs w:val="24"/>
        </w:rPr>
        <w:t>u</w:t>
      </w:r>
      <w:r>
        <w:rPr>
          <w:rFonts w:ascii="Times New Roman" w:hAnsi="Times New Roman" w:cs="Times New Roman"/>
          <w:sz w:val="24"/>
          <w:szCs w:val="24"/>
        </w:rPr>
        <w:t xml:space="preserve"> 50640100138 ar platību 1,6 ha</w:t>
      </w:r>
      <w:r w:rsidR="00F26572">
        <w:rPr>
          <w:rFonts w:ascii="Times New Roman" w:hAnsi="Times New Roman" w:cs="Times New Roman"/>
          <w:sz w:val="24"/>
          <w:szCs w:val="24"/>
        </w:rPr>
        <w:t xml:space="preserve">, </w:t>
      </w:r>
      <w:r>
        <w:rPr>
          <w:rFonts w:ascii="Times New Roman" w:hAnsi="Times New Roman" w:cs="Times New Roman"/>
          <w:sz w:val="24"/>
          <w:szCs w:val="24"/>
        </w:rPr>
        <w:t xml:space="preserve">nav veikta zemes kadastrālā uzmērīšana un nekustamais īpašums </w:t>
      </w:r>
      <w:r w:rsidRPr="003F6988">
        <w:rPr>
          <w:rFonts w:ascii="Times New Roman" w:hAnsi="Times New Roman" w:cs="Times New Roman"/>
          <w:sz w:val="24"/>
          <w:szCs w:val="24"/>
        </w:rPr>
        <w:t>“</w:t>
      </w:r>
      <w:r>
        <w:rPr>
          <w:rFonts w:ascii="Times New Roman" w:hAnsi="Times New Roman" w:cs="Times New Roman"/>
          <w:sz w:val="24"/>
          <w:szCs w:val="24"/>
        </w:rPr>
        <w:t>Zemes</w:t>
      </w:r>
      <w:r w:rsidRPr="003F6988">
        <w:rPr>
          <w:rFonts w:ascii="Times New Roman" w:hAnsi="Times New Roman" w:cs="Times New Roman"/>
          <w:sz w:val="24"/>
          <w:szCs w:val="24"/>
        </w:rPr>
        <w:t xml:space="preserve">”, Lejasciema pagastā, Gulbenes novadā, kadastra numurs </w:t>
      </w:r>
      <w:r>
        <w:rPr>
          <w:rFonts w:ascii="Times New Roman" w:hAnsi="Times New Roman" w:cs="Times New Roman"/>
          <w:sz w:val="24"/>
          <w:szCs w:val="24"/>
        </w:rPr>
        <w:t>5064 010 0155, nav reģistrēts zemesgrāmatā uz pašvaldības vārda.</w:t>
      </w:r>
    </w:p>
    <w:p w14:paraId="5418C209" w14:textId="77777777"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16.punkts nosaka, ka dome ir tiesīga izlemt ikvienu pašvaldības kompetences jautājumu. Tikai domes kompetencē ir lemt par pašvaldības nekustamā īpašuma atsavināšanu un apgrūtināšanu, kā arī par nekustamā īpašuma iegūšanu. Pašvaldību likuma 10.panta pirmās daļas 21.punkts nosaka, ka tikai domes kompetencē ir pieņemt lēmumus citos ārējos normatīvajos aktos paredzētajos gadījumos.</w:t>
      </w:r>
    </w:p>
    <w:p w14:paraId="00A72472" w14:textId="77777777" w:rsidR="004B543F" w:rsidRDefault="004B543F" w:rsidP="004B543F">
      <w:pPr>
        <w:spacing w:after="0" w:line="360" w:lineRule="auto"/>
        <w:ind w:firstLine="567"/>
        <w:jc w:val="both"/>
        <w:rPr>
          <w:rFonts w:ascii="Times New Roman" w:hAnsi="Times New Roman" w:cs="Times New Roman"/>
          <w:sz w:val="24"/>
          <w:szCs w:val="24"/>
        </w:rPr>
      </w:pPr>
      <w:r>
        <w:rPr>
          <w:rFonts w:ascii="Times New Roman" w:eastAsia="Times New Roman" w:hAnsi="Times New Roman" w:cs="Times New Roman"/>
          <w:kern w:val="0"/>
          <w:sz w:val="24"/>
          <w:szCs w:val="24"/>
          <w:lang w:eastAsia="lv-LV"/>
          <w14:ligatures w14:val="none"/>
        </w:rPr>
        <w:lastRenderedPageBreak/>
        <w:t xml:space="preserve">Saskaņā ar </w:t>
      </w:r>
      <w:r>
        <w:rPr>
          <w:rFonts w:ascii="Times New Roman" w:hAnsi="Times New Roman" w:cs="Times New Roman"/>
          <w:sz w:val="24"/>
          <w:szCs w:val="24"/>
        </w:rPr>
        <w:t xml:space="preserve">Publiskas personas mantas atsavināšanas likuma 42.panta otro seši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daļu v</w:t>
      </w:r>
      <w:r w:rsidRPr="00E110BE">
        <w:rPr>
          <w:rFonts w:ascii="Times New Roman" w:hAnsi="Times New Roman" w:cs="Times New Roman"/>
          <w:sz w:val="24"/>
          <w:szCs w:val="24"/>
        </w:rPr>
        <w:t>alsts vai pašvaldības nekustamais īpašums var tikt nodots bez atlīdzības attiecīgi valsts vai pašvaldības īpašumā, lai tas tiktu izmantots kā atlīdzības kompensācijas veids atbilstoši normatīvajiem aktiem par sabiedrības vajadzībām nepieciešamā nekustamā īpašuma atsavināšanu, ja par to ir vienojušās attiecīgās publiskās personas. Ministru kabineta vai pašvaldības domes lēmumā par nekustamā īpašuma nodošanu īpašumā bez atlīdzības noteic, ka nekustamais īpašums tiek nodots, lai tas tiktu izmantots kā atlīdzības kompensācijas veids konkrēta projekta īstenošanai. Nostiprinot īpašuma tiesības uz nekustamo īpašumu, zemesgrāmatā izdara atzīmi par Ministru kabineta vai pašvaldības domes lēmumā noteiktajiem tiesību aprobežojumiem. Ja nodotais nekustamais īpašums projekta īstenošanas laikā netiek izmantots kā atlīdzības kompensācijas veids, to nekavējoties nodod bez atlīdzības attiecīgi valstij vai pašvaldībai.</w:t>
      </w:r>
    </w:p>
    <w:p w14:paraId="2942BF06" w14:textId="77777777" w:rsidR="004B543F" w:rsidRDefault="004B543F" w:rsidP="00F26572">
      <w:pPr>
        <w:spacing w:after="0" w:line="360" w:lineRule="auto"/>
        <w:ind w:firstLine="567"/>
        <w:jc w:val="both"/>
        <w:rPr>
          <w:rFonts w:ascii="Times New Roman" w:hAnsi="Times New Roman" w:cs="Times New Roman"/>
          <w:sz w:val="24"/>
          <w:szCs w:val="24"/>
        </w:rPr>
      </w:pPr>
    </w:p>
    <w:p w14:paraId="520A69A0" w14:textId="77777777" w:rsidR="004B543F" w:rsidRDefault="00F26572" w:rsidP="00F2657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Publiskas personas mantas atsavināšanas likuma 42.panta otrās daļas septiņi </w:t>
      </w:r>
      <w:proofErr w:type="spellStart"/>
      <w:r>
        <w:rPr>
          <w:rFonts w:ascii="Times New Roman" w:hAnsi="Times New Roman" w:cs="Times New Roman"/>
          <w:sz w:val="24"/>
          <w:szCs w:val="24"/>
        </w:rPr>
        <w:t>prim</w:t>
      </w:r>
      <w:proofErr w:type="spellEnd"/>
      <w:r>
        <w:rPr>
          <w:rFonts w:ascii="Times New Roman" w:hAnsi="Times New Roman" w:cs="Times New Roman"/>
          <w:sz w:val="24"/>
          <w:szCs w:val="24"/>
        </w:rPr>
        <w:t xml:space="preserve"> daļā noteikts, ka š</w:t>
      </w:r>
      <w:r w:rsidRPr="00F26572">
        <w:rPr>
          <w:rFonts w:ascii="Times New Roman" w:hAnsi="Times New Roman" w:cs="Times New Roman"/>
          <w:sz w:val="24"/>
          <w:szCs w:val="24"/>
        </w:rPr>
        <w:t>ajā pantā minētajos gadījumos publiskas personas vai atvasinātas publiskas personas iestādes ir atbrīvojamas no kancelejas nodevas samaksas par īpašuma tiesību nostiprināšanu zemesgrāmatā.</w:t>
      </w:r>
    </w:p>
    <w:p w14:paraId="116D5F2E" w14:textId="5C829992" w:rsidR="004B543F" w:rsidRDefault="004B543F"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Publiskas personas mantas atsavināšanas likuma </w:t>
      </w:r>
      <w:r w:rsidR="009500F5">
        <w:rPr>
          <w:rFonts w:ascii="Times New Roman" w:hAnsi="Times New Roman" w:cs="Times New Roman"/>
          <w:sz w:val="24"/>
          <w:szCs w:val="24"/>
        </w:rPr>
        <w:t>42.</w:t>
      </w:r>
      <w:r w:rsidR="009500F5">
        <w:rPr>
          <w:rFonts w:ascii="Times New Roman" w:hAnsi="Times New Roman" w:cs="Times New Roman"/>
          <w:sz w:val="24"/>
          <w:szCs w:val="24"/>
          <w:vertAlign w:val="superscript"/>
        </w:rPr>
        <w:t xml:space="preserve">1 </w:t>
      </w:r>
      <w:r w:rsidR="009500F5">
        <w:rPr>
          <w:rFonts w:ascii="Times New Roman" w:hAnsi="Times New Roman" w:cs="Times New Roman"/>
          <w:sz w:val="24"/>
          <w:szCs w:val="24"/>
        </w:rPr>
        <w:t>pants nosaka, ka</w:t>
      </w:r>
      <w:r w:rsidR="009500F5">
        <w:t xml:space="preserve"> </w:t>
      </w:r>
      <w:r w:rsidR="009500F5">
        <w:rPr>
          <w:rFonts w:ascii="Times New Roman" w:hAnsi="Times New Roman" w:cs="Times New Roman"/>
          <w:sz w:val="24"/>
          <w:szCs w:val="24"/>
        </w:rPr>
        <w:t xml:space="preserve">valstij vai pašvaldībai piekrītošo nekustamo īpašumu, ievērojot normatīvajos aktos noteiktos ierobežojumus rīcībai ar piekritīgo nekustamo īpašumu un šā likuma 42. panta nosacījumus, var nodot īpašumā bez atlīdzības, ja valstij vai pašvaldībai piekrītošais nekustamais īpašums tiek ierakstīts zemesgrāmatā uz valsts vai pašvaldības vārda vienlaikus ar ieguvēja īpašuma tiesību nostiprināšanu uz attiecīgo īpašumu. Ministru kabineta vai pašvaldības domes lēmumā par nekustamā īpašuma nodošanu pilnvaro nekustamā īpašuma ieguvēju parakstīt nostiprinājuma lūgumu par nekustamā īpašuma ierakstīšanu zemesgrāmatā, kā arī veikt citas nepieciešamās darbības attiecīgā īpašuma ierakstīšanai zemesgrāmatā. Šajā gadījumā iestādes atbrīvojamas no kancelejas nodevas samaksas, kas saistīta ar nekustamā īpašuma ierakstīšanu un īpašuma tiesību nostiprināšanu zemesgrāmatā.  </w:t>
      </w:r>
      <w:r w:rsidR="009500F5">
        <w:rPr>
          <w:rFonts w:ascii="Times New Roman" w:hAnsi="Times New Roman" w:cs="Times New Roman"/>
          <w:sz w:val="24"/>
          <w:szCs w:val="24"/>
        </w:rPr>
        <w:lastRenderedPageBreak/>
        <w:t xml:space="preserve">Visas ar valstij vai pašvaldībai piekrītošā nekustamā īpašuma ierakstīšanu zemesgrāmatā saistītās darbības veic ieguvējs par sava budžeta līdzekļiem, izņemot gadījumu, kad šīs publiskās personas ir vienojušās citādi. </w:t>
      </w:r>
    </w:p>
    <w:p w14:paraId="322C0838" w14:textId="2BE91040" w:rsidR="009500F5" w:rsidRDefault="009500F5" w:rsidP="00722F5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Savukārt Publiskas personas mantas atsavināšanas likuma 43.pantā noteikts, ka šā likuma 42. un 42.</w:t>
      </w:r>
      <w:r>
        <w:rPr>
          <w:rFonts w:ascii="Times New Roman" w:hAnsi="Times New Roman" w:cs="Times New Roman"/>
          <w:sz w:val="24"/>
          <w:szCs w:val="24"/>
          <w:vertAlign w:val="superscript"/>
        </w:rPr>
        <w:t>1</w:t>
      </w:r>
      <w:r>
        <w:rPr>
          <w:rFonts w:ascii="Times New Roman" w:hAnsi="Times New Roman" w:cs="Times New Roman"/>
          <w:sz w:val="24"/>
          <w:szCs w:val="24"/>
        </w:rPr>
        <w:t xml:space="preserve"> pantā minētajos gadījumos lēmumu par publiskas personas mantas nodošanu īpašumā bez atlīdzības pieņem šā likuma 5. un 6.pantā minētās institūcijas (amatpersonas).</w:t>
      </w:r>
      <w:r w:rsidR="00F26572" w:rsidRPr="00F26572">
        <w:rPr>
          <w:rFonts w:ascii="Times New Roman" w:hAnsi="Times New Roman" w:cs="Times New Roman"/>
          <w:sz w:val="24"/>
          <w:szCs w:val="24"/>
        </w:rPr>
        <w:t xml:space="preserve"> </w:t>
      </w:r>
    </w:p>
    <w:p w14:paraId="5E441EFD" w14:textId="16A112F5" w:rsidR="009500F5" w:rsidRPr="004B543F" w:rsidRDefault="009500F5" w:rsidP="004B543F">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 Pašvaldību likuma 10.panta pirmās daļas 16. un 21.punktu, Publiskas personas mantas atsavināšanas likuma 42.panta</w:t>
      </w:r>
      <w:r w:rsidR="00903E80">
        <w:rPr>
          <w:rFonts w:ascii="Times New Roman" w:hAnsi="Times New Roman" w:cs="Times New Roman"/>
          <w:sz w:val="24"/>
          <w:szCs w:val="24"/>
        </w:rPr>
        <w:t xml:space="preserve"> otro seši </w:t>
      </w:r>
      <w:proofErr w:type="spellStart"/>
      <w:r w:rsidR="00903E80">
        <w:rPr>
          <w:rFonts w:ascii="Times New Roman" w:hAnsi="Times New Roman" w:cs="Times New Roman"/>
          <w:sz w:val="24"/>
          <w:szCs w:val="24"/>
        </w:rPr>
        <w:t>prim</w:t>
      </w:r>
      <w:proofErr w:type="spellEnd"/>
      <w:r w:rsidR="00903E80">
        <w:rPr>
          <w:rFonts w:ascii="Times New Roman" w:hAnsi="Times New Roman" w:cs="Times New Roman"/>
          <w:sz w:val="24"/>
          <w:szCs w:val="24"/>
        </w:rPr>
        <w:t xml:space="preserve"> daļu</w:t>
      </w:r>
      <w:r>
        <w:rPr>
          <w:rFonts w:ascii="Times New Roman" w:hAnsi="Times New Roman" w:cs="Times New Roman"/>
          <w:sz w:val="24"/>
          <w:szCs w:val="24"/>
        </w:rPr>
        <w:t>,</w:t>
      </w:r>
      <w:r w:rsidR="00F26572">
        <w:rPr>
          <w:rFonts w:ascii="Times New Roman" w:hAnsi="Times New Roman" w:cs="Times New Roman"/>
          <w:sz w:val="24"/>
          <w:szCs w:val="24"/>
        </w:rPr>
        <w:t xml:space="preserve"> otro septiņi </w:t>
      </w:r>
      <w:proofErr w:type="spellStart"/>
      <w:r w:rsidR="00F26572">
        <w:rPr>
          <w:rFonts w:ascii="Times New Roman" w:hAnsi="Times New Roman" w:cs="Times New Roman"/>
          <w:sz w:val="24"/>
          <w:szCs w:val="24"/>
        </w:rPr>
        <w:t>prim</w:t>
      </w:r>
      <w:proofErr w:type="spellEnd"/>
      <w:r w:rsidR="00F26572">
        <w:rPr>
          <w:rFonts w:ascii="Times New Roman" w:hAnsi="Times New Roman" w:cs="Times New Roman"/>
          <w:sz w:val="24"/>
          <w:szCs w:val="24"/>
        </w:rPr>
        <w:t xml:space="preserve"> daļu,</w:t>
      </w:r>
      <w:r w:rsidR="00903E80">
        <w:rPr>
          <w:rFonts w:ascii="Times New Roman" w:hAnsi="Times New Roman" w:cs="Times New Roman"/>
          <w:sz w:val="24"/>
          <w:szCs w:val="24"/>
        </w:rPr>
        <w:t xml:space="preserve"> </w:t>
      </w:r>
      <w:r>
        <w:rPr>
          <w:rFonts w:ascii="Times New Roman" w:hAnsi="Times New Roman" w:cs="Times New Roman"/>
          <w:sz w:val="24"/>
          <w:szCs w:val="24"/>
        </w:rPr>
        <w:t xml:space="preserve"> 42.</w:t>
      </w:r>
      <w:r>
        <w:rPr>
          <w:rFonts w:ascii="Times New Roman" w:hAnsi="Times New Roman" w:cs="Times New Roman"/>
          <w:sz w:val="24"/>
          <w:szCs w:val="24"/>
          <w:vertAlign w:val="superscript"/>
        </w:rPr>
        <w:t>1</w:t>
      </w:r>
      <w:r w:rsidR="004B543F">
        <w:rPr>
          <w:rFonts w:ascii="Times New Roman" w:hAnsi="Times New Roman" w:cs="Times New Roman"/>
          <w:sz w:val="24"/>
          <w:szCs w:val="24"/>
          <w:vertAlign w:val="superscript"/>
        </w:rPr>
        <w:t> </w:t>
      </w:r>
      <w:r>
        <w:rPr>
          <w:rFonts w:ascii="Times New Roman" w:hAnsi="Times New Roman" w:cs="Times New Roman"/>
          <w:sz w:val="24"/>
          <w:szCs w:val="24"/>
        </w:rPr>
        <w:t xml:space="preserve">pantu un 43.pantu, </w:t>
      </w:r>
      <w:r w:rsidR="00F04743">
        <w:rPr>
          <w:rFonts w:ascii="Times New Roman" w:hAnsi="Times New Roman" w:cs="Times New Roman"/>
          <w:sz w:val="24"/>
          <w:szCs w:val="24"/>
        </w:rPr>
        <w:t xml:space="preserve">ņemot vērā </w:t>
      </w:r>
      <w:r w:rsidR="00F04743" w:rsidRPr="00F04743">
        <w:rPr>
          <w:rFonts w:ascii="Times New Roman" w:hAnsi="Times New Roman" w:cs="Times New Roman"/>
          <w:sz w:val="24"/>
          <w:szCs w:val="24"/>
        </w:rPr>
        <w:t>Attīstība</w:t>
      </w:r>
      <w:r w:rsidR="004B543F">
        <w:rPr>
          <w:rFonts w:ascii="Times New Roman" w:hAnsi="Times New Roman" w:cs="Times New Roman"/>
          <w:sz w:val="24"/>
          <w:szCs w:val="24"/>
        </w:rPr>
        <w:t>s un tautsaimniecības komitejas ieteikumu</w:t>
      </w:r>
      <w:r w:rsidR="00F04743" w:rsidRPr="00F04743">
        <w:rPr>
          <w:rFonts w:ascii="Times New Roman" w:hAnsi="Times New Roman" w:cs="Times New Roman"/>
          <w:sz w:val="24"/>
          <w:szCs w:val="24"/>
        </w:rPr>
        <w:t xml:space="preserve"> un Finanšu komitejas ieteikumu, atklāti balsojot: ar  balsīm “Par” ( ), “Pret” – , “Atturas” – , “Nepiedalās” – , Gulbenes novada pašvaldības dome NOLEMJ</w:t>
      </w:r>
      <w:r>
        <w:rPr>
          <w:rFonts w:ascii="Times New Roman" w:hAnsi="Times New Roman" w:cs="Times New Roman"/>
          <w:sz w:val="24"/>
          <w:szCs w:val="24"/>
        </w:rPr>
        <w:t>:</w:t>
      </w:r>
    </w:p>
    <w:p w14:paraId="65915974" w14:textId="5B5FFD06" w:rsidR="00F26572" w:rsidRDefault="00F26572"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PILNVAROT </w:t>
      </w:r>
      <w:r w:rsidR="00ED677F" w:rsidRPr="00563427">
        <w:rPr>
          <w:rFonts w:ascii="Times New Roman" w:hAnsi="Times New Roman" w:cs="Times New Roman"/>
          <w:sz w:val="24"/>
          <w:szCs w:val="24"/>
        </w:rPr>
        <w:t>Satiksmes ministrij</w:t>
      </w:r>
      <w:r w:rsidR="00ED677F">
        <w:rPr>
          <w:rFonts w:ascii="Times New Roman" w:hAnsi="Times New Roman" w:cs="Times New Roman"/>
          <w:sz w:val="24"/>
          <w:szCs w:val="24"/>
        </w:rPr>
        <w:t>u reģistrēt zemes vienību ar kadastra apzīmējumiem</w:t>
      </w:r>
      <w:r w:rsidR="00ED677F" w:rsidRPr="00563427">
        <w:rPr>
          <w:rFonts w:ascii="Times New Roman" w:hAnsi="Times New Roman" w:cs="Times New Roman"/>
          <w:sz w:val="24"/>
          <w:szCs w:val="24"/>
        </w:rPr>
        <w:t xml:space="preserve"> </w:t>
      </w:r>
      <w:r w:rsidR="00ED677F" w:rsidRPr="00903E80">
        <w:rPr>
          <w:rFonts w:ascii="Times New Roman" w:hAnsi="Times New Roman" w:cs="Times New Roman"/>
          <w:sz w:val="24"/>
          <w:szCs w:val="24"/>
        </w:rPr>
        <w:t>50640100138 ar platību 1,6 ha</w:t>
      </w:r>
      <w:r w:rsidR="00ED677F">
        <w:rPr>
          <w:rFonts w:ascii="Times New Roman" w:hAnsi="Times New Roman" w:cs="Times New Roman"/>
          <w:sz w:val="24"/>
          <w:szCs w:val="24"/>
        </w:rPr>
        <w:t xml:space="preserve"> zemesgrāmatā uz Gulbenes novada pašvaldības vārda.</w:t>
      </w:r>
    </w:p>
    <w:p w14:paraId="7DBCF622" w14:textId="23B8ECDE" w:rsidR="00563427" w:rsidRPr="004B543F" w:rsidRDefault="009500F5" w:rsidP="004B543F">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NODOT īpašumā bez atlīdzības Latvijas valstij Satiksmes ministrijas personā,</w:t>
      </w:r>
      <w:r w:rsidR="00F04743" w:rsidRPr="00563427">
        <w:rPr>
          <w:rFonts w:ascii="Times New Roman" w:hAnsi="Times New Roman" w:cs="Times New Roman"/>
          <w:sz w:val="24"/>
          <w:szCs w:val="24"/>
        </w:rPr>
        <w:t xml:space="preserve"> </w:t>
      </w:r>
      <w:r w:rsidRPr="00563427">
        <w:rPr>
          <w:rFonts w:ascii="Times New Roman" w:hAnsi="Times New Roman" w:cs="Times New Roman"/>
          <w:sz w:val="24"/>
          <w:szCs w:val="24"/>
        </w:rPr>
        <w:t>Gulbenes novada pašvaldība</w:t>
      </w:r>
      <w:r w:rsidR="00903E80">
        <w:rPr>
          <w:rFonts w:ascii="Times New Roman" w:hAnsi="Times New Roman" w:cs="Times New Roman"/>
          <w:sz w:val="24"/>
          <w:szCs w:val="24"/>
        </w:rPr>
        <w:t>i piekritī</w:t>
      </w:r>
      <w:r w:rsidR="00ED677F">
        <w:rPr>
          <w:rFonts w:ascii="Times New Roman" w:hAnsi="Times New Roman" w:cs="Times New Roman"/>
          <w:sz w:val="24"/>
          <w:szCs w:val="24"/>
        </w:rPr>
        <w:t>go</w:t>
      </w:r>
      <w:r w:rsidR="00903E80">
        <w:rPr>
          <w:rFonts w:ascii="Times New Roman" w:hAnsi="Times New Roman" w:cs="Times New Roman"/>
          <w:sz w:val="24"/>
          <w:szCs w:val="24"/>
        </w:rPr>
        <w:t xml:space="preserve"> zemes vienīb</w:t>
      </w:r>
      <w:r w:rsidR="00ED677F">
        <w:rPr>
          <w:rFonts w:ascii="Times New Roman" w:hAnsi="Times New Roman" w:cs="Times New Roman"/>
          <w:sz w:val="24"/>
          <w:szCs w:val="24"/>
        </w:rPr>
        <w:t>u</w:t>
      </w:r>
      <w:r w:rsidR="00903E80">
        <w:rPr>
          <w:rFonts w:ascii="Times New Roman" w:hAnsi="Times New Roman" w:cs="Times New Roman"/>
          <w:sz w:val="24"/>
          <w:szCs w:val="24"/>
        </w:rPr>
        <w:t xml:space="preserve"> ar kadastra apzīmējum</w:t>
      </w:r>
      <w:r w:rsidR="00ED677F">
        <w:rPr>
          <w:rFonts w:ascii="Times New Roman" w:hAnsi="Times New Roman" w:cs="Times New Roman"/>
          <w:sz w:val="24"/>
          <w:szCs w:val="24"/>
        </w:rPr>
        <w:t>u</w:t>
      </w:r>
      <w:r w:rsidRPr="00563427">
        <w:rPr>
          <w:rFonts w:ascii="Times New Roman" w:hAnsi="Times New Roman" w:cs="Times New Roman"/>
          <w:sz w:val="24"/>
          <w:szCs w:val="24"/>
        </w:rPr>
        <w:t xml:space="preserve"> </w:t>
      </w:r>
      <w:r w:rsidR="00903E80" w:rsidRPr="00903E80">
        <w:rPr>
          <w:rFonts w:ascii="Times New Roman" w:hAnsi="Times New Roman" w:cs="Times New Roman"/>
          <w:sz w:val="24"/>
          <w:szCs w:val="24"/>
        </w:rPr>
        <w:t>50640100138 ar platību 1,6 ha</w:t>
      </w:r>
      <w:r w:rsidR="00903E80">
        <w:rPr>
          <w:rFonts w:ascii="Times New Roman" w:hAnsi="Times New Roman" w:cs="Times New Roman"/>
          <w:sz w:val="24"/>
          <w:szCs w:val="24"/>
        </w:rPr>
        <w:t>,</w:t>
      </w:r>
      <w:r w:rsidR="00563427" w:rsidRPr="00563427">
        <w:rPr>
          <w:rFonts w:ascii="Times New Roman" w:hAnsi="Times New Roman" w:cs="Times New Roman"/>
          <w:sz w:val="24"/>
          <w:szCs w:val="24"/>
        </w:rPr>
        <w:t xml:space="preserve"> lai </w:t>
      </w:r>
      <w:r w:rsidR="004B543F">
        <w:rPr>
          <w:rFonts w:ascii="Times New Roman" w:hAnsi="Times New Roman" w:cs="Times New Roman"/>
          <w:sz w:val="24"/>
          <w:szCs w:val="24"/>
        </w:rPr>
        <w:t xml:space="preserve">izmatotu to kā atlīdzības </w:t>
      </w:r>
      <w:r w:rsidR="004B543F" w:rsidRPr="00ED677F">
        <w:rPr>
          <w:rFonts w:ascii="Times New Roman" w:hAnsi="Times New Roman" w:cs="Times New Roman"/>
          <w:sz w:val="24"/>
          <w:szCs w:val="24"/>
        </w:rPr>
        <w:t>kompensācija</w:t>
      </w:r>
      <w:r w:rsidR="004B543F">
        <w:rPr>
          <w:rFonts w:ascii="Times New Roman" w:hAnsi="Times New Roman" w:cs="Times New Roman"/>
          <w:sz w:val="24"/>
          <w:szCs w:val="24"/>
        </w:rPr>
        <w:t xml:space="preserve">s veidu </w:t>
      </w:r>
      <w:r w:rsidR="00ED677F" w:rsidRPr="004B543F">
        <w:rPr>
          <w:rFonts w:ascii="Times New Roman" w:hAnsi="Times New Roman" w:cs="Times New Roman"/>
          <w:sz w:val="24"/>
          <w:szCs w:val="24"/>
        </w:rPr>
        <w:t>būvprojekta</w:t>
      </w:r>
      <w:r w:rsidR="004B543F" w:rsidRPr="004B543F">
        <w:rPr>
          <w:rFonts w:ascii="Times New Roman" w:hAnsi="Times New Roman" w:cs="Times New Roman"/>
          <w:sz w:val="24"/>
          <w:szCs w:val="24"/>
        </w:rPr>
        <w:t xml:space="preserve"> “</w:t>
      </w:r>
      <w:r w:rsidR="004B543F" w:rsidRPr="004B543F">
        <w:rPr>
          <w:rFonts w:ascii="Times New Roman" w:eastAsia="SimSun" w:hAnsi="Times New Roman" w:cs="Times New Roman"/>
          <w:sz w:val="24"/>
          <w:szCs w:val="24"/>
          <w:lang w:eastAsia="zh-CN" w:bidi="hi-IN"/>
        </w:rPr>
        <w:t>Valsts reģionālā autoceļa P34 Sinole-</w:t>
      </w:r>
      <w:proofErr w:type="spellStart"/>
      <w:r w:rsidR="004B543F" w:rsidRPr="004B543F">
        <w:rPr>
          <w:rFonts w:ascii="Times New Roman" w:eastAsia="SimSun" w:hAnsi="Times New Roman" w:cs="Times New Roman"/>
          <w:sz w:val="24"/>
          <w:szCs w:val="24"/>
          <w:lang w:eastAsia="zh-CN" w:bidi="hi-IN"/>
        </w:rPr>
        <w:t>Silakrogs</w:t>
      </w:r>
      <w:proofErr w:type="spellEnd"/>
      <w:r w:rsidR="004B543F" w:rsidRPr="004B543F">
        <w:rPr>
          <w:rFonts w:ascii="Times New Roman" w:eastAsia="SimSun" w:hAnsi="Times New Roman" w:cs="Times New Roman"/>
          <w:sz w:val="24"/>
          <w:szCs w:val="24"/>
          <w:lang w:eastAsia="zh-CN" w:bidi="hi-IN"/>
        </w:rPr>
        <w:t xml:space="preserve"> posma km 0,11 līdz km 0,37 pārbūve”</w:t>
      </w:r>
      <w:r w:rsidR="004B543F" w:rsidRPr="004B543F">
        <w:rPr>
          <w:rFonts w:ascii="Times New Roman" w:hAnsi="Times New Roman" w:cs="Times New Roman"/>
          <w:sz w:val="24"/>
          <w:szCs w:val="24"/>
        </w:rPr>
        <w:t xml:space="preserve"> </w:t>
      </w:r>
      <w:r w:rsidR="004B543F">
        <w:rPr>
          <w:rFonts w:ascii="Times New Roman" w:hAnsi="Times New Roman" w:cs="Times New Roman"/>
          <w:sz w:val="24"/>
          <w:szCs w:val="24"/>
        </w:rPr>
        <w:t>īstenošanai.</w:t>
      </w:r>
    </w:p>
    <w:p w14:paraId="3EB33A37" w14:textId="7976134A" w:rsidR="00563427" w:rsidRPr="00D75408" w:rsidRDefault="004D5850"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N</w:t>
      </w:r>
      <w:r w:rsidR="009500F5" w:rsidRPr="00563427">
        <w:rPr>
          <w:rFonts w:ascii="Times New Roman" w:hAnsi="Times New Roman" w:cs="Times New Roman"/>
          <w:sz w:val="24"/>
          <w:szCs w:val="24"/>
        </w:rPr>
        <w:t xml:space="preserve">OTEIKT, ka Latvijas valstij Satiksmes ministrijas personā saskaņā ar Publiskas personas mantas atsavināšanas likuma 42. panta otro </w:t>
      </w:r>
      <w:r w:rsidR="004B543F">
        <w:rPr>
          <w:rFonts w:ascii="Times New Roman" w:hAnsi="Times New Roman" w:cs="Times New Roman"/>
          <w:sz w:val="24"/>
          <w:szCs w:val="24"/>
        </w:rPr>
        <w:t xml:space="preserve">seši </w:t>
      </w:r>
      <w:proofErr w:type="spellStart"/>
      <w:r w:rsidR="004B543F">
        <w:rPr>
          <w:rFonts w:ascii="Times New Roman" w:hAnsi="Times New Roman" w:cs="Times New Roman"/>
          <w:sz w:val="24"/>
          <w:szCs w:val="24"/>
        </w:rPr>
        <w:t>prim</w:t>
      </w:r>
      <w:proofErr w:type="spellEnd"/>
      <w:r w:rsidR="004B543F">
        <w:rPr>
          <w:rFonts w:ascii="Times New Roman" w:hAnsi="Times New Roman" w:cs="Times New Roman"/>
          <w:sz w:val="24"/>
          <w:szCs w:val="24"/>
        </w:rPr>
        <w:t xml:space="preserve"> </w:t>
      </w:r>
      <w:r w:rsidR="009500F5" w:rsidRPr="00563427">
        <w:rPr>
          <w:rFonts w:ascii="Times New Roman" w:hAnsi="Times New Roman" w:cs="Times New Roman"/>
          <w:sz w:val="24"/>
          <w:szCs w:val="24"/>
        </w:rPr>
        <w:t>daļu š</w:t>
      </w:r>
      <w:r w:rsidR="00563427">
        <w:rPr>
          <w:rFonts w:ascii="Times New Roman" w:hAnsi="Times New Roman" w:cs="Times New Roman"/>
          <w:sz w:val="24"/>
          <w:szCs w:val="24"/>
        </w:rPr>
        <w:t>ā</w:t>
      </w:r>
      <w:r w:rsidR="009500F5" w:rsidRPr="00563427">
        <w:rPr>
          <w:rFonts w:ascii="Times New Roman" w:hAnsi="Times New Roman" w:cs="Times New Roman"/>
          <w:sz w:val="24"/>
          <w:szCs w:val="24"/>
        </w:rPr>
        <w:t xml:space="preserve"> lēmuma </w:t>
      </w:r>
      <w:r w:rsidR="00ED677F">
        <w:rPr>
          <w:rFonts w:ascii="Times New Roman" w:hAnsi="Times New Roman" w:cs="Times New Roman"/>
          <w:sz w:val="24"/>
          <w:szCs w:val="24"/>
        </w:rPr>
        <w:t>1</w:t>
      </w:r>
      <w:r w:rsidR="009500F5" w:rsidRPr="00563427">
        <w:rPr>
          <w:rFonts w:ascii="Times New Roman" w:hAnsi="Times New Roman" w:cs="Times New Roman"/>
          <w:sz w:val="24"/>
          <w:szCs w:val="24"/>
        </w:rPr>
        <w:t>.punktā minēt</w:t>
      </w:r>
      <w:r w:rsidR="00903E80">
        <w:rPr>
          <w:rFonts w:ascii="Times New Roman" w:hAnsi="Times New Roman" w:cs="Times New Roman"/>
          <w:sz w:val="24"/>
          <w:szCs w:val="24"/>
        </w:rPr>
        <w:t xml:space="preserve">ā zemes vienība </w:t>
      </w:r>
      <w:r w:rsidR="009500F5" w:rsidRPr="00563427">
        <w:rPr>
          <w:rFonts w:ascii="Times New Roman" w:hAnsi="Times New Roman" w:cs="Times New Roman"/>
          <w:sz w:val="24"/>
          <w:szCs w:val="24"/>
        </w:rPr>
        <w:t xml:space="preserve">bez atlīdzības jānodod Gulbenes novada </w:t>
      </w:r>
      <w:r w:rsidR="009500F5" w:rsidRPr="00D75408">
        <w:rPr>
          <w:rFonts w:ascii="Times New Roman" w:hAnsi="Times New Roman" w:cs="Times New Roman"/>
          <w:sz w:val="24"/>
          <w:szCs w:val="24"/>
        </w:rPr>
        <w:t xml:space="preserve">pašvaldībai, ja </w:t>
      </w:r>
      <w:r w:rsidR="00D75408" w:rsidRPr="00D75408">
        <w:rPr>
          <w:rFonts w:ascii="Times New Roman" w:hAnsi="Times New Roman" w:cs="Times New Roman"/>
          <w:sz w:val="24"/>
          <w:szCs w:val="24"/>
        </w:rPr>
        <w:t xml:space="preserve">tā </w:t>
      </w:r>
      <w:r w:rsidR="00D75408" w:rsidRPr="004B543F">
        <w:rPr>
          <w:rFonts w:ascii="Times New Roman" w:hAnsi="Times New Roman" w:cs="Times New Roman"/>
          <w:sz w:val="24"/>
          <w:szCs w:val="24"/>
        </w:rPr>
        <w:t>būvprojekta “</w:t>
      </w:r>
      <w:r w:rsidR="00D75408" w:rsidRPr="004B543F">
        <w:rPr>
          <w:rFonts w:ascii="Times New Roman" w:eastAsia="SimSun" w:hAnsi="Times New Roman" w:cs="Times New Roman"/>
          <w:sz w:val="24"/>
          <w:szCs w:val="24"/>
          <w:lang w:eastAsia="zh-CN" w:bidi="hi-IN"/>
        </w:rPr>
        <w:t>Valsts reģionālā autoceļa P34 Sinole-</w:t>
      </w:r>
      <w:proofErr w:type="spellStart"/>
      <w:r w:rsidR="00D75408" w:rsidRPr="004B543F">
        <w:rPr>
          <w:rFonts w:ascii="Times New Roman" w:eastAsia="SimSun" w:hAnsi="Times New Roman" w:cs="Times New Roman"/>
          <w:sz w:val="24"/>
          <w:szCs w:val="24"/>
          <w:lang w:eastAsia="zh-CN" w:bidi="hi-IN"/>
        </w:rPr>
        <w:t>Silakrogs</w:t>
      </w:r>
      <w:proofErr w:type="spellEnd"/>
      <w:r w:rsidR="00D75408" w:rsidRPr="004B543F">
        <w:rPr>
          <w:rFonts w:ascii="Times New Roman" w:eastAsia="SimSun" w:hAnsi="Times New Roman" w:cs="Times New Roman"/>
          <w:sz w:val="24"/>
          <w:szCs w:val="24"/>
          <w:lang w:eastAsia="zh-CN" w:bidi="hi-IN"/>
        </w:rPr>
        <w:t xml:space="preserve"> posma km 0,11 līdz km 0,37 pārbūve”</w:t>
      </w:r>
      <w:r w:rsidR="00D75408" w:rsidRPr="004B543F">
        <w:rPr>
          <w:rFonts w:ascii="Times New Roman" w:hAnsi="Times New Roman" w:cs="Times New Roman"/>
          <w:sz w:val="24"/>
          <w:szCs w:val="24"/>
        </w:rPr>
        <w:t xml:space="preserve"> </w:t>
      </w:r>
      <w:r w:rsidR="00D75408" w:rsidRPr="00D75408">
        <w:rPr>
          <w:rFonts w:ascii="Times New Roman" w:hAnsi="Times New Roman" w:cs="Times New Roman"/>
          <w:sz w:val="24"/>
          <w:szCs w:val="24"/>
        </w:rPr>
        <w:t>īstenošanas laikā netiek izmantots kā atlīdzības kompensācijas veid</w:t>
      </w:r>
      <w:r w:rsidR="00D75408" w:rsidRPr="00D75408">
        <w:rPr>
          <w:rFonts w:ascii="Times New Roman" w:hAnsi="Times New Roman" w:cs="Times New Roman"/>
          <w:sz w:val="24"/>
          <w:szCs w:val="24"/>
        </w:rPr>
        <w:t>s</w:t>
      </w:r>
      <w:r w:rsidR="00D75408">
        <w:rPr>
          <w:rFonts w:ascii="Times New Roman" w:hAnsi="Times New Roman" w:cs="Times New Roman"/>
          <w:sz w:val="24"/>
          <w:szCs w:val="24"/>
        </w:rPr>
        <w:t>.</w:t>
      </w:r>
    </w:p>
    <w:p w14:paraId="5405864C" w14:textId="6B61E059" w:rsidR="009500F5" w:rsidRDefault="009500F5" w:rsidP="00563427">
      <w:pPr>
        <w:pStyle w:val="Sarakstarindkopa"/>
        <w:numPr>
          <w:ilvl w:val="1"/>
          <w:numId w:val="9"/>
        </w:numPr>
        <w:tabs>
          <w:tab w:val="left" w:pos="993"/>
        </w:tabs>
        <w:spacing w:after="0" w:line="360" w:lineRule="auto"/>
        <w:ind w:left="0" w:firstLine="567"/>
        <w:jc w:val="both"/>
        <w:rPr>
          <w:rFonts w:ascii="Times New Roman" w:hAnsi="Times New Roman" w:cs="Times New Roman"/>
          <w:sz w:val="24"/>
          <w:szCs w:val="24"/>
        </w:rPr>
      </w:pPr>
      <w:r w:rsidRPr="00563427">
        <w:rPr>
          <w:rFonts w:ascii="Times New Roman" w:hAnsi="Times New Roman" w:cs="Times New Roman"/>
          <w:sz w:val="24"/>
          <w:szCs w:val="24"/>
        </w:rPr>
        <w:t xml:space="preserve">Lēmumu nosūtīt Valsts sabiedrībai </w:t>
      </w:r>
      <w:r w:rsidR="00242E9A" w:rsidRPr="00563427">
        <w:rPr>
          <w:rFonts w:ascii="Times New Roman" w:hAnsi="Times New Roman" w:cs="Times New Roman"/>
          <w:sz w:val="24"/>
          <w:szCs w:val="24"/>
        </w:rPr>
        <w:t xml:space="preserve">ar ierobežotu atbildību </w:t>
      </w:r>
      <w:r w:rsidRPr="00563427">
        <w:rPr>
          <w:rFonts w:ascii="Times New Roman" w:hAnsi="Times New Roman" w:cs="Times New Roman"/>
          <w:sz w:val="24"/>
          <w:szCs w:val="24"/>
        </w:rPr>
        <w:t xml:space="preserve">“Latvijas Valsts ceļi” uz </w:t>
      </w:r>
      <w:r w:rsidR="00242E9A" w:rsidRPr="00563427">
        <w:rPr>
          <w:rFonts w:ascii="Times New Roman" w:hAnsi="Times New Roman" w:cs="Times New Roman"/>
          <w:sz w:val="24"/>
          <w:szCs w:val="24"/>
        </w:rPr>
        <w:t xml:space="preserve">juridisko adresi: Emīlijas Benjamiņas iela 3, Rīga, LV-1050, un </w:t>
      </w:r>
      <w:r w:rsidRPr="00563427">
        <w:rPr>
          <w:rFonts w:ascii="Times New Roman" w:hAnsi="Times New Roman" w:cs="Times New Roman"/>
          <w:sz w:val="24"/>
          <w:szCs w:val="24"/>
        </w:rPr>
        <w:t xml:space="preserve">elektroniskā pasta adresi: </w:t>
      </w:r>
      <w:hyperlink r:id="rId6" w:history="1">
        <w:r w:rsidRPr="00563427">
          <w:rPr>
            <w:rStyle w:val="Hipersaite"/>
            <w:rFonts w:ascii="Times New Roman" w:hAnsi="Times New Roman" w:cs="Times New Roman"/>
            <w:sz w:val="24"/>
            <w:szCs w:val="24"/>
          </w:rPr>
          <w:t>lvceli@lvceli.lv</w:t>
        </w:r>
      </w:hyperlink>
      <w:r w:rsidRPr="00563427">
        <w:rPr>
          <w:rFonts w:ascii="Times New Roman" w:hAnsi="Times New Roman" w:cs="Times New Roman"/>
          <w:sz w:val="24"/>
          <w:szCs w:val="24"/>
        </w:rPr>
        <w:t xml:space="preserve">. </w:t>
      </w:r>
    </w:p>
    <w:p w14:paraId="72FDF423" w14:textId="0752C475" w:rsidR="009500F5" w:rsidRDefault="009500F5" w:rsidP="009500F5">
      <w:pPr>
        <w:pStyle w:val="Sarakstarindkopa"/>
        <w:tabs>
          <w:tab w:val="left" w:pos="810"/>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D75408">
        <w:rPr>
          <w:rFonts w:ascii="Times New Roman" w:hAnsi="Times New Roman" w:cs="Times New Roman"/>
          <w:sz w:val="24"/>
          <w:szCs w:val="24"/>
        </w:rPr>
        <w:t>(</w:t>
      </w:r>
      <w:r w:rsidR="00D75408" w:rsidRPr="00D75408">
        <w:rPr>
          <w:rFonts w:ascii="Times New Roman" w:hAnsi="Times New Roman" w:cs="Times New Roman"/>
          <w:sz w:val="24"/>
          <w:szCs w:val="24"/>
        </w:rPr>
        <w:t>saskaņā ar Paziņošanas likuma 9.panta otro daļu dokuments, kas sūtīts pa elektronisko pastu, uzskatāms par paziņotu otrajā darba dienā pēc tā nosūtīšanas)</w:t>
      </w:r>
      <w:r w:rsidRPr="00D75408">
        <w:rPr>
          <w:rFonts w:ascii="Times New Roman" w:hAnsi="Times New Roman" w:cs="Times New Roman"/>
          <w:sz w:val="24"/>
          <w:szCs w:val="24"/>
        </w:rPr>
        <w:t>) var</w:t>
      </w:r>
      <w:r>
        <w:rPr>
          <w:rFonts w:ascii="Times New Roman" w:hAnsi="Times New Roman" w:cs="Times New Roman"/>
          <w:sz w:val="24"/>
          <w:szCs w:val="24"/>
        </w:rPr>
        <w:t xml:space="preserve"> apstrīdēt Gulbenes novada pašvaldībā vai uzreiz pārsūdzēt Administratīvās rajona tiesas attiecīgajā tiesu namā pēc pieteicēja adreses vai nekustamā īpašuma atrašanās vietas.</w:t>
      </w:r>
    </w:p>
    <w:p w14:paraId="5B7613C3" w14:textId="6B65E7BF" w:rsidR="009500F5" w:rsidRDefault="009500F5" w:rsidP="00242E9A">
      <w:pPr>
        <w:tabs>
          <w:tab w:val="left" w:pos="720"/>
          <w:tab w:val="left" w:pos="1440"/>
          <w:tab w:val="left" w:pos="2160"/>
          <w:tab w:val="left" w:pos="2880"/>
          <w:tab w:val="left" w:pos="3600"/>
          <w:tab w:val="left" w:pos="4320"/>
          <w:tab w:val="left" w:pos="5040"/>
          <w:tab w:val="left" w:pos="7500"/>
        </w:tabs>
        <w:spacing w:before="360" w:line="360" w:lineRule="auto"/>
        <w:rPr>
          <w:rFonts w:ascii="Times New Roman" w:hAnsi="Times New Roman" w:cs="Times New Roman"/>
          <w:sz w:val="24"/>
          <w:szCs w:val="24"/>
        </w:rPr>
      </w:pPr>
      <w:r>
        <w:rPr>
          <w:rFonts w:ascii="Times New Roman" w:hAnsi="Times New Roman" w:cs="Times New Roman"/>
          <w:sz w:val="24"/>
          <w:szCs w:val="24"/>
        </w:rPr>
        <w:t>Gulbenes novada</w:t>
      </w:r>
      <w:r w:rsidR="00242E9A">
        <w:rPr>
          <w:rFonts w:ascii="Times New Roman" w:hAnsi="Times New Roman" w:cs="Times New Roman"/>
          <w:sz w:val="24"/>
          <w:szCs w:val="24"/>
        </w:rPr>
        <w:t xml:space="preserve"> pašvaldības</w:t>
      </w:r>
      <w:r>
        <w:rPr>
          <w:rFonts w:ascii="Times New Roman" w:hAnsi="Times New Roman" w:cs="Times New Roman"/>
          <w:sz w:val="24"/>
          <w:szCs w:val="24"/>
        </w:rPr>
        <w:t xml:space="preserve"> domes priekšsēdētājs </w:t>
      </w:r>
      <w:r>
        <w:rPr>
          <w:rFonts w:ascii="Times New Roman" w:hAnsi="Times New Roman" w:cs="Times New Roman"/>
          <w:sz w:val="24"/>
          <w:szCs w:val="24"/>
        </w:rPr>
        <w:tab/>
      </w:r>
      <w:r>
        <w:rPr>
          <w:rFonts w:ascii="Times New Roman" w:hAnsi="Times New Roman" w:cs="Times New Roman"/>
          <w:sz w:val="24"/>
          <w:szCs w:val="24"/>
        </w:rPr>
        <w:tab/>
      </w:r>
      <w:r w:rsidR="004D5850">
        <w:rPr>
          <w:rFonts w:ascii="Times New Roman" w:hAnsi="Times New Roman" w:cs="Times New Roman"/>
          <w:sz w:val="24"/>
          <w:szCs w:val="24"/>
        </w:rPr>
        <w:tab/>
      </w:r>
      <w:proofErr w:type="spellStart"/>
      <w:r w:rsidR="004D5850">
        <w:rPr>
          <w:rFonts w:ascii="Times New Roman" w:hAnsi="Times New Roman" w:cs="Times New Roman"/>
          <w:sz w:val="24"/>
          <w:szCs w:val="24"/>
        </w:rPr>
        <w:t>A.Caunītis</w:t>
      </w:r>
      <w:proofErr w:type="spellEnd"/>
    </w:p>
    <w:sectPr w:rsidR="009500F5" w:rsidSect="0018178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 w15:restartNumberingAfterBreak="0">
    <w:nsid w:val="11E4185E"/>
    <w:multiLevelType w:val="hybridMultilevel"/>
    <w:tmpl w:val="90D6EB9C"/>
    <w:lvl w:ilvl="0" w:tplc="A12803C2">
      <w:start w:val="2024"/>
      <w:numFmt w:val="bullet"/>
      <w:lvlText w:val="-"/>
      <w:lvlJc w:val="left"/>
      <w:pPr>
        <w:ind w:left="927" w:hanging="360"/>
      </w:pPr>
      <w:rPr>
        <w:rFonts w:ascii="Times New Roman" w:eastAsia="SimSu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5" w15:restartNumberingAfterBreak="0">
    <w:nsid w:val="4AC8153E"/>
    <w:multiLevelType w:val="hybridMultilevel"/>
    <w:tmpl w:val="9FA88608"/>
    <w:lvl w:ilvl="0" w:tplc="8C2E5886">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7" w15:restartNumberingAfterBreak="0">
    <w:nsid w:val="72F621F3"/>
    <w:multiLevelType w:val="multilevel"/>
    <w:tmpl w:val="BE60019A"/>
    <w:lvl w:ilvl="0">
      <w:start w:val="1"/>
      <w:numFmt w:val="decimal"/>
      <w:lvlText w:val="%1."/>
      <w:lvlJc w:val="left"/>
      <w:pPr>
        <w:ind w:left="465" w:hanging="465"/>
      </w:pPr>
      <w:rPr>
        <w:rFonts w:hint="default"/>
      </w:rPr>
    </w:lvl>
    <w:lvl w:ilvl="1">
      <w:start w:val="1"/>
      <w:numFmt w:val="decimal"/>
      <w:lvlText w:val="%2."/>
      <w:lvlJc w:val="left"/>
      <w:pPr>
        <w:ind w:left="1032" w:hanging="465"/>
      </w:pPr>
      <w:rPr>
        <w:rFonts w:ascii="Times New Roman" w:eastAsiaTheme="minorHAnsi" w:hAnsi="Times New Roman" w:cs="Times New Roman"/>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7B5"/>
    <w:rsid w:val="00006FA8"/>
    <w:rsid w:val="00017137"/>
    <w:rsid w:val="00045ECB"/>
    <w:rsid w:val="00076E90"/>
    <w:rsid w:val="000966BA"/>
    <w:rsid w:val="000B0E8E"/>
    <w:rsid w:val="000C6158"/>
    <w:rsid w:val="000F32B8"/>
    <w:rsid w:val="00132CBB"/>
    <w:rsid w:val="001816A3"/>
    <w:rsid w:val="00181787"/>
    <w:rsid w:val="001B1BAA"/>
    <w:rsid w:val="001F4043"/>
    <w:rsid w:val="00234915"/>
    <w:rsid w:val="00235100"/>
    <w:rsid w:val="00242E9A"/>
    <w:rsid w:val="002C62D5"/>
    <w:rsid w:val="002F4665"/>
    <w:rsid w:val="0031495D"/>
    <w:rsid w:val="00345C4E"/>
    <w:rsid w:val="0035196E"/>
    <w:rsid w:val="0039139E"/>
    <w:rsid w:val="003E01A8"/>
    <w:rsid w:val="003F6988"/>
    <w:rsid w:val="003F7D8D"/>
    <w:rsid w:val="00403274"/>
    <w:rsid w:val="0045109F"/>
    <w:rsid w:val="004B543F"/>
    <w:rsid w:val="004B631A"/>
    <w:rsid w:val="004C315A"/>
    <w:rsid w:val="004D5850"/>
    <w:rsid w:val="005404EA"/>
    <w:rsid w:val="005407B5"/>
    <w:rsid w:val="00563427"/>
    <w:rsid w:val="0059798A"/>
    <w:rsid w:val="005B42D0"/>
    <w:rsid w:val="006245AE"/>
    <w:rsid w:val="00631EBC"/>
    <w:rsid w:val="00675A6E"/>
    <w:rsid w:val="00677651"/>
    <w:rsid w:val="006E1A88"/>
    <w:rsid w:val="006F14B5"/>
    <w:rsid w:val="006F21C3"/>
    <w:rsid w:val="00722F5C"/>
    <w:rsid w:val="007607B8"/>
    <w:rsid w:val="00777FCE"/>
    <w:rsid w:val="007C78B8"/>
    <w:rsid w:val="00811FAB"/>
    <w:rsid w:val="00865200"/>
    <w:rsid w:val="00892AA1"/>
    <w:rsid w:val="0089313F"/>
    <w:rsid w:val="008A1D3E"/>
    <w:rsid w:val="008A30BC"/>
    <w:rsid w:val="008A55FA"/>
    <w:rsid w:val="008C09FA"/>
    <w:rsid w:val="00903E80"/>
    <w:rsid w:val="0091726F"/>
    <w:rsid w:val="0094395A"/>
    <w:rsid w:val="00947A01"/>
    <w:rsid w:val="009500F5"/>
    <w:rsid w:val="009825F2"/>
    <w:rsid w:val="00996998"/>
    <w:rsid w:val="00A31867"/>
    <w:rsid w:val="00A53265"/>
    <w:rsid w:val="00A712CB"/>
    <w:rsid w:val="00AB77EA"/>
    <w:rsid w:val="00AC47B5"/>
    <w:rsid w:val="00AD44D7"/>
    <w:rsid w:val="00B20703"/>
    <w:rsid w:val="00B33A92"/>
    <w:rsid w:val="00B73233"/>
    <w:rsid w:val="00B94B66"/>
    <w:rsid w:val="00BD4345"/>
    <w:rsid w:val="00C05167"/>
    <w:rsid w:val="00C1007A"/>
    <w:rsid w:val="00CA5C28"/>
    <w:rsid w:val="00D502E8"/>
    <w:rsid w:val="00D5572D"/>
    <w:rsid w:val="00D75408"/>
    <w:rsid w:val="00D82277"/>
    <w:rsid w:val="00DE0854"/>
    <w:rsid w:val="00E110BE"/>
    <w:rsid w:val="00E35B53"/>
    <w:rsid w:val="00E36D8E"/>
    <w:rsid w:val="00E528E3"/>
    <w:rsid w:val="00E53AEC"/>
    <w:rsid w:val="00E74E56"/>
    <w:rsid w:val="00EA40FE"/>
    <w:rsid w:val="00EB4C40"/>
    <w:rsid w:val="00ED677F"/>
    <w:rsid w:val="00F04743"/>
    <w:rsid w:val="00F26572"/>
    <w:rsid w:val="00F752F2"/>
    <w:rsid w:val="00FB50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9500F5"/>
    <w:rPr>
      <w:color w:val="0563C1" w:themeColor="hyperlink"/>
      <w:u w:val="single"/>
    </w:rPr>
  </w:style>
  <w:style w:type="paragraph" w:styleId="Bezatstarpm">
    <w:name w:val="No Spacing"/>
    <w:uiPriority w:val="1"/>
    <w:qFormat/>
    <w:rsid w:val="009500F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1297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87001936">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vceli@lvceli.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6089</Words>
  <Characters>3471</Characters>
  <Application>Microsoft Office Word</Application>
  <DocSecurity>0</DocSecurity>
  <Lines>28</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Inta Bindre</cp:lastModifiedBy>
  <cp:revision>5</cp:revision>
  <cp:lastPrinted>2023-08-10T12:47:00Z</cp:lastPrinted>
  <dcterms:created xsi:type="dcterms:W3CDTF">2024-09-16T08:37:00Z</dcterms:created>
  <dcterms:modified xsi:type="dcterms:W3CDTF">2024-09-16T08:59:00Z</dcterms:modified>
</cp:coreProperties>
</file>