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pPr w:leftFromText="180" w:rightFromText="180" w:tblpXSpec="center" w:tblpY="-42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BB7F71" w:rsidRPr="00BB7F71" w14:paraId="690B624B" w14:textId="77777777" w:rsidTr="00BB7F71">
        <w:tc>
          <w:tcPr>
            <w:tcW w:w="9354" w:type="dxa"/>
            <w:hideMark/>
          </w:tcPr>
          <w:p w14:paraId="5206C6F4" w14:textId="0FAF19E8" w:rsidR="00BB7F71" w:rsidRPr="00BB7F71" w:rsidRDefault="00BB7F71" w:rsidP="00BB7F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7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23B0D5CC" wp14:editId="450FF176">
                  <wp:extent cx="657225" cy="685800"/>
                  <wp:effectExtent l="0" t="0" r="9525" b="0"/>
                  <wp:docPr id="543554301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F71" w:rsidRPr="00BB7F71" w14:paraId="21F41891" w14:textId="77777777" w:rsidTr="00BB7F71">
        <w:trPr>
          <w:trHeight w:val="861"/>
        </w:trPr>
        <w:tc>
          <w:tcPr>
            <w:tcW w:w="9354" w:type="dxa"/>
            <w:hideMark/>
          </w:tcPr>
          <w:p w14:paraId="74C6C769" w14:textId="77777777" w:rsidR="00BB7F71" w:rsidRPr="00BB7F71" w:rsidRDefault="00BB7F71" w:rsidP="00BB7F7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pašvaldības</w:t>
            </w:r>
          </w:p>
          <w:p w14:paraId="08DD0421" w14:textId="4A5B53C1" w:rsidR="00BB7F71" w:rsidRPr="00BB7F71" w:rsidRDefault="00BB7F71" w:rsidP="00BB7F7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7F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ūdenssaimniecības pakalpojumu attīstības veicināšanas komisija</w:t>
            </w:r>
          </w:p>
        </w:tc>
      </w:tr>
      <w:tr w:rsidR="00BB7F71" w:rsidRPr="00BB7F71" w14:paraId="5CC56F9E" w14:textId="77777777" w:rsidTr="00BB7F71">
        <w:tc>
          <w:tcPr>
            <w:tcW w:w="9354" w:type="dxa"/>
            <w:hideMark/>
          </w:tcPr>
          <w:p w14:paraId="2C5F3D75" w14:textId="77777777" w:rsidR="00BB7F71" w:rsidRPr="00BB7F71" w:rsidRDefault="00BB7F71" w:rsidP="00BB7F71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7F71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BB7F71">
              <w:rPr>
                <w:rFonts w:ascii="Times New Roman" w:hAnsi="Times New Roman" w:cs="Times New Roman"/>
                <w:sz w:val="24"/>
                <w:szCs w:val="24"/>
              </w:rPr>
              <w:t>. Nr. 90009116327</w:t>
            </w:r>
          </w:p>
        </w:tc>
      </w:tr>
      <w:tr w:rsidR="00BB7F71" w:rsidRPr="00BB7F71" w14:paraId="3021C94C" w14:textId="77777777" w:rsidTr="00BB7F71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D57F07E" w14:textId="77777777" w:rsidR="00BB7F71" w:rsidRPr="00BB7F71" w:rsidRDefault="00BB7F71" w:rsidP="00BB7F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71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  <w:p w14:paraId="51B1E16C" w14:textId="77777777" w:rsidR="00BB7F71" w:rsidRPr="00BB7F71" w:rsidRDefault="00BB7F71" w:rsidP="00BB7F7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F71">
              <w:rPr>
                <w:rFonts w:ascii="Times New Roman" w:hAnsi="Times New Roman" w:cs="Times New Roman"/>
                <w:sz w:val="24"/>
                <w:szCs w:val="24"/>
              </w:rPr>
              <w:t xml:space="preserve">Tālrunis 64497710, mob. 26595362, e-pasts: </w:t>
            </w:r>
            <w:hyperlink r:id="rId6" w:history="1">
              <w:r w:rsidRPr="00BB7F7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dome@gulbene.lv</w:t>
              </w:r>
            </w:hyperlink>
            <w:r w:rsidRPr="00BB7F7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Pr="00BB7F71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www.gulbene.lv</w:t>
              </w:r>
            </w:hyperlink>
          </w:p>
        </w:tc>
      </w:tr>
    </w:tbl>
    <w:p w14:paraId="1B343304" w14:textId="77777777" w:rsidR="00BB7F71" w:rsidRPr="00BB7F71" w:rsidRDefault="00BB7F71" w:rsidP="00BB7F71"/>
    <w:p w14:paraId="3C95E217" w14:textId="77777777" w:rsidR="00BB7F71" w:rsidRPr="00BB7F71" w:rsidRDefault="00BB7F71" w:rsidP="00BB7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F71">
        <w:rPr>
          <w:rFonts w:ascii="Times New Roman" w:hAnsi="Times New Roman" w:cs="Times New Roman"/>
          <w:b/>
          <w:bCs/>
          <w:sz w:val="24"/>
          <w:szCs w:val="24"/>
        </w:rPr>
        <w:t>Gulbenes novada pašvaldības</w:t>
      </w:r>
    </w:p>
    <w:p w14:paraId="5D0F6AB0" w14:textId="2BC519BD" w:rsidR="00BB7F71" w:rsidRPr="00BB7F71" w:rsidRDefault="00BB7F71" w:rsidP="00BB7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7F71">
        <w:rPr>
          <w:rFonts w:ascii="Times New Roman" w:hAnsi="Times New Roman" w:cs="Times New Roman"/>
          <w:b/>
          <w:bCs/>
          <w:sz w:val="24"/>
          <w:szCs w:val="24"/>
        </w:rPr>
        <w:t xml:space="preserve">ūdenssaimniecības pakalpojumu attīstības veicināšanas komisijas </w:t>
      </w:r>
      <w:r w:rsidRPr="00BB7F71">
        <w:rPr>
          <w:rFonts w:ascii="Times New Roman" w:hAnsi="Times New Roman" w:cs="Times New Roman"/>
          <w:b/>
          <w:sz w:val="24"/>
          <w:szCs w:val="24"/>
        </w:rPr>
        <w:t>2024. gada 16.august</w:t>
      </w:r>
      <w:r w:rsidRPr="00BB7F71">
        <w:rPr>
          <w:rFonts w:ascii="Times New Roman" w:hAnsi="Times New Roman" w:cs="Times New Roman"/>
          <w:b/>
          <w:sz w:val="24"/>
          <w:szCs w:val="24"/>
        </w:rPr>
        <w:t>a</w:t>
      </w:r>
      <w:r w:rsidRPr="00BB7F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7F71">
        <w:rPr>
          <w:rFonts w:ascii="Times New Roman" w:hAnsi="Times New Roman" w:cs="Times New Roman"/>
          <w:b/>
          <w:bCs/>
          <w:sz w:val="24"/>
          <w:szCs w:val="24"/>
        </w:rPr>
        <w:t>sēdes</w:t>
      </w:r>
    </w:p>
    <w:p w14:paraId="086A16BF" w14:textId="77777777" w:rsidR="00BB7F71" w:rsidRPr="00BB7F71" w:rsidRDefault="00BB7F71" w:rsidP="00BB7F71">
      <w:pPr>
        <w:rPr>
          <w:b/>
        </w:rPr>
      </w:pPr>
    </w:p>
    <w:p w14:paraId="3635DD0F" w14:textId="77777777" w:rsidR="00BB7F71" w:rsidRPr="00BB7F71" w:rsidRDefault="00BB7F71" w:rsidP="00BB7F71"/>
    <w:p w14:paraId="4B6E5FAA" w14:textId="77777777" w:rsidR="00BB7F71" w:rsidRPr="00BB7F71" w:rsidRDefault="00BB7F71" w:rsidP="00BB7F71">
      <w:pPr>
        <w:rPr>
          <w:rFonts w:ascii="Times New Roman" w:hAnsi="Times New Roman" w:cs="Times New Roman"/>
          <w:b/>
          <w:sz w:val="24"/>
          <w:szCs w:val="24"/>
        </w:rPr>
      </w:pPr>
      <w:r w:rsidRPr="00BB7F71">
        <w:rPr>
          <w:rFonts w:ascii="Times New Roman" w:hAnsi="Times New Roman" w:cs="Times New Roman"/>
          <w:b/>
          <w:sz w:val="24"/>
          <w:szCs w:val="24"/>
        </w:rPr>
        <w:t>DARBA KĀRTĪBA:</w:t>
      </w:r>
    </w:p>
    <w:p w14:paraId="6458E714" w14:textId="77777777" w:rsidR="00BB7F71" w:rsidRPr="00BB7F71" w:rsidRDefault="00BB7F71" w:rsidP="00BB7F7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bookmarkStart w:id="0" w:name="_Hlk81216983"/>
      <w:r w:rsidRPr="00BB7F71">
        <w:rPr>
          <w:rFonts w:ascii="Times New Roman" w:hAnsi="Times New Roman" w:cs="Times New Roman"/>
          <w:sz w:val="24"/>
          <w:szCs w:val="24"/>
        </w:rPr>
        <w:t xml:space="preserve">Par Gulbenes novada pašvaldības līdzfinansējuma izmaksas veikšanu nekustamā īpašuma Raiņa iela 28, Gulbene, Gulbenes novads, </w:t>
      </w:r>
      <w:proofErr w:type="spellStart"/>
      <w:r w:rsidRPr="00BB7F71">
        <w:rPr>
          <w:rFonts w:ascii="Times New Roman" w:hAnsi="Times New Roman" w:cs="Times New Roman"/>
          <w:sz w:val="24"/>
          <w:szCs w:val="24"/>
        </w:rPr>
        <w:t>pieslēguma</w:t>
      </w:r>
      <w:proofErr w:type="spellEnd"/>
      <w:r w:rsidRPr="00BB7F71">
        <w:rPr>
          <w:rFonts w:ascii="Times New Roman" w:hAnsi="Times New Roman" w:cs="Times New Roman"/>
          <w:sz w:val="24"/>
          <w:szCs w:val="24"/>
        </w:rPr>
        <w:t xml:space="preserve"> centralizētajai ūdensapgādes un kanalizācijas sistēmas būvniecībai.</w:t>
      </w:r>
      <w:bookmarkEnd w:id="0"/>
    </w:p>
    <w:p w14:paraId="6D714674" w14:textId="77777777" w:rsidR="00677651" w:rsidRPr="00BB7F71" w:rsidRDefault="00677651">
      <w:pPr>
        <w:rPr>
          <w:rFonts w:ascii="Times New Roman" w:hAnsi="Times New Roman" w:cs="Times New Roman"/>
          <w:sz w:val="24"/>
          <w:szCs w:val="24"/>
        </w:rPr>
      </w:pPr>
    </w:p>
    <w:sectPr w:rsidR="00677651" w:rsidRPr="00BB7F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14C81"/>
    <w:multiLevelType w:val="hybridMultilevel"/>
    <w:tmpl w:val="1A9AF6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3217D"/>
    <w:multiLevelType w:val="hybridMultilevel"/>
    <w:tmpl w:val="AB044C98"/>
    <w:lvl w:ilvl="0" w:tplc="DDB28D84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73448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762501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F71"/>
    <w:rsid w:val="00465FB5"/>
    <w:rsid w:val="00677651"/>
    <w:rsid w:val="00A712CB"/>
    <w:rsid w:val="00BB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1D7C"/>
  <w15:chartTrackingRefBased/>
  <w15:docId w15:val="{B2799739-4BC6-42E9-8741-ADFFD63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B7F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BB7F71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B7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ulbene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gulbene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2024-09-10T08:10:00Z</dcterms:created>
  <dcterms:modified xsi:type="dcterms:W3CDTF">2024-09-10T08:11:00Z</dcterms:modified>
</cp:coreProperties>
</file>