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9628" w14:textId="77777777" w:rsidR="00EC4E98" w:rsidRPr="00FD1881" w:rsidRDefault="00EC4E98" w:rsidP="00EC4E98">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ab/>
      </w:r>
      <w:r w:rsidRPr="00FD1881">
        <w:rPr>
          <w:rFonts w:ascii="Times New Roman" w:hAnsi="Times New Roman"/>
          <w:bCs/>
          <w:sz w:val="20"/>
          <w:szCs w:val="20"/>
        </w:rPr>
        <w:t>1.pielikums</w:t>
      </w:r>
    </w:p>
    <w:p w14:paraId="17E10A4D" w14:textId="3D5D66F3" w:rsidR="00AB78E3" w:rsidRDefault="00EC4E98" w:rsidP="00EC4E98">
      <w:pPr>
        <w:tabs>
          <w:tab w:val="left" w:pos="5387"/>
        </w:tabs>
        <w:spacing w:after="0"/>
        <w:jc w:val="right"/>
        <w:rPr>
          <w:rFonts w:ascii="Times New Roman" w:hAnsi="Times New Roman"/>
          <w:bCs/>
          <w:sz w:val="20"/>
          <w:szCs w:val="20"/>
        </w:rPr>
      </w:pPr>
      <w:r w:rsidRPr="00FD1881">
        <w:rPr>
          <w:rFonts w:ascii="Times New Roman" w:hAnsi="Times New Roman"/>
          <w:bCs/>
          <w:sz w:val="20"/>
          <w:szCs w:val="20"/>
        </w:rPr>
        <w:tab/>
      </w:r>
      <w:r w:rsidR="00AB78E3" w:rsidRPr="00FD1881">
        <w:rPr>
          <w:rFonts w:ascii="Times New Roman" w:hAnsi="Times New Roman"/>
          <w:bCs/>
          <w:sz w:val="20"/>
          <w:szCs w:val="20"/>
        </w:rPr>
        <w:t xml:space="preserve">2024.gada </w:t>
      </w:r>
      <w:r w:rsidR="00F012F7">
        <w:rPr>
          <w:rFonts w:ascii="Times New Roman" w:hAnsi="Times New Roman"/>
          <w:bCs/>
          <w:sz w:val="20"/>
          <w:szCs w:val="20"/>
        </w:rPr>
        <w:t>30</w:t>
      </w:r>
      <w:r w:rsidR="00AF616E">
        <w:rPr>
          <w:rFonts w:ascii="Times New Roman" w:hAnsi="Times New Roman"/>
          <w:bCs/>
          <w:sz w:val="20"/>
          <w:szCs w:val="20"/>
        </w:rPr>
        <w:t xml:space="preserve">. </w:t>
      </w:r>
      <w:r w:rsidR="00F012F7">
        <w:rPr>
          <w:rFonts w:ascii="Times New Roman" w:hAnsi="Times New Roman"/>
          <w:bCs/>
          <w:sz w:val="20"/>
          <w:szCs w:val="20"/>
        </w:rPr>
        <w:t>augusta</w:t>
      </w:r>
      <w:r w:rsidR="00AB78E3" w:rsidRPr="00FD1881">
        <w:rPr>
          <w:rFonts w:ascii="Times New Roman" w:hAnsi="Times New Roman"/>
          <w:bCs/>
          <w:sz w:val="20"/>
          <w:szCs w:val="20"/>
        </w:rPr>
        <w:t xml:space="preserve"> </w:t>
      </w:r>
      <w:r w:rsidRPr="00FD1881">
        <w:rPr>
          <w:rFonts w:ascii="Times New Roman" w:hAnsi="Times New Roman"/>
          <w:bCs/>
          <w:sz w:val="20"/>
          <w:szCs w:val="20"/>
        </w:rPr>
        <w:t xml:space="preserve">Gulbenes novada pašvaldības mantas </w:t>
      </w:r>
      <w:r w:rsidR="00AB78E3">
        <w:rPr>
          <w:rFonts w:ascii="Times New Roman" w:hAnsi="Times New Roman"/>
          <w:bCs/>
          <w:sz w:val="20"/>
          <w:szCs w:val="20"/>
        </w:rPr>
        <w:t xml:space="preserve">iznomāšanas komisijas </w:t>
      </w:r>
      <w:r w:rsidRPr="00FD1881">
        <w:rPr>
          <w:rFonts w:ascii="Times New Roman" w:hAnsi="Times New Roman"/>
          <w:bCs/>
          <w:sz w:val="20"/>
          <w:szCs w:val="20"/>
        </w:rPr>
        <w:t>lēmumam</w:t>
      </w:r>
    </w:p>
    <w:p w14:paraId="14E75792" w14:textId="3DA20102" w:rsidR="00EC4E98" w:rsidRPr="00FD1881" w:rsidRDefault="00EC4E98" w:rsidP="00EC4E98">
      <w:pPr>
        <w:tabs>
          <w:tab w:val="left" w:pos="5387"/>
        </w:tabs>
        <w:spacing w:after="0"/>
        <w:jc w:val="right"/>
        <w:rPr>
          <w:rFonts w:ascii="Times New Roman" w:hAnsi="Times New Roman"/>
          <w:bCs/>
          <w:sz w:val="20"/>
          <w:szCs w:val="20"/>
        </w:rPr>
      </w:pPr>
      <w:r w:rsidRPr="00FD1881">
        <w:rPr>
          <w:rFonts w:ascii="Times New Roman" w:hAnsi="Times New Roman"/>
          <w:bCs/>
          <w:sz w:val="20"/>
          <w:szCs w:val="20"/>
        </w:rPr>
        <w:t xml:space="preserve"> Nr. </w:t>
      </w:r>
      <w:r w:rsidRPr="00FD1881">
        <w:rPr>
          <w:rFonts w:ascii="Times New Roman" w:hAnsi="Times New Roman"/>
          <w:sz w:val="20"/>
          <w:szCs w:val="20"/>
        </w:rPr>
        <w:t>GND/2.6.2/24/</w:t>
      </w:r>
      <w:r w:rsidR="00F012F7">
        <w:rPr>
          <w:rFonts w:ascii="Times New Roman" w:hAnsi="Times New Roman"/>
          <w:sz w:val="20"/>
          <w:szCs w:val="20"/>
        </w:rPr>
        <w:t>351</w:t>
      </w:r>
    </w:p>
    <w:p w14:paraId="533E26B3" w14:textId="2F54E418" w:rsidR="00EC4E98" w:rsidRPr="00E609F8" w:rsidRDefault="00EC4E98" w:rsidP="00EC4E98">
      <w:pPr>
        <w:tabs>
          <w:tab w:val="left" w:pos="5387"/>
        </w:tabs>
        <w:spacing w:after="0"/>
        <w:rPr>
          <w:rFonts w:ascii="Times New Roman" w:hAnsi="Times New Roman"/>
          <w:bCs/>
          <w:sz w:val="20"/>
          <w:szCs w:val="20"/>
        </w:rPr>
      </w:pPr>
      <w:r w:rsidRPr="00E609F8">
        <w:rPr>
          <w:rFonts w:ascii="Times New Roman" w:hAnsi="Times New Roman"/>
          <w:bCs/>
          <w:sz w:val="20"/>
          <w:szCs w:val="20"/>
        </w:rPr>
        <w:tab/>
      </w:r>
    </w:p>
    <w:p w14:paraId="125F812A" w14:textId="74E8112F" w:rsidR="00EC4E98" w:rsidRPr="00E609F8" w:rsidRDefault="00EC4E98" w:rsidP="00EC4E98">
      <w:pPr>
        <w:spacing w:after="0" w:line="240" w:lineRule="auto"/>
        <w:jc w:val="center"/>
        <w:rPr>
          <w:rFonts w:ascii="Times New Roman" w:eastAsia="Times New Roman" w:hAnsi="Times New Roman"/>
          <w:sz w:val="24"/>
          <w:szCs w:val="24"/>
          <w:lang w:eastAsia="lv-LV"/>
        </w:rPr>
      </w:pPr>
      <w:r w:rsidRPr="00E609F8">
        <w:rPr>
          <w:rFonts w:ascii="Times New Roman" w:eastAsia="Times New Roman" w:hAnsi="Times New Roman"/>
          <w:b/>
          <w:sz w:val="24"/>
          <w:szCs w:val="24"/>
          <w:lang w:eastAsia="lv-LV"/>
        </w:rPr>
        <w:t xml:space="preserve">Gulbenes novada pašvaldībai piederošā nekustamā īpašuma </w:t>
      </w:r>
      <w:r w:rsidRPr="00E609F8">
        <w:rPr>
          <w:rFonts w:ascii="Times New Roman" w:hAnsi="Times New Roman"/>
          <w:b/>
          <w:bCs/>
          <w:sz w:val="24"/>
          <w:szCs w:val="24"/>
        </w:rPr>
        <w:t xml:space="preserve">Gulbenes pilsētā ar kadastra numuru 5001 </w:t>
      </w:r>
      <w:r>
        <w:rPr>
          <w:rFonts w:ascii="Times New Roman" w:hAnsi="Times New Roman"/>
          <w:b/>
          <w:bCs/>
          <w:sz w:val="24"/>
          <w:szCs w:val="24"/>
        </w:rPr>
        <w:t xml:space="preserve">004 0175, </w:t>
      </w:r>
      <w:r w:rsidRPr="00E609F8">
        <w:rPr>
          <w:rFonts w:ascii="Times New Roman" w:hAnsi="Times New Roman"/>
          <w:b/>
          <w:bCs/>
          <w:sz w:val="24"/>
          <w:szCs w:val="24"/>
        </w:rPr>
        <w:t>adres</w:t>
      </w:r>
      <w:r>
        <w:rPr>
          <w:rFonts w:ascii="Times New Roman" w:hAnsi="Times New Roman"/>
          <w:b/>
          <w:bCs/>
          <w:sz w:val="24"/>
          <w:szCs w:val="24"/>
        </w:rPr>
        <w:t>e</w:t>
      </w:r>
      <w:r w:rsidRPr="00E609F8">
        <w:rPr>
          <w:rFonts w:ascii="Times New Roman" w:hAnsi="Times New Roman"/>
          <w:b/>
          <w:bCs/>
          <w:sz w:val="24"/>
          <w:szCs w:val="24"/>
        </w:rPr>
        <w:t xml:space="preserve">: </w:t>
      </w:r>
      <w:r>
        <w:rPr>
          <w:rFonts w:ascii="Times New Roman" w:hAnsi="Times New Roman"/>
          <w:b/>
          <w:bCs/>
          <w:sz w:val="24"/>
          <w:szCs w:val="24"/>
        </w:rPr>
        <w:t>Nākotnes iela 7A</w:t>
      </w:r>
      <w:r w:rsidRPr="00E609F8">
        <w:rPr>
          <w:rFonts w:ascii="Times New Roman" w:hAnsi="Times New Roman"/>
          <w:b/>
          <w:bCs/>
          <w:sz w:val="24"/>
          <w:szCs w:val="24"/>
        </w:rPr>
        <w:t>, Gulbene, Gulbenes novads, sastāvā esošā</w:t>
      </w:r>
      <w:r>
        <w:rPr>
          <w:rFonts w:ascii="Times New Roman" w:hAnsi="Times New Roman"/>
          <w:b/>
          <w:bCs/>
          <w:sz w:val="24"/>
          <w:szCs w:val="24"/>
        </w:rPr>
        <w:t>s</w:t>
      </w:r>
      <w:r w:rsidRPr="00E609F8">
        <w:rPr>
          <w:rFonts w:ascii="Times New Roman" w:hAnsi="Times New Roman"/>
          <w:b/>
          <w:bCs/>
          <w:sz w:val="24"/>
          <w:szCs w:val="24"/>
        </w:rPr>
        <w:t xml:space="preserve"> zemes vienības</w:t>
      </w:r>
      <w:r>
        <w:rPr>
          <w:rFonts w:ascii="Times New Roman" w:hAnsi="Times New Roman"/>
          <w:b/>
          <w:bCs/>
          <w:sz w:val="24"/>
          <w:szCs w:val="24"/>
        </w:rPr>
        <w:t xml:space="preserve">, </w:t>
      </w:r>
      <w:r w:rsidRPr="00E609F8">
        <w:rPr>
          <w:rFonts w:ascii="Times New Roman" w:hAnsi="Times New Roman"/>
          <w:b/>
          <w:bCs/>
          <w:sz w:val="24"/>
          <w:szCs w:val="24"/>
        </w:rPr>
        <w:t>kadastra apzīmējum</w:t>
      </w:r>
      <w:r>
        <w:rPr>
          <w:rFonts w:ascii="Times New Roman" w:hAnsi="Times New Roman"/>
          <w:b/>
          <w:bCs/>
          <w:sz w:val="24"/>
          <w:szCs w:val="24"/>
        </w:rPr>
        <w:t>s</w:t>
      </w:r>
      <w:r w:rsidRPr="00E609F8">
        <w:rPr>
          <w:rFonts w:ascii="Times New Roman" w:hAnsi="Times New Roman"/>
          <w:b/>
          <w:bCs/>
          <w:sz w:val="24"/>
          <w:szCs w:val="24"/>
        </w:rPr>
        <w:t xml:space="preserve"> </w:t>
      </w:r>
      <w:r>
        <w:rPr>
          <w:rFonts w:ascii="Times New Roman" w:hAnsi="Times New Roman"/>
          <w:b/>
          <w:bCs/>
          <w:sz w:val="24"/>
          <w:szCs w:val="24"/>
        </w:rPr>
        <w:t>5001 004 0175</w:t>
      </w:r>
    </w:p>
    <w:p w14:paraId="74EADD74" w14:textId="77777777" w:rsidR="00EC4E98" w:rsidRPr="00E609F8" w:rsidRDefault="00EC4E98" w:rsidP="00EC4E98">
      <w:pPr>
        <w:spacing w:after="100" w:afterAutospacing="1" w:line="240" w:lineRule="auto"/>
        <w:jc w:val="center"/>
        <w:rPr>
          <w:rFonts w:ascii="Times New Roman" w:eastAsia="Times New Roman" w:hAnsi="Times New Roman"/>
          <w:b/>
          <w:bCs/>
          <w:sz w:val="24"/>
          <w:szCs w:val="24"/>
          <w:lang w:eastAsia="lv-LV"/>
        </w:rPr>
      </w:pPr>
      <w:r w:rsidRPr="00E609F8">
        <w:rPr>
          <w:rFonts w:ascii="Times New Roman" w:eastAsia="Times New Roman" w:hAnsi="Times New Roman"/>
          <w:b/>
          <w:bCs/>
          <w:sz w:val="24"/>
          <w:szCs w:val="24"/>
          <w:lang w:eastAsia="lv-LV"/>
        </w:rPr>
        <w:t>NOMAS TIESĪBU IZSOLES NOTEIKUMI</w:t>
      </w:r>
    </w:p>
    <w:p w14:paraId="713EA9FE" w14:textId="77777777" w:rsidR="00EC4E98" w:rsidRPr="00E609F8" w:rsidRDefault="00EC4E98" w:rsidP="00EC4E98">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E609F8">
        <w:rPr>
          <w:rFonts w:ascii="Times New Roman" w:hAnsi="Times New Roman"/>
          <w:b/>
          <w:sz w:val="24"/>
          <w:szCs w:val="24"/>
        </w:rPr>
        <w:t>Vispārīgie jautājumi</w:t>
      </w:r>
    </w:p>
    <w:p w14:paraId="0C0C630C" w14:textId="77777777" w:rsidR="00EC4E98" w:rsidRPr="00E609F8" w:rsidRDefault="00EC4E98" w:rsidP="00EC4E98">
      <w:pPr>
        <w:pStyle w:val="Sarakstarindkopa"/>
        <w:tabs>
          <w:tab w:val="left" w:pos="284"/>
        </w:tabs>
        <w:spacing w:after="0" w:line="240" w:lineRule="auto"/>
        <w:ind w:left="284"/>
        <w:rPr>
          <w:rFonts w:ascii="Times New Roman" w:hAnsi="Times New Roman"/>
          <w:b/>
          <w:sz w:val="24"/>
          <w:szCs w:val="24"/>
        </w:rPr>
      </w:pPr>
    </w:p>
    <w:p w14:paraId="52407AE1" w14:textId="59FA6E8D" w:rsidR="00EC4E98" w:rsidRPr="00E609F8" w:rsidRDefault="00EC4E98" w:rsidP="00EC4E98">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Šie izsoles noteikumi nosaka kārtību, kādā rīkojama pirmā mutiska nomas tiesību izsole </w:t>
      </w:r>
      <w:bookmarkStart w:id="0" w:name="_Hlk72238811"/>
      <w:r w:rsidRPr="00E609F8">
        <w:rPr>
          <w:rFonts w:ascii="Times New Roman" w:hAnsi="Times New Roman"/>
          <w:sz w:val="24"/>
          <w:szCs w:val="24"/>
        </w:rPr>
        <w:t>Gulbenes novada pašvaldībai piederošā nekustamā īpašuma Gulbenes pilsētā</w:t>
      </w:r>
      <w:r>
        <w:rPr>
          <w:rFonts w:ascii="Times New Roman" w:hAnsi="Times New Roman"/>
          <w:sz w:val="24"/>
          <w:szCs w:val="24"/>
        </w:rPr>
        <w:t xml:space="preserve">, </w:t>
      </w:r>
      <w:r w:rsidRPr="00E609F8">
        <w:rPr>
          <w:rFonts w:ascii="Times New Roman" w:hAnsi="Times New Roman"/>
          <w:sz w:val="24"/>
          <w:szCs w:val="24"/>
        </w:rPr>
        <w:t>kadastra numur</w:t>
      </w:r>
      <w:r>
        <w:rPr>
          <w:rFonts w:ascii="Times New Roman" w:hAnsi="Times New Roman"/>
          <w:sz w:val="24"/>
          <w:szCs w:val="24"/>
        </w:rPr>
        <w:t>s</w:t>
      </w:r>
      <w:r w:rsidRPr="00E609F8">
        <w:rPr>
          <w:rFonts w:ascii="Times New Roman" w:hAnsi="Times New Roman"/>
          <w:sz w:val="24"/>
          <w:szCs w:val="24"/>
        </w:rPr>
        <w:t xml:space="preserve"> </w:t>
      </w:r>
      <w:r w:rsidRPr="00E609F8">
        <w:rPr>
          <w:rFonts w:ascii="Times New Roman" w:hAnsi="Times New Roman"/>
          <w:bCs/>
          <w:sz w:val="24"/>
          <w:szCs w:val="24"/>
        </w:rPr>
        <w:t xml:space="preserve">5001 </w:t>
      </w:r>
      <w:r>
        <w:rPr>
          <w:rFonts w:ascii="Times New Roman" w:hAnsi="Times New Roman"/>
          <w:bCs/>
          <w:sz w:val="24"/>
          <w:szCs w:val="24"/>
        </w:rPr>
        <w:t xml:space="preserve">004 0175, </w:t>
      </w:r>
      <w:r w:rsidRPr="00E609F8">
        <w:rPr>
          <w:rFonts w:ascii="Times New Roman" w:hAnsi="Times New Roman"/>
          <w:sz w:val="24"/>
          <w:szCs w:val="24"/>
        </w:rPr>
        <w:t>adres</w:t>
      </w:r>
      <w:r>
        <w:rPr>
          <w:rFonts w:ascii="Times New Roman" w:hAnsi="Times New Roman"/>
          <w:sz w:val="24"/>
          <w:szCs w:val="24"/>
        </w:rPr>
        <w:t>e</w:t>
      </w:r>
      <w:r w:rsidRPr="00E609F8">
        <w:rPr>
          <w:rFonts w:ascii="Times New Roman" w:hAnsi="Times New Roman"/>
          <w:sz w:val="24"/>
          <w:szCs w:val="24"/>
        </w:rPr>
        <w:t xml:space="preserve">: </w:t>
      </w:r>
      <w:r>
        <w:rPr>
          <w:rFonts w:ascii="Times New Roman" w:hAnsi="Times New Roman"/>
          <w:sz w:val="24"/>
          <w:szCs w:val="24"/>
        </w:rPr>
        <w:t>Nākotnes iela 7A</w:t>
      </w:r>
      <w:r w:rsidRPr="00E609F8">
        <w:rPr>
          <w:rFonts w:ascii="Times New Roman" w:hAnsi="Times New Roman"/>
          <w:sz w:val="24"/>
          <w:szCs w:val="24"/>
        </w:rPr>
        <w:t xml:space="preserve">, Gulbene, Gulbenes novads, </w:t>
      </w:r>
      <w:bookmarkStart w:id="1" w:name="_Hlk72238778"/>
      <w:r w:rsidRPr="00E609F8">
        <w:rPr>
          <w:rFonts w:ascii="Times New Roman" w:hAnsi="Times New Roman"/>
          <w:sz w:val="24"/>
          <w:szCs w:val="24"/>
        </w:rPr>
        <w:t>sastāvā esoš</w:t>
      </w:r>
      <w:r>
        <w:rPr>
          <w:rFonts w:ascii="Times New Roman" w:hAnsi="Times New Roman"/>
          <w:sz w:val="24"/>
          <w:szCs w:val="24"/>
        </w:rPr>
        <w:t>as</w:t>
      </w:r>
      <w:r w:rsidRPr="00E609F8">
        <w:rPr>
          <w:rFonts w:ascii="Times New Roman" w:hAnsi="Times New Roman"/>
          <w:sz w:val="24"/>
          <w:szCs w:val="24"/>
        </w:rPr>
        <w:t xml:space="preserve"> zemes vienība</w:t>
      </w:r>
      <w:r>
        <w:rPr>
          <w:rFonts w:ascii="Times New Roman" w:hAnsi="Times New Roman"/>
          <w:sz w:val="24"/>
          <w:szCs w:val="24"/>
        </w:rPr>
        <w:t xml:space="preserve">s, </w:t>
      </w:r>
      <w:r w:rsidRPr="00E609F8">
        <w:rPr>
          <w:rFonts w:ascii="Times New Roman" w:hAnsi="Times New Roman"/>
          <w:sz w:val="24"/>
          <w:szCs w:val="24"/>
        </w:rPr>
        <w:t>kadastra apzīmējum</w:t>
      </w:r>
      <w:r>
        <w:rPr>
          <w:rFonts w:ascii="Times New Roman" w:hAnsi="Times New Roman"/>
          <w:sz w:val="24"/>
          <w:szCs w:val="24"/>
        </w:rPr>
        <w:t>s</w:t>
      </w:r>
      <w:r w:rsidRPr="00E609F8">
        <w:rPr>
          <w:rFonts w:ascii="Times New Roman" w:hAnsi="Times New Roman"/>
          <w:sz w:val="24"/>
          <w:szCs w:val="24"/>
        </w:rPr>
        <w:t xml:space="preserve"> </w:t>
      </w:r>
      <w:r>
        <w:rPr>
          <w:rFonts w:ascii="Times New Roman" w:hAnsi="Times New Roman"/>
          <w:bCs/>
          <w:sz w:val="24"/>
          <w:szCs w:val="24"/>
        </w:rPr>
        <w:t>5001 004 0175</w:t>
      </w:r>
      <w:r w:rsidR="00675E67">
        <w:rPr>
          <w:rFonts w:ascii="Times New Roman" w:hAnsi="Times New Roman"/>
          <w:bCs/>
          <w:sz w:val="24"/>
          <w:szCs w:val="24"/>
        </w:rPr>
        <w:t>,</w:t>
      </w:r>
      <w:r>
        <w:rPr>
          <w:rFonts w:ascii="Times New Roman" w:hAnsi="Times New Roman"/>
          <w:bCs/>
          <w:sz w:val="24"/>
          <w:szCs w:val="24"/>
        </w:rPr>
        <w:t xml:space="preserve"> 5139</w:t>
      </w:r>
      <w:r w:rsidRPr="00E609F8">
        <w:rPr>
          <w:rFonts w:ascii="Times New Roman" w:hAnsi="Times New Roman"/>
          <w:sz w:val="24"/>
          <w:szCs w:val="24"/>
        </w:rPr>
        <w:t xml:space="preserve"> m</w:t>
      </w:r>
      <w:r w:rsidRPr="00E609F8">
        <w:rPr>
          <w:rFonts w:ascii="Times New Roman" w:hAnsi="Times New Roman"/>
          <w:sz w:val="24"/>
          <w:szCs w:val="24"/>
          <w:vertAlign w:val="superscript"/>
        </w:rPr>
        <w:t>2</w:t>
      </w:r>
      <w:bookmarkEnd w:id="1"/>
      <w:r w:rsidRPr="00E609F8">
        <w:rPr>
          <w:rFonts w:ascii="Times New Roman" w:hAnsi="Times New Roman"/>
          <w:sz w:val="24"/>
          <w:szCs w:val="24"/>
          <w:vertAlign w:val="superscript"/>
        </w:rPr>
        <w:t xml:space="preserve"> </w:t>
      </w:r>
      <w:r w:rsidRPr="00E609F8">
        <w:rPr>
          <w:rFonts w:ascii="Times New Roman" w:hAnsi="Times New Roman"/>
          <w:sz w:val="24"/>
          <w:szCs w:val="24"/>
        </w:rPr>
        <w:t>platībā</w:t>
      </w:r>
      <w:bookmarkEnd w:id="0"/>
      <w:r w:rsidRPr="00E609F8">
        <w:rPr>
          <w:rFonts w:ascii="Times New Roman" w:hAnsi="Times New Roman"/>
          <w:sz w:val="24"/>
          <w:szCs w:val="24"/>
        </w:rPr>
        <w:t xml:space="preserve"> nomnieka noteikšanai.</w:t>
      </w:r>
    </w:p>
    <w:p w14:paraId="0EB6FA6F" w14:textId="77777777" w:rsidR="00EC4E98" w:rsidRPr="00E609F8" w:rsidRDefault="00EC4E98" w:rsidP="00EC4E9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1CB22EFF" w14:textId="24B6C2DC" w:rsidR="00EC4E98" w:rsidRPr="00E609F8" w:rsidRDefault="00EC4E98" w:rsidP="00EC4E9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Nomas tiesību izsoli organizē un </w:t>
      </w:r>
      <w:r>
        <w:rPr>
          <w:rFonts w:ascii="Times New Roman" w:hAnsi="Times New Roman"/>
          <w:sz w:val="24"/>
          <w:szCs w:val="24"/>
        </w:rPr>
        <w:t>rīko</w:t>
      </w:r>
      <w:r w:rsidRPr="00E609F8">
        <w:rPr>
          <w:rFonts w:ascii="Times New Roman" w:hAnsi="Times New Roman"/>
          <w:sz w:val="24"/>
          <w:szCs w:val="24"/>
        </w:rPr>
        <w:t xml:space="preserve"> </w:t>
      </w:r>
      <w:r w:rsidRPr="00E609F8">
        <w:rPr>
          <w:rFonts w:ascii="Times New Roman" w:eastAsia="Times New Roman" w:hAnsi="Times New Roman"/>
          <w:sz w:val="24"/>
          <w:szCs w:val="24"/>
        </w:rPr>
        <w:t xml:space="preserve">Gulbenes novada </w:t>
      </w:r>
      <w:r>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Pr>
          <w:rFonts w:ascii="Times New Roman" w:eastAsia="Times New Roman" w:hAnsi="Times New Roman"/>
          <w:sz w:val="24"/>
          <w:szCs w:val="24"/>
        </w:rPr>
        <w:t xml:space="preserve"> Gulbenes novada pašvaldības </w:t>
      </w:r>
      <w:r w:rsidRPr="00D85DD6">
        <w:rPr>
          <w:rFonts w:ascii="Times New Roman" w:eastAsia="Times New Roman" w:hAnsi="Times New Roman"/>
          <w:sz w:val="24"/>
          <w:szCs w:val="24"/>
        </w:rPr>
        <w:t xml:space="preserve">mantas iznomāšanas komisija (turpmāk –  Komisija), pamatojoties uz </w:t>
      </w:r>
      <w:r w:rsidRPr="00D85DD6">
        <w:rPr>
          <w:rFonts w:ascii="Times New Roman" w:hAnsi="Times New Roman"/>
          <w:sz w:val="24"/>
          <w:szCs w:val="24"/>
        </w:rPr>
        <w:t>Gulbenes novada pašvaldības mantas iznomāšanas komisijas nolikuma, kas apstiprināts ar Gulbenes novada pašvaldības domes 2020.gada 30.jūlija lēmumu Nr.</w:t>
      </w:r>
      <w:r>
        <w:rPr>
          <w:rFonts w:ascii="Times New Roman" w:hAnsi="Times New Roman"/>
          <w:sz w:val="24"/>
          <w:szCs w:val="24"/>
        </w:rPr>
        <w:t> </w:t>
      </w:r>
      <w:r w:rsidRPr="00D85DD6">
        <w:rPr>
          <w:rFonts w:ascii="Times New Roman" w:hAnsi="Times New Roman"/>
          <w:sz w:val="24"/>
          <w:szCs w:val="24"/>
        </w:rPr>
        <w:t xml:space="preserve">GND/2020/487, 7.5.apakšpunktu un </w:t>
      </w:r>
      <w:r w:rsidRPr="00D85DD6">
        <w:rPr>
          <w:rFonts w:ascii="Times New Roman" w:eastAsia="Times New Roman" w:hAnsi="Times New Roman"/>
          <w:sz w:val="24"/>
          <w:szCs w:val="24"/>
        </w:rPr>
        <w:t>Gulbenes novada pašvaldības mantas iznomāšanas komisijas</w:t>
      </w:r>
      <w:r w:rsidRPr="00E609F8">
        <w:rPr>
          <w:rFonts w:ascii="Times New Roman" w:eastAsia="Times New Roman" w:hAnsi="Times New Roman"/>
          <w:sz w:val="24"/>
          <w:szCs w:val="24"/>
        </w:rPr>
        <w:t xml:space="preserve"> 202</w:t>
      </w:r>
      <w:r>
        <w:rPr>
          <w:rFonts w:ascii="Times New Roman" w:eastAsia="Times New Roman" w:hAnsi="Times New Roman"/>
          <w:sz w:val="24"/>
          <w:szCs w:val="24"/>
        </w:rPr>
        <w:t>4</w:t>
      </w:r>
      <w:r w:rsidRPr="00E609F8">
        <w:rPr>
          <w:rFonts w:ascii="Times New Roman" w:eastAsia="Times New Roman" w:hAnsi="Times New Roman"/>
          <w:sz w:val="24"/>
          <w:szCs w:val="24"/>
        </w:rPr>
        <w:t xml:space="preserve">. gada </w:t>
      </w:r>
      <w:r>
        <w:rPr>
          <w:rFonts w:ascii="Times New Roman" w:eastAsia="Times New Roman" w:hAnsi="Times New Roman"/>
          <w:sz w:val="24"/>
          <w:szCs w:val="24"/>
        </w:rPr>
        <w:t>__. _______</w:t>
      </w:r>
      <w:r w:rsidRPr="00E609F8">
        <w:rPr>
          <w:rFonts w:ascii="Times New Roman" w:eastAsia="Times New Roman" w:hAnsi="Times New Roman"/>
          <w:sz w:val="24"/>
          <w:szCs w:val="24"/>
        </w:rPr>
        <w:t xml:space="preserve"> lēmumu Nr</w:t>
      </w:r>
      <w:r>
        <w:rPr>
          <w:rFonts w:ascii="Times New Roman" w:eastAsia="Times New Roman" w:hAnsi="Times New Roman"/>
          <w:sz w:val="24"/>
          <w:szCs w:val="24"/>
        </w:rPr>
        <w:t>.</w:t>
      </w:r>
      <w:r w:rsidRPr="00791AC6">
        <w:rPr>
          <w:rFonts w:ascii="Times New Roman" w:hAnsi="Times New Roman"/>
          <w:sz w:val="20"/>
          <w:szCs w:val="20"/>
        </w:rPr>
        <w:t xml:space="preserve"> </w:t>
      </w:r>
      <w:r w:rsidRPr="00791AC6">
        <w:rPr>
          <w:rFonts w:ascii="Times New Roman" w:hAnsi="Times New Roman"/>
          <w:sz w:val="24"/>
          <w:szCs w:val="24"/>
        </w:rPr>
        <w:t>GND/2.6.2/24/__</w:t>
      </w:r>
      <w:r w:rsidRPr="00E609F8">
        <w:rPr>
          <w:rFonts w:ascii="Times New Roman" w:eastAsia="Times New Roman" w:hAnsi="Times New Roman"/>
          <w:sz w:val="24"/>
          <w:szCs w:val="24"/>
        </w:rPr>
        <w:t xml:space="preserve"> “</w:t>
      </w:r>
      <w:r w:rsidRPr="00E609F8">
        <w:rPr>
          <w:rFonts w:ascii="Times New Roman" w:hAnsi="Times New Roman"/>
          <w:sz w:val="24"/>
          <w:szCs w:val="24"/>
        </w:rPr>
        <w:t xml:space="preserve">Par Gulbenes novada pašvaldībai piederošā nekustamā īpašuma, kadastra numurs 5001 </w:t>
      </w:r>
      <w:r>
        <w:rPr>
          <w:rFonts w:ascii="Times New Roman" w:hAnsi="Times New Roman"/>
          <w:sz w:val="24"/>
          <w:szCs w:val="24"/>
        </w:rPr>
        <w:t>004 0175</w:t>
      </w:r>
      <w:r w:rsidRPr="00E609F8">
        <w:rPr>
          <w:rFonts w:ascii="Times New Roman" w:hAnsi="Times New Roman"/>
          <w:sz w:val="24"/>
          <w:szCs w:val="24"/>
        </w:rPr>
        <w:t xml:space="preserve">, sastāvā esošās zemes vienības, kadastra apzīmējums 5001 </w:t>
      </w:r>
      <w:r>
        <w:rPr>
          <w:rFonts w:ascii="Times New Roman" w:hAnsi="Times New Roman"/>
          <w:sz w:val="24"/>
          <w:szCs w:val="24"/>
        </w:rPr>
        <w:t>004 0175,</w:t>
      </w:r>
      <w:r w:rsidRPr="00E609F8">
        <w:rPr>
          <w:rFonts w:ascii="Times New Roman" w:hAnsi="Times New Roman"/>
          <w:sz w:val="24"/>
          <w:szCs w:val="24"/>
        </w:rPr>
        <w:t xml:space="preserve"> nomas tiesību izsoles rīkošanu”</w:t>
      </w:r>
      <w:r w:rsidRPr="00E609F8">
        <w:rPr>
          <w:rFonts w:ascii="Times New Roman" w:eastAsia="Times New Roman" w:hAnsi="Times New Roman"/>
          <w:sz w:val="24"/>
          <w:szCs w:val="24"/>
        </w:rPr>
        <w:t xml:space="preserve">, ievērojot Publiskas personas finanšu līdzekļu un mantas izšķērdēšanas novēršanas likumu, </w:t>
      </w:r>
      <w:r w:rsidRPr="00E609F8">
        <w:rPr>
          <w:rFonts w:ascii="Times New Roman" w:hAnsi="Times New Roman"/>
          <w:sz w:val="24"/>
          <w:szCs w:val="24"/>
        </w:rPr>
        <w:t>Ministru kabineta 2018.gada 19.jūnija noteikumu Nr.350 “Publiskas personas zemes nomas un apbūves tiesības noteikumi” un šos izsoles noteikumus</w:t>
      </w:r>
      <w:r w:rsidRPr="00E609F8">
        <w:rPr>
          <w:rFonts w:ascii="Times New Roman" w:eastAsia="Times New Roman" w:hAnsi="Times New Roman"/>
          <w:color w:val="009900"/>
          <w:sz w:val="24"/>
          <w:szCs w:val="24"/>
        </w:rPr>
        <w:t>.</w:t>
      </w:r>
      <w:r w:rsidRPr="00C12AE9">
        <w:rPr>
          <w:rFonts w:ascii="Times New Roman" w:hAnsi="Times New Roman"/>
          <w:sz w:val="24"/>
          <w:szCs w:val="24"/>
        </w:rPr>
        <w:t xml:space="preserve"> </w:t>
      </w:r>
      <w:r w:rsidRPr="00D85DD6">
        <w:rPr>
          <w:rFonts w:ascii="Times New Roman" w:hAnsi="Times New Roman"/>
          <w:sz w:val="24"/>
          <w:szCs w:val="24"/>
        </w:rPr>
        <w:t>Komisijas kontaktpersona (jautājumos par izsoles norisi) ir Ineta Otvare (tālrunis 64472217).</w:t>
      </w:r>
    </w:p>
    <w:p w14:paraId="7AC1A8BA" w14:textId="77777777" w:rsidR="00EC4E98" w:rsidRPr="00E609F8" w:rsidRDefault="00EC4E98" w:rsidP="00EC4E9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Izsoles sludinājums tiek publicēts Gulbenes novada pašvaldības tīmekļa vietnē </w:t>
      </w:r>
      <w:hyperlink r:id="rId5" w:history="1">
        <w:r w:rsidRPr="00E609F8">
          <w:rPr>
            <w:rStyle w:val="Hipersaite"/>
            <w:rFonts w:ascii="Times New Roman" w:hAnsi="Times New Roman"/>
            <w:sz w:val="24"/>
            <w:szCs w:val="24"/>
          </w:rPr>
          <w:t>www.gulbene.lv</w:t>
        </w:r>
      </w:hyperlink>
      <w:r w:rsidRPr="00E609F8">
        <w:rPr>
          <w:rFonts w:ascii="Times New Roman" w:hAnsi="Times New Roman"/>
          <w:sz w:val="24"/>
          <w:szCs w:val="24"/>
        </w:rPr>
        <w:t xml:space="preserve"> sadaļā Izsoles (</w:t>
      </w:r>
      <w:hyperlink r:id="rId6" w:history="1">
        <w:r w:rsidRPr="00E609F8">
          <w:rPr>
            <w:rStyle w:val="Hipersaite"/>
            <w:rFonts w:ascii="Times New Roman" w:hAnsi="Times New Roman"/>
            <w:sz w:val="24"/>
            <w:szCs w:val="24"/>
          </w:rPr>
          <w:t>https://www.gulbene.lv/lv/izsolu-katalogs</w:t>
        </w:r>
      </w:hyperlink>
      <w:r w:rsidRPr="00E609F8">
        <w:rPr>
          <w:rFonts w:ascii="Times New Roman" w:hAnsi="Times New Roman"/>
          <w:sz w:val="24"/>
          <w:szCs w:val="24"/>
        </w:rPr>
        <w:t>).</w:t>
      </w:r>
    </w:p>
    <w:p w14:paraId="7272DB55" w14:textId="77777777" w:rsidR="00EC4E98" w:rsidRPr="00E609F8" w:rsidRDefault="00EC4E98" w:rsidP="00EC4E9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Ar izsoles noteikumiem un nomas līguma projektu interesenti var iepazīties:</w:t>
      </w:r>
    </w:p>
    <w:p w14:paraId="3B553E25" w14:textId="77777777" w:rsidR="00EC4E98" w:rsidRPr="00E609F8" w:rsidRDefault="00EC4E98" w:rsidP="00EC4E9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Gulbenes novada Valsts un pašvaldības vienotajā klientu apkalpošanas centrā, Ābeļu ielā 2, Gulbenē, Gulbenes novadā;</w:t>
      </w:r>
    </w:p>
    <w:p w14:paraId="503DEB6E" w14:textId="77777777" w:rsidR="00EC4E98" w:rsidRPr="00E609F8" w:rsidRDefault="00EC4E98" w:rsidP="00EC4E98">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 xml:space="preserve">Gulbenes novada pašvaldības tīmekļa vietnē </w:t>
      </w:r>
      <w:hyperlink r:id="rId7" w:history="1">
        <w:r w:rsidRPr="00E609F8">
          <w:rPr>
            <w:rStyle w:val="Hipersaite"/>
            <w:rFonts w:ascii="Times New Roman" w:hAnsi="Times New Roman"/>
            <w:sz w:val="24"/>
            <w:szCs w:val="24"/>
          </w:rPr>
          <w:t>http://gulbene.lv</w:t>
        </w:r>
      </w:hyperlink>
      <w:r w:rsidRPr="00E609F8">
        <w:rPr>
          <w:rFonts w:ascii="Times New Roman" w:hAnsi="Times New Roman"/>
          <w:sz w:val="24"/>
          <w:szCs w:val="24"/>
        </w:rPr>
        <w:t xml:space="preserve"> sadaļā Izsoles (</w:t>
      </w:r>
      <w:hyperlink r:id="rId8" w:history="1">
        <w:r w:rsidRPr="00E609F8">
          <w:rPr>
            <w:rStyle w:val="Hipersaite"/>
            <w:rFonts w:ascii="Times New Roman" w:hAnsi="Times New Roman"/>
            <w:sz w:val="24"/>
            <w:szCs w:val="24"/>
          </w:rPr>
          <w:t>https://www.gulbene.lv/lv/izsolu-katalogs</w:t>
        </w:r>
      </w:hyperlink>
      <w:r w:rsidRPr="00E609F8">
        <w:rPr>
          <w:rFonts w:ascii="Times New Roman" w:hAnsi="Times New Roman"/>
          <w:sz w:val="24"/>
          <w:szCs w:val="24"/>
        </w:rPr>
        <w:t>).</w:t>
      </w:r>
    </w:p>
    <w:p w14:paraId="727DBA91" w14:textId="77777777" w:rsidR="00EC4E98" w:rsidRPr="00E609F8" w:rsidRDefault="00EC4E98" w:rsidP="00EC4E98">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Starp nomas tiesību izsoles dalībniekiem aizliegta vienošanās, kas varētu ietekmēt nomas tiesību izsoles rezultātu un gaitu.</w:t>
      </w:r>
    </w:p>
    <w:p w14:paraId="5C6B442F" w14:textId="77777777" w:rsidR="00EC4E98" w:rsidRPr="00E609F8" w:rsidRDefault="00EC4E98" w:rsidP="00EC4E98">
      <w:pPr>
        <w:pStyle w:val="Sarakstarindkopa"/>
        <w:tabs>
          <w:tab w:val="left" w:pos="567"/>
        </w:tabs>
        <w:spacing w:after="0" w:line="240" w:lineRule="auto"/>
        <w:ind w:left="567"/>
        <w:jc w:val="both"/>
        <w:rPr>
          <w:rFonts w:ascii="Times New Roman" w:hAnsi="Times New Roman"/>
          <w:sz w:val="24"/>
          <w:szCs w:val="24"/>
        </w:rPr>
      </w:pPr>
    </w:p>
    <w:p w14:paraId="1A23B47D" w14:textId="77777777" w:rsidR="00EC4E98" w:rsidRPr="00E609F8" w:rsidRDefault="00EC4E98" w:rsidP="00EC4E98">
      <w:pPr>
        <w:pStyle w:val="Sarakstarindkopa"/>
        <w:numPr>
          <w:ilvl w:val="0"/>
          <w:numId w:val="1"/>
        </w:numPr>
        <w:tabs>
          <w:tab w:val="left" w:pos="284"/>
        </w:tabs>
        <w:spacing w:after="0" w:line="240" w:lineRule="auto"/>
        <w:ind w:left="284" w:hanging="284"/>
        <w:contextualSpacing w:val="0"/>
        <w:jc w:val="center"/>
        <w:rPr>
          <w:rFonts w:ascii="Times New Roman" w:hAnsi="Times New Roman"/>
          <w:b/>
          <w:sz w:val="24"/>
          <w:szCs w:val="24"/>
        </w:rPr>
      </w:pPr>
      <w:r w:rsidRPr="00E609F8">
        <w:rPr>
          <w:rFonts w:ascii="Times New Roman" w:hAnsi="Times New Roman"/>
          <w:b/>
          <w:sz w:val="24"/>
          <w:szCs w:val="24"/>
        </w:rPr>
        <w:t>Nomas objekts</w:t>
      </w:r>
    </w:p>
    <w:p w14:paraId="66CFEB16" w14:textId="77777777" w:rsidR="00EC4E98" w:rsidRPr="00E609F8" w:rsidRDefault="00EC4E98" w:rsidP="00EC4E98">
      <w:pPr>
        <w:pStyle w:val="Sarakstarindkopa"/>
        <w:spacing w:after="0" w:line="240" w:lineRule="auto"/>
        <w:contextualSpacing w:val="0"/>
        <w:rPr>
          <w:rFonts w:ascii="Times New Roman" w:hAnsi="Times New Roman"/>
          <w:b/>
          <w:sz w:val="24"/>
          <w:szCs w:val="24"/>
        </w:rPr>
      </w:pPr>
    </w:p>
    <w:p w14:paraId="517A965D" w14:textId="77777777" w:rsidR="00EC4E98" w:rsidRPr="00E609F8" w:rsidRDefault="00EC4E98" w:rsidP="00EC4E9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Nomas objekta sastāvs: Gulbenes novada pašvaldībai piederošā nekustamā īpašuma Gulbenes pilsētā</w:t>
      </w:r>
      <w:r>
        <w:rPr>
          <w:rFonts w:ascii="Times New Roman" w:hAnsi="Times New Roman"/>
          <w:sz w:val="24"/>
          <w:szCs w:val="24"/>
        </w:rPr>
        <w:t xml:space="preserve">, </w:t>
      </w:r>
      <w:r w:rsidRPr="00E609F8">
        <w:rPr>
          <w:rFonts w:ascii="Times New Roman" w:hAnsi="Times New Roman"/>
          <w:sz w:val="24"/>
          <w:szCs w:val="24"/>
        </w:rPr>
        <w:t>kadastra numur</w:t>
      </w:r>
      <w:r>
        <w:rPr>
          <w:rFonts w:ascii="Times New Roman" w:hAnsi="Times New Roman"/>
          <w:sz w:val="24"/>
          <w:szCs w:val="24"/>
        </w:rPr>
        <w:t>s</w:t>
      </w:r>
      <w:r w:rsidRPr="00E609F8">
        <w:rPr>
          <w:rFonts w:ascii="Times New Roman" w:hAnsi="Times New Roman"/>
          <w:sz w:val="24"/>
          <w:szCs w:val="24"/>
        </w:rPr>
        <w:t xml:space="preserve"> </w:t>
      </w:r>
      <w:r w:rsidRPr="00E609F8">
        <w:rPr>
          <w:rFonts w:ascii="Times New Roman" w:hAnsi="Times New Roman"/>
          <w:bCs/>
          <w:sz w:val="24"/>
          <w:szCs w:val="24"/>
        </w:rPr>
        <w:t xml:space="preserve">5001 </w:t>
      </w:r>
      <w:r>
        <w:rPr>
          <w:rFonts w:ascii="Times New Roman" w:hAnsi="Times New Roman"/>
          <w:bCs/>
          <w:sz w:val="24"/>
          <w:szCs w:val="24"/>
        </w:rPr>
        <w:t xml:space="preserve">004 0175, </w:t>
      </w:r>
      <w:r w:rsidRPr="00E609F8">
        <w:rPr>
          <w:rFonts w:ascii="Times New Roman" w:hAnsi="Times New Roman"/>
          <w:sz w:val="24"/>
          <w:szCs w:val="24"/>
        </w:rPr>
        <w:t>adres</w:t>
      </w:r>
      <w:r>
        <w:rPr>
          <w:rFonts w:ascii="Times New Roman" w:hAnsi="Times New Roman"/>
          <w:sz w:val="24"/>
          <w:szCs w:val="24"/>
        </w:rPr>
        <w:t>e</w:t>
      </w:r>
      <w:r w:rsidRPr="00E609F8">
        <w:rPr>
          <w:rFonts w:ascii="Times New Roman" w:hAnsi="Times New Roman"/>
          <w:sz w:val="24"/>
          <w:szCs w:val="24"/>
        </w:rPr>
        <w:t xml:space="preserve">: </w:t>
      </w:r>
      <w:r>
        <w:rPr>
          <w:rFonts w:ascii="Times New Roman" w:hAnsi="Times New Roman"/>
          <w:sz w:val="24"/>
          <w:szCs w:val="24"/>
        </w:rPr>
        <w:t>Nākotnes iela 7A</w:t>
      </w:r>
      <w:r w:rsidRPr="00E609F8">
        <w:rPr>
          <w:rFonts w:ascii="Times New Roman" w:hAnsi="Times New Roman"/>
          <w:sz w:val="24"/>
          <w:szCs w:val="24"/>
        </w:rPr>
        <w:t>, Gulbene, Gulbenes novads, sastāvā esošā zemes vienība</w:t>
      </w:r>
      <w:r>
        <w:rPr>
          <w:rFonts w:ascii="Times New Roman" w:hAnsi="Times New Roman"/>
          <w:sz w:val="24"/>
          <w:szCs w:val="24"/>
        </w:rPr>
        <w:t xml:space="preserve">, </w:t>
      </w:r>
      <w:r w:rsidRPr="00E609F8">
        <w:rPr>
          <w:rFonts w:ascii="Times New Roman" w:hAnsi="Times New Roman"/>
          <w:sz w:val="24"/>
          <w:szCs w:val="24"/>
        </w:rPr>
        <w:t>kadastra apzīmējum</w:t>
      </w:r>
      <w:r>
        <w:rPr>
          <w:rFonts w:ascii="Times New Roman" w:hAnsi="Times New Roman"/>
          <w:sz w:val="24"/>
          <w:szCs w:val="24"/>
        </w:rPr>
        <w:t>s</w:t>
      </w:r>
      <w:r w:rsidRPr="00E609F8">
        <w:rPr>
          <w:rFonts w:ascii="Times New Roman" w:hAnsi="Times New Roman"/>
          <w:sz w:val="24"/>
          <w:szCs w:val="24"/>
        </w:rPr>
        <w:t xml:space="preserve"> </w:t>
      </w:r>
      <w:r w:rsidRPr="00E609F8">
        <w:rPr>
          <w:rFonts w:ascii="Times New Roman" w:hAnsi="Times New Roman"/>
          <w:bCs/>
          <w:sz w:val="24"/>
          <w:szCs w:val="24"/>
        </w:rPr>
        <w:t xml:space="preserve">5001 </w:t>
      </w:r>
      <w:r>
        <w:rPr>
          <w:rFonts w:ascii="Times New Roman" w:hAnsi="Times New Roman"/>
          <w:bCs/>
          <w:sz w:val="24"/>
          <w:szCs w:val="24"/>
        </w:rPr>
        <w:t>004 0175, 5139</w:t>
      </w:r>
      <w:r w:rsidRPr="00E609F8">
        <w:rPr>
          <w:rFonts w:ascii="Times New Roman" w:hAnsi="Times New Roman"/>
          <w:sz w:val="24"/>
          <w:szCs w:val="24"/>
        </w:rPr>
        <w:t xml:space="preserve"> m</w:t>
      </w:r>
      <w:r w:rsidRPr="00E609F8">
        <w:rPr>
          <w:rFonts w:ascii="Times New Roman" w:hAnsi="Times New Roman"/>
          <w:sz w:val="24"/>
          <w:szCs w:val="24"/>
          <w:vertAlign w:val="superscript"/>
        </w:rPr>
        <w:t xml:space="preserve">2 </w:t>
      </w:r>
      <w:r w:rsidRPr="00E609F8">
        <w:rPr>
          <w:rFonts w:ascii="Times New Roman" w:hAnsi="Times New Roman"/>
          <w:sz w:val="24"/>
          <w:szCs w:val="24"/>
        </w:rPr>
        <w:t>platībā (turpmāk – Nomas objekts).</w:t>
      </w:r>
    </w:p>
    <w:p w14:paraId="66E752C9" w14:textId="77777777" w:rsidR="00EC4E98" w:rsidRDefault="00EC4E98" w:rsidP="00EC4E9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Īpašuma tiesības uz nekustamo īpašumu, kadastra numurs 5001 00</w:t>
      </w:r>
      <w:r>
        <w:rPr>
          <w:rFonts w:ascii="Times New Roman" w:hAnsi="Times New Roman"/>
          <w:sz w:val="24"/>
          <w:szCs w:val="24"/>
        </w:rPr>
        <w:t>4 0175</w:t>
      </w:r>
      <w:r w:rsidRPr="00E609F8">
        <w:rPr>
          <w:rFonts w:ascii="Times New Roman" w:hAnsi="Times New Roman"/>
          <w:sz w:val="24"/>
          <w:szCs w:val="24"/>
        </w:rPr>
        <w:t xml:space="preserve">, kas sastāv no zemes vienības ar kadastra apzīmējumu 5001 </w:t>
      </w:r>
      <w:r>
        <w:rPr>
          <w:rFonts w:ascii="Times New Roman" w:hAnsi="Times New Roman"/>
          <w:sz w:val="24"/>
          <w:szCs w:val="24"/>
        </w:rPr>
        <w:t>004 0175</w:t>
      </w:r>
      <w:r w:rsidRPr="00E609F8">
        <w:rPr>
          <w:rFonts w:ascii="Times New Roman" w:hAnsi="Times New Roman"/>
          <w:sz w:val="24"/>
          <w:szCs w:val="24"/>
        </w:rPr>
        <w:t xml:space="preserve">, Gulbenes novada pašvaldībai </w:t>
      </w:r>
      <w:r w:rsidRPr="00E609F8">
        <w:rPr>
          <w:rFonts w:ascii="Times New Roman" w:hAnsi="Times New Roman"/>
          <w:sz w:val="24"/>
          <w:szCs w:val="24"/>
        </w:rPr>
        <w:lastRenderedPageBreak/>
        <w:t>nostiprinātas Vidzemes rajona tiesas Gulbenes pilsētas zemesgrāmatas nodalījumā Nr. </w:t>
      </w:r>
      <w:r>
        <w:rPr>
          <w:rFonts w:ascii="Times New Roman" w:hAnsi="Times New Roman"/>
          <w:sz w:val="24"/>
          <w:szCs w:val="24"/>
        </w:rPr>
        <w:t>957</w:t>
      </w:r>
      <w:r w:rsidRPr="00E609F8">
        <w:rPr>
          <w:rFonts w:ascii="Times New Roman" w:hAnsi="Times New Roman"/>
          <w:sz w:val="24"/>
          <w:szCs w:val="24"/>
        </w:rPr>
        <w:t xml:space="preserve"> (200</w:t>
      </w:r>
      <w:r>
        <w:rPr>
          <w:rFonts w:ascii="Times New Roman" w:hAnsi="Times New Roman"/>
          <w:sz w:val="24"/>
          <w:szCs w:val="24"/>
        </w:rPr>
        <w:t>0</w:t>
      </w:r>
      <w:r w:rsidRPr="00E609F8">
        <w:rPr>
          <w:rFonts w:ascii="Times New Roman" w:hAnsi="Times New Roman"/>
          <w:sz w:val="24"/>
          <w:szCs w:val="24"/>
        </w:rPr>
        <w:t xml:space="preserve">.gada </w:t>
      </w:r>
      <w:r>
        <w:rPr>
          <w:rFonts w:ascii="Times New Roman" w:hAnsi="Times New Roman"/>
          <w:sz w:val="24"/>
          <w:szCs w:val="24"/>
        </w:rPr>
        <w:t>29.marta</w:t>
      </w:r>
      <w:r w:rsidRPr="00E609F8">
        <w:rPr>
          <w:rFonts w:ascii="Times New Roman" w:hAnsi="Times New Roman"/>
          <w:sz w:val="24"/>
          <w:szCs w:val="24"/>
        </w:rPr>
        <w:t xml:space="preserve"> Vidzemes rajona tiesas lēmums, žurnāls Nr. </w:t>
      </w:r>
      <w:r>
        <w:rPr>
          <w:rFonts w:ascii="Times New Roman" w:hAnsi="Times New Roman"/>
          <w:sz w:val="24"/>
          <w:szCs w:val="24"/>
        </w:rPr>
        <w:t>665</w:t>
      </w:r>
      <w:r w:rsidRPr="00E609F8">
        <w:rPr>
          <w:rFonts w:ascii="Times New Roman" w:hAnsi="Times New Roman"/>
          <w:sz w:val="24"/>
          <w:szCs w:val="24"/>
        </w:rPr>
        <w:t>).</w:t>
      </w:r>
    </w:p>
    <w:p w14:paraId="535FE387" w14:textId="77777777" w:rsidR="00EC4E98" w:rsidRPr="00FD2ACF" w:rsidRDefault="00EC4E98" w:rsidP="00EC4E9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FD2ACF">
        <w:rPr>
          <w:rFonts w:ascii="Times New Roman" w:hAnsi="Times New Roman"/>
          <w:sz w:val="24"/>
          <w:szCs w:val="24"/>
        </w:rPr>
        <w:t xml:space="preserve">Atbilstoši Gulbenes novada teritorijas plānojumam (apstiprināts ar Gulbenes novada domes 2018. gada 27. decembra saistošajiem noteikumiem Nr. 20 “Gulbenes novada teritorijas plānojums, Teritorijas izmantošanas un apbūves noteikumi un grafiskā daļa”) </w:t>
      </w:r>
      <w:r>
        <w:rPr>
          <w:rFonts w:ascii="Times New Roman" w:hAnsi="Times New Roman"/>
          <w:sz w:val="24"/>
          <w:szCs w:val="24"/>
        </w:rPr>
        <w:t>Nomas objektam</w:t>
      </w:r>
      <w:r w:rsidRPr="00FD2ACF">
        <w:rPr>
          <w:rFonts w:ascii="Times New Roman" w:hAnsi="Times New Roman"/>
          <w:sz w:val="24"/>
          <w:szCs w:val="24"/>
        </w:rPr>
        <w:t xml:space="preserve"> noteiktais funkcionālais zonējums ir rūpnieciskās apbūves teritorija.</w:t>
      </w:r>
    </w:p>
    <w:p w14:paraId="20A88B36" w14:textId="77777777" w:rsidR="00EC4E98" w:rsidRPr="00FD2ACF" w:rsidRDefault="00EC4E98" w:rsidP="00EC4E9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FD2ACF">
        <w:rPr>
          <w:rFonts w:ascii="Times New Roman" w:eastAsia="Times New Roman" w:hAnsi="Times New Roman"/>
          <w:color w:val="000000"/>
          <w:sz w:val="24"/>
          <w:szCs w:val="24"/>
          <w:lang w:eastAsia="lv-LV"/>
        </w:rPr>
        <w:t xml:space="preserve">Saskaņā ar Nekustamā īpašuma valsts kadastra informācijas sistēmas datiem, </w:t>
      </w:r>
      <w:r>
        <w:rPr>
          <w:rFonts w:ascii="Times New Roman" w:eastAsia="Times New Roman" w:hAnsi="Times New Roman"/>
          <w:color w:val="000000"/>
          <w:sz w:val="24"/>
          <w:szCs w:val="24"/>
          <w:lang w:eastAsia="lv-LV"/>
        </w:rPr>
        <w:t>zemes vienībai ar kadastra apzīmējumu 5001 004 0175 ir noteikts</w:t>
      </w:r>
      <w:r w:rsidRPr="00FD2ACF">
        <w:rPr>
          <w:rFonts w:ascii="Times New Roman" w:eastAsia="Times New Roman" w:hAnsi="Times New Roman"/>
          <w:color w:val="000000"/>
          <w:sz w:val="24"/>
          <w:szCs w:val="24"/>
          <w:lang w:eastAsia="lv-LV"/>
        </w:rPr>
        <w:t xml:space="preserve"> lietošanas mērķis </w:t>
      </w:r>
      <w:r>
        <w:rPr>
          <w:rFonts w:ascii="Times New Roman" w:eastAsia="Times New Roman" w:hAnsi="Times New Roman"/>
          <w:color w:val="000000"/>
          <w:sz w:val="24"/>
          <w:szCs w:val="24"/>
          <w:lang w:eastAsia="lv-LV"/>
        </w:rPr>
        <w:t>ar kodu 1001 - rūpnieciskās ražošanas uzņēmumu apbūve</w:t>
      </w:r>
      <w:r w:rsidRPr="00FD2ACF">
        <w:rPr>
          <w:rFonts w:ascii="Times New Roman" w:eastAsia="Times New Roman" w:hAnsi="Times New Roman"/>
          <w:color w:val="000000"/>
          <w:sz w:val="24"/>
          <w:szCs w:val="24"/>
          <w:lang w:eastAsia="lv-LV"/>
        </w:rPr>
        <w:t>.</w:t>
      </w:r>
    </w:p>
    <w:p w14:paraId="7CF14FEF" w14:textId="77777777" w:rsidR="00EC4E98" w:rsidRPr="00E609F8" w:rsidRDefault="00EC4E98" w:rsidP="00EC4E98">
      <w:pPr>
        <w:pStyle w:val="Sarakstarindkopa"/>
        <w:numPr>
          <w:ilvl w:val="1"/>
          <w:numId w:val="1"/>
        </w:numPr>
        <w:tabs>
          <w:tab w:val="left" w:pos="567"/>
        </w:tabs>
        <w:spacing w:after="0" w:line="240" w:lineRule="auto"/>
        <w:ind w:left="567" w:hanging="567"/>
        <w:contextualSpacing w:val="0"/>
        <w:jc w:val="both"/>
        <w:rPr>
          <w:rFonts w:ascii="Times New Roman" w:hAnsi="Times New Roman"/>
          <w:sz w:val="24"/>
          <w:szCs w:val="24"/>
        </w:rPr>
      </w:pPr>
      <w:r w:rsidRPr="00D85DD6">
        <w:rPr>
          <w:rFonts w:ascii="Times New Roman" w:hAnsi="Times New Roman"/>
          <w:sz w:val="24"/>
          <w:szCs w:val="24"/>
        </w:rPr>
        <w:t>Nomas objekts ir brīvi pieejams publiskai apskatei bez Iznomātāja pārstāvja dalības.</w:t>
      </w:r>
      <w:r>
        <w:rPr>
          <w:rFonts w:ascii="Times New Roman" w:hAnsi="Times New Roman"/>
          <w:sz w:val="24"/>
          <w:szCs w:val="24"/>
        </w:rPr>
        <w:t xml:space="preserve"> </w:t>
      </w:r>
      <w:r w:rsidRPr="00E609F8">
        <w:rPr>
          <w:rFonts w:ascii="Times New Roman" w:hAnsi="Times New Roman"/>
          <w:sz w:val="24"/>
          <w:szCs w:val="24"/>
        </w:rPr>
        <w:t xml:space="preserve">Kontaktpersona </w:t>
      </w:r>
      <w:r w:rsidRPr="00D85DD6">
        <w:rPr>
          <w:rFonts w:ascii="Times New Roman" w:hAnsi="Times New Roman"/>
          <w:sz w:val="24"/>
          <w:szCs w:val="24"/>
        </w:rPr>
        <w:t xml:space="preserve">jautājumos par Nomas objektu </w:t>
      </w:r>
      <w:r w:rsidRPr="00E609F8">
        <w:rPr>
          <w:rFonts w:ascii="Times New Roman" w:hAnsi="Times New Roman"/>
          <w:sz w:val="24"/>
          <w:szCs w:val="24"/>
        </w:rPr>
        <w:t xml:space="preserve">ir Gulbenes </w:t>
      </w:r>
      <w:r>
        <w:rPr>
          <w:rFonts w:ascii="Times New Roman" w:hAnsi="Times New Roman"/>
          <w:sz w:val="24"/>
          <w:szCs w:val="24"/>
        </w:rPr>
        <w:t>pilsētas pārvaldes nekustamā īpašuma pārvaldnieks Kaspars Rakstiņš</w:t>
      </w:r>
      <w:r w:rsidRPr="00E609F8">
        <w:rPr>
          <w:rFonts w:ascii="Times New Roman" w:hAnsi="Times New Roman"/>
          <w:sz w:val="24"/>
          <w:szCs w:val="24"/>
        </w:rPr>
        <w:t xml:space="preserve">, tālrunis </w:t>
      </w:r>
      <w:r>
        <w:rPr>
          <w:rFonts w:ascii="Times New Roman" w:hAnsi="Times New Roman"/>
          <w:sz w:val="24"/>
          <w:szCs w:val="24"/>
        </w:rPr>
        <w:t>25728123</w:t>
      </w:r>
      <w:r w:rsidRPr="00E609F8">
        <w:rPr>
          <w:rFonts w:ascii="Times New Roman" w:hAnsi="Times New Roman"/>
          <w:sz w:val="24"/>
          <w:szCs w:val="24"/>
        </w:rPr>
        <w:t>.</w:t>
      </w:r>
    </w:p>
    <w:p w14:paraId="5094824D" w14:textId="77777777" w:rsidR="00EC4E98" w:rsidRPr="00E609F8" w:rsidRDefault="00EC4E98" w:rsidP="00EC4E98">
      <w:pPr>
        <w:pStyle w:val="Sarakstarindkopa"/>
        <w:tabs>
          <w:tab w:val="left" w:pos="284"/>
        </w:tabs>
        <w:spacing w:after="0" w:line="240" w:lineRule="auto"/>
        <w:ind w:left="567"/>
        <w:jc w:val="both"/>
        <w:rPr>
          <w:rFonts w:ascii="Times New Roman" w:hAnsi="Times New Roman"/>
          <w:b/>
          <w:sz w:val="24"/>
          <w:szCs w:val="24"/>
        </w:rPr>
      </w:pPr>
    </w:p>
    <w:p w14:paraId="6C57B530" w14:textId="77777777" w:rsidR="00EC4E98" w:rsidRPr="00E609F8" w:rsidRDefault="00EC4E98" w:rsidP="00EC4E98">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E609F8">
        <w:rPr>
          <w:rFonts w:ascii="Times New Roman" w:hAnsi="Times New Roman"/>
          <w:b/>
          <w:sz w:val="24"/>
          <w:szCs w:val="24"/>
        </w:rPr>
        <w:t>Nomas nosacījumi</w:t>
      </w:r>
    </w:p>
    <w:p w14:paraId="7BCEDDE2" w14:textId="77777777" w:rsidR="00EC4E98" w:rsidRPr="00E609F8" w:rsidRDefault="00EC4E98" w:rsidP="00EC4E98">
      <w:pPr>
        <w:tabs>
          <w:tab w:val="left" w:pos="426"/>
        </w:tabs>
        <w:spacing w:after="0" w:line="240" w:lineRule="auto"/>
        <w:ind w:left="426"/>
        <w:contextualSpacing/>
        <w:rPr>
          <w:rFonts w:ascii="Times New Roman" w:hAnsi="Times New Roman"/>
          <w:b/>
          <w:sz w:val="24"/>
          <w:szCs w:val="24"/>
        </w:rPr>
      </w:pPr>
    </w:p>
    <w:p w14:paraId="4A231339" w14:textId="77777777" w:rsidR="00EC4E98" w:rsidRPr="007724FF" w:rsidRDefault="00EC4E98" w:rsidP="00EC4E9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7724FF">
        <w:rPr>
          <w:rFonts w:ascii="Times New Roman" w:hAnsi="Times New Roman"/>
          <w:sz w:val="24"/>
          <w:szCs w:val="24"/>
        </w:rPr>
        <w:t>Nomas objekta iznomāšanas mērķis:</w:t>
      </w:r>
      <w:r w:rsidRPr="007724FF">
        <w:rPr>
          <w:rFonts w:ascii="Times New Roman" w:hAnsi="Times New Roman"/>
          <w:b/>
          <w:sz w:val="24"/>
          <w:szCs w:val="24"/>
        </w:rPr>
        <w:t xml:space="preserve"> </w:t>
      </w:r>
      <w:r w:rsidRPr="007724FF">
        <w:rPr>
          <w:rFonts w:ascii="Times New Roman" w:hAnsi="Times New Roman"/>
          <w:color w:val="000000"/>
          <w:sz w:val="24"/>
          <w:szCs w:val="24"/>
        </w:rPr>
        <w:t>saimnieciskās darbības veikšana</w:t>
      </w:r>
      <w:r>
        <w:rPr>
          <w:rFonts w:ascii="Times New Roman" w:hAnsi="Times New Roman"/>
          <w:color w:val="000000"/>
          <w:sz w:val="24"/>
          <w:szCs w:val="24"/>
        </w:rPr>
        <w:t>.</w:t>
      </w:r>
    </w:p>
    <w:p w14:paraId="3EA54FBE" w14:textId="77777777" w:rsidR="00EC4E98" w:rsidRPr="007724FF" w:rsidRDefault="00EC4E98" w:rsidP="00EC4E9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7724FF">
        <w:rPr>
          <w:rFonts w:ascii="Times New Roman" w:hAnsi="Times New Roman"/>
          <w:sz w:val="24"/>
          <w:szCs w:val="24"/>
        </w:rPr>
        <w:t>Nomas objekta nomas līgums (turpmāk – Zemes nomas līgums) tiek slēgts uz termiņu – 5 (pieci) gadi no Zemes nomas līguma spēkā stāšanās dienas. Zemes nomas līgums ir šo izsoles noteikumu neatņemama sastāvdaļa (1.pielikums).</w:t>
      </w:r>
    </w:p>
    <w:p w14:paraId="66F10449" w14:textId="77777777" w:rsidR="00EC4E98" w:rsidRPr="00E609F8" w:rsidRDefault="00EC4E98" w:rsidP="00EC4E9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Nomas maksa par Nomas objektu jāsāk maksāt no Zemes nomas līguma spēkā stāšanās dienas Zemes nomas līgumā noteiktajā kārtībā.</w:t>
      </w:r>
    </w:p>
    <w:p w14:paraId="473E63AC" w14:textId="77777777" w:rsidR="00EC4E98" w:rsidRPr="00BD64E7" w:rsidRDefault="00EC4E98" w:rsidP="00EC4E98">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E609F8">
        <w:rPr>
          <w:rFonts w:ascii="Times New Roman" w:hAnsi="Times New Roman"/>
          <w:bCs/>
          <w:sz w:val="24"/>
          <w:szCs w:val="24"/>
        </w:rPr>
        <w:t>Nomnieks papildus nosolītai nomas maksai Zemes nomas līgumā noteiktajā kārtībā maksā Iznomātājam</w:t>
      </w:r>
      <w:r>
        <w:rPr>
          <w:rFonts w:ascii="Times New Roman" w:hAnsi="Times New Roman"/>
          <w:bCs/>
          <w:sz w:val="24"/>
          <w:szCs w:val="24"/>
        </w:rPr>
        <w:t xml:space="preserve"> </w:t>
      </w:r>
      <w:r w:rsidRPr="00BD64E7">
        <w:rPr>
          <w:rFonts w:ascii="Times New Roman" w:eastAsia="Times New Roman" w:hAnsi="Times New Roman"/>
          <w:sz w:val="24"/>
          <w:szCs w:val="24"/>
          <w:lang w:eastAsia="lv-LV"/>
        </w:rPr>
        <w:t>normatīvajos aktos noteiktos nodokļus (tai skaitā nekustamā īpašuma nodokli un pievienotās vērtības nodokli)</w:t>
      </w:r>
      <w:r>
        <w:rPr>
          <w:rFonts w:ascii="Times New Roman" w:hAnsi="Times New Roman"/>
          <w:bCs/>
          <w:sz w:val="24"/>
          <w:szCs w:val="24"/>
        </w:rPr>
        <w:t>.</w:t>
      </w:r>
    </w:p>
    <w:p w14:paraId="3F82A0B1" w14:textId="77777777" w:rsidR="00EC4E98" w:rsidRPr="004056B8" w:rsidRDefault="00EC4E98" w:rsidP="00EC4E9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056B8">
        <w:rPr>
          <w:rFonts w:ascii="Times New Roman" w:hAnsi="Times New Roman"/>
          <w:sz w:val="24"/>
          <w:szCs w:val="24"/>
        </w:rPr>
        <w:t xml:space="preserve">Nomnieks pēc Zemes nomas līguma spēkā stāšanās Zemes nomas līgumā noteiktajā kārtībā kompensē pieaicinātā sertificēta vērtētāja atlīdzības summu par Nomas objekta izsoles gada nomas maksas noteikšanu, veicot Iznomātājam vienreizēju maksājumu </w:t>
      </w:r>
      <w:r w:rsidRPr="004056B8">
        <w:rPr>
          <w:rFonts w:ascii="Times New Roman" w:eastAsia="Times New Roman" w:hAnsi="Times New Roman"/>
          <w:sz w:val="24"/>
          <w:szCs w:val="24"/>
        </w:rPr>
        <w:t xml:space="preserve">198,44 EUR (viens simts deviņdesmit astoņi </w:t>
      </w:r>
      <w:r w:rsidRPr="004056B8">
        <w:rPr>
          <w:rFonts w:ascii="Times New Roman" w:eastAsia="Times New Roman" w:hAnsi="Times New Roman"/>
          <w:i/>
          <w:sz w:val="24"/>
          <w:szCs w:val="24"/>
        </w:rPr>
        <w:t xml:space="preserve">euro </w:t>
      </w:r>
      <w:r w:rsidRPr="004056B8">
        <w:rPr>
          <w:rFonts w:ascii="Times New Roman" w:eastAsia="Times New Roman" w:hAnsi="Times New Roman"/>
          <w:sz w:val="24"/>
          <w:szCs w:val="24"/>
        </w:rPr>
        <w:t xml:space="preserve">četrdesmit četri centi) </w:t>
      </w:r>
      <w:r>
        <w:rPr>
          <w:rFonts w:ascii="Times New Roman" w:eastAsia="Times New Roman" w:hAnsi="Times New Roman"/>
          <w:sz w:val="24"/>
          <w:szCs w:val="24"/>
        </w:rPr>
        <w:t xml:space="preserve">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p>
    <w:p w14:paraId="115B6CA9" w14:textId="77777777" w:rsidR="00EC4E98" w:rsidRPr="004056B8" w:rsidRDefault="00EC4E98" w:rsidP="00EC4E9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4056B8">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7B64585F" w14:textId="77777777" w:rsidR="00EC4E98" w:rsidRPr="004056B8" w:rsidRDefault="00EC4E98" w:rsidP="00EC4E9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E609F8">
        <w:rPr>
          <w:rFonts w:ascii="Times New Roman" w:hAnsi="Times New Roman"/>
          <w:sz w:val="24"/>
          <w:szCs w:val="24"/>
        </w:rPr>
        <w:t>Nomniekam nav tiesību nodot Nomas objektu apakšnomā.</w:t>
      </w:r>
    </w:p>
    <w:p w14:paraId="539F3191" w14:textId="77777777" w:rsidR="00EC4E98" w:rsidRPr="004056B8" w:rsidRDefault="00EC4E98" w:rsidP="00EC4E98">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3.1.-3.7.punktā minētajiem noteikumiem, Zemes nomas līgumā norādīti citi Nomnieka pienākumi, kā arī Nomnieka un Iznomātāja tiesības.</w:t>
      </w:r>
    </w:p>
    <w:p w14:paraId="1D3D67A9" w14:textId="77777777" w:rsidR="00EC4E98" w:rsidRPr="00E609F8" w:rsidRDefault="00EC4E98" w:rsidP="00EC4E98">
      <w:pPr>
        <w:pStyle w:val="Sarakstarindkopa"/>
        <w:numPr>
          <w:ilvl w:val="1"/>
          <w:numId w:val="1"/>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Nomniekam netiek piešķirta apbūves tiesība.</w:t>
      </w:r>
    </w:p>
    <w:p w14:paraId="57BE8C05" w14:textId="77777777" w:rsidR="00EC4E98" w:rsidRPr="00E609F8" w:rsidRDefault="00EC4E98" w:rsidP="00EC4E98">
      <w:pPr>
        <w:pStyle w:val="Sarakstarindkopa"/>
        <w:tabs>
          <w:tab w:val="left" w:pos="284"/>
        </w:tabs>
        <w:spacing w:after="0" w:line="240" w:lineRule="auto"/>
        <w:ind w:left="540"/>
        <w:rPr>
          <w:rFonts w:ascii="Times New Roman" w:hAnsi="Times New Roman"/>
          <w:b/>
          <w:sz w:val="24"/>
          <w:szCs w:val="24"/>
        </w:rPr>
      </w:pPr>
    </w:p>
    <w:p w14:paraId="440E7C8D" w14:textId="77777777" w:rsidR="00EC4E98" w:rsidRPr="00E609F8" w:rsidRDefault="00EC4E98" w:rsidP="00EC4E98">
      <w:pPr>
        <w:pStyle w:val="Sarakstarindkopa"/>
        <w:numPr>
          <w:ilvl w:val="0"/>
          <w:numId w:val="2"/>
        </w:numPr>
        <w:tabs>
          <w:tab w:val="left" w:pos="284"/>
        </w:tabs>
        <w:spacing w:after="0" w:line="240" w:lineRule="auto"/>
        <w:jc w:val="center"/>
        <w:rPr>
          <w:rFonts w:ascii="Times New Roman" w:hAnsi="Times New Roman"/>
          <w:b/>
          <w:sz w:val="24"/>
          <w:szCs w:val="24"/>
        </w:rPr>
      </w:pPr>
      <w:r w:rsidRPr="00E609F8">
        <w:rPr>
          <w:rFonts w:ascii="Times New Roman" w:hAnsi="Times New Roman"/>
          <w:b/>
          <w:sz w:val="24"/>
          <w:szCs w:val="24"/>
        </w:rPr>
        <w:t>Izsoles veids, vieta, datums, laiks</w:t>
      </w:r>
    </w:p>
    <w:p w14:paraId="7ACCF3CD" w14:textId="77777777" w:rsidR="00EC4E98" w:rsidRPr="00E609F8" w:rsidRDefault="00EC4E98" w:rsidP="00EC4E98">
      <w:pPr>
        <w:pStyle w:val="Sarakstarindkopa"/>
        <w:tabs>
          <w:tab w:val="left" w:pos="284"/>
        </w:tabs>
        <w:spacing w:after="0" w:line="240" w:lineRule="auto"/>
        <w:ind w:left="540"/>
        <w:rPr>
          <w:rFonts w:ascii="Times New Roman" w:hAnsi="Times New Roman"/>
          <w:b/>
          <w:sz w:val="24"/>
          <w:szCs w:val="24"/>
        </w:rPr>
      </w:pPr>
    </w:p>
    <w:p w14:paraId="23B203B9" w14:textId="77777777" w:rsidR="00EC4E98" w:rsidRPr="00E609F8" w:rsidRDefault="00EC4E98" w:rsidP="00EC4E98">
      <w:pPr>
        <w:pStyle w:val="Sarakstarindkopa"/>
        <w:numPr>
          <w:ilvl w:val="1"/>
          <w:numId w:val="2"/>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Izsoles veids: mutiska pirmā izsole ar augšupejošu soli.</w:t>
      </w:r>
    </w:p>
    <w:p w14:paraId="7F459A9B" w14:textId="1AA501BA" w:rsidR="00EC4E98" w:rsidRPr="00E609F8" w:rsidRDefault="00EC4E98" w:rsidP="00EC4E98">
      <w:pPr>
        <w:pStyle w:val="Sarakstarindkopa"/>
        <w:numPr>
          <w:ilvl w:val="1"/>
          <w:numId w:val="2"/>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Izsole notiks </w:t>
      </w:r>
      <w:r w:rsidRPr="00E609F8">
        <w:rPr>
          <w:rFonts w:ascii="Times New Roman" w:hAnsi="Times New Roman"/>
          <w:b/>
          <w:sz w:val="24"/>
          <w:szCs w:val="24"/>
        </w:rPr>
        <w:t>2024. gada</w:t>
      </w:r>
      <w:r w:rsidRPr="00E609F8">
        <w:rPr>
          <w:rFonts w:ascii="Times New Roman" w:hAnsi="Times New Roman"/>
          <w:b/>
          <w:color w:val="FF0000"/>
          <w:sz w:val="24"/>
          <w:szCs w:val="24"/>
        </w:rPr>
        <w:t xml:space="preserve"> </w:t>
      </w:r>
      <w:r>
        <w:rPr>
          <w:rFonts w:ascii="Times New Roman" w:hAnsi="Times New Roman"/>
          <w:b/>
          <w:sz w:val="24"/>
          <w:szCs w:val="24"/>
        </w:rPr>
        <w:t>12.septembrī</w:t>
      </w:r>
      <w:r w:rsidRPr="00F07E07">
        <w:rPr>
          <w:rFonts w:ascii="Times New Roman" w:hAnsi="Times New Roman"/>
          <w:b/>
          <w:sz w:val="24"/>
          <w:szCs w:val="24"/>
        </w:rPr>
        <w:t xml:space="preserve"> </w:t>
      </w:r>
      <w:r w:rsidRPr="00E609F8">
        <w:rPr>
          <w:rFonts w:ascii="Times New Roman" w:hAnsi="Times New Roman"/>
          <w:b/>
          <w:sz w:val="24"/>
          <w:szCs w:val="24"/>
        </w:rPr>
        <w:t>plkst. </w:t>
      </w:r>
      <w:r w:rsidR="0079292B">
        <w:rPr>
          <w:rFonts w:ascii="Times New Roman" w:hAnsi="Times New Roman"/>
          <w:b/>
          <w:sz w:val="24"/>
          <w:szCs w:val="24"/>
        </w:rPr>
        <w:t>9</w:t>
      </w:r>
      <w:r w:rsidRPr="00E609F8">
        <w:rPr>
          <w:rFonts w:ascii="Times New Roman" w:hAnsi="Times New Roman"/>
          <w:b/>
          <w:sz w:val="24"/>
          <w:szCs w:val="24"/>
        </w:rPr>
        <w:t>.00</w:t>
      </w:r>
      <w:r w:rsidRPr="00E609F8">
        <w:rPr>
          <w:rFonts w:ascii="Times New Roman" w:hAnsi="Times New Roman"/>
          <w:sz w:val="24"/>
          <w:szCs w:val="24"/>
        </w:rPr>
        <w:t xml:space="preserve">, Gulbenes novada </w:t>
      </w:r>
      <w:r>
        <w:rPr>
          <w:rFonts w:ascii="Times New Roman" w:hAnsi="Times New Roman"/>
          <w:sz w:val="24"/>
          <w:szCs w:val="24"/>
        </w:rPr>
        <w:t>Centrālās pārvaldes</w:t>
      </w:r>
      <w:r w:rsidRPr="00E609F8">
        <w:rPr>
          <w:rFonts w:ascii="Times New Roman" w:hAnsi="Times New Roman"/>
          <w:sz w:val="24"/>
          <w:szCs w:val="24"/>
        </w:rPr>
        <w:t xml:space="preserve"> ēkā, Ābeļu ielā 2, Gulbenē, Gulbenes novadā, </w:t>
      </w:r>
      <w:r>
        <w:rPr>
          <w:rFonts w:ascii="Times New Roman" w:hAnsi="Times New Roman"/>
          <w:sz w:val="24"/>
          <w:szCs w:val="24"/>
        </w:rPr>
        <w:t>3</w:t>
      </w:r>
      <w:r w:rsidRPr="00E609F8">
        <w:rPr>
          <w:rFonts w:ascii="Times New Roman" w:hAnsi="Times New Roman"/>
          <w:sz w:val="24"/>
          <w:szCs w:val="24"/>
        </w:rPr>
        <w:t>. stāva zālē.</w:t>
      </w:r>
    </w:p>
    <w:p w14:paraId="2C493AAD" w14:textId="77777777" w:rsidR="00EC4E98" w:rsidRPr="00E609F8" w:rsidRDefault="00EC4E98" w:rsidP="00EC4E98">
      <w:pPr>
        <w:pStyle w:val="Sarakstarindkopa"/>
        <w:tabs>
          <w:tab w:val="left" w:pos="567"/>
        </w:tabs>
        <w:spacing w:after="0" w:line="240" w:lineRule="auto"/>
        <w:ind w:left="567"/>
        <w:jc w:val="both"/>
        <w:rPr>
          <w:rFonts w:ascii="Times New Roman" w:hAnsi="Times New Roman"/>
          <w:sz w:val="24"/>
          <w:szCs w:val="24"/>
        </w:rPr>
      </w:pPr>
    </w:p>
    <w:p w14:paraId="105CB6D3" w14:textId="77777777" w:rsidR="00EC4E98" w:rsidRPr="00E609F8" w:rsidRDefault="00EC4E98" w:rsidP="00EC4E98">
      <w:pPr>
        <w:pStyle w:val="Sarakstarindkopa"/>
        <w:numPr>
          <w:ilvl w:val="0"/>
          <w:numId w:val="2"/>
        </w:numPr>
        <w:tabs>
          <w:tab w:val="left" w:pos="284"/>
        </w:tabs>
        <w:spacing w:after="0" w:line="240" w:lineRule="auto"/>
        <w:ind w:left="284" w:hanging="284"/>
        <w:jc w:val="center"/>
        <w:rPr>
          <w:rFonts w:ascii="Times New Roman" w:hAnsi="Times New Roman"/>
          <w:sz w:val="24"/>
          <w:szCs w:val="24"/>
        </w:rPr>
      </w:pPr>
      <w:r w:rsidRPr="00E609F8">
        <w:rPr>
          <w:rFonts w:ascii="Times New Roman" w:hAnsi="Times New Roman"/>
          <w:b/>
          <w:sz w:val="24"/>
          <w:szCs w:val="24"/>
        </w:rPr>
        <w:t>Izsoles dalībnieki</w:t>
      </w:r>
    </w:p>
    <w:p w14:paraId="4FDE6410" w14:textId="77777777" w:rsidR="00EC4E98" w:rsidRPr="00E609F8" w:rsidRDefault="00EC4E98" w:rsidP="00EC4E98">
      <w:pPr>
        <w:tabs>
          <w:tab w:val="left" w:pos="567"/>
        </w:tabs>
        <w:spacing w:after="0" w:line="240" w:lineRule="auto"/>
        <w:jc w:val="both"/>
        <w:rPr>
          <w:rFonts w:ascii="Times New Roman" w:hAnsi="Times New Roman"/>
          <w:sz w:val="24"/>
          <w:szCs w:val="24"/>
        </w:rPr>
      </w:pPr>
    </w:p>
    <w:p w14:paraId="21B1A87C" w14:textId="77777777"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37995B63" w14:textId="77777777"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1153C39A" w14:textId="77777777" w:rsidR="00EC4E98" w:rsidRPr="00D85DD6"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5583AE3B" w14:textId="125E29AC" w:rsidR="00EC4E98" w:rsidRPr="00D85DD6"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37BFEB9F" w14:textId="4171645B" w:rsidR="00EC4E98" w:rsidRPr="00D85DD6"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58BEF299" w14:textId="77777777" w:rsidR="00EC4E98" w:rsidRPr="00D85DD6"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306DCE7F" w14:textId="77777777" w:rsidR="00EC4E98" w:rsidRPr="00D85DD6"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7F979BB9" w14:textId="77777777" w:rsidR="00EC4E98" w:rsidRPr="00D85DD6" w:rsidRDefault="00EC4E98" w:rsidP="00EC4E98">
      <w:pPr>
        <w:pStyle w:val="Sarakstarindkopa"/>
        <w:numPr>
          <w:ilvl w:val="2"/>
          <w:numId w:val="3"/>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763E143F" w14:textId="3623CBBA" w:rsidR="00EC4E98" w:rsidRPr="008178B8"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469BA175" w14:textId="77777777" w:rsidR="00EC4E98" w:rsidRPr="00D85DD6"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8DE6FC" w14:textId="77777777"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6DE33772" w14:textId="77777777" w:rsidR="00EC4E98" w:rsidRPr="00E609F8" w:rsidRDefault="00EC4E98" w:rsidP="00EC4E98">
      <w:pPr>
        <w:pStyle w:val="Sarakstarindkopa"/>
        <w:spacing w:after="0" w:line="240" w:lineRule="auto"/>
        <w:ind w:left="567"/>
        <w:rPr>
          <w:rFonts w:ascii="Times New Roman" w:hAnsi="Times New Roman"/>
          <w:sz w:val="24"/>
          <w:szCs w:val="24"/>
        </w:rPr>
      </w:pPr>
    </w:p>
    <w:p w14:paraId="40D311D1" w14:textId="77777777" w:rsidR="00EC4E98" w:rsidRPr="00177D0D" w:rsidRDefault="00EC4E98" w:rsidP="00EC4E98">
      <w:pPr>
        <w:pStyle w:val="Sarakstarindkopa"/>
        <w:numPr>
          <w:ilvl w:val="0"/>
          <w:numId w:val="3"/>
        </w:numPr>
        <w:spacing w:after="0" w:line="240" w:lineRule="auto"/>
        <w:ind w:left="567" w:hanging="567"/>
        <w:jc w:val="center"/>
        <w:rPr>
          <w:rFonts w:ascii="Times New Roman" w:hAnsi="Times New Roman"/>
          <w:sz w:val="24"/>
          <w:szCs w:val="24"/>
        </w:rPr>
      </w:pPr>
      <w:r w:rsidRPr="00E609F8">
        <w:rPr>
          <w:rFonts w:ascii="Times New Roman" w:hAnsi="Times New Roman"/>
          <w:b/>
          <w:sz w:val="24"/>
          <w:szCs w:val="24"/>
        </w:rPr>
        <w:t>Nomas tiesību pretendentu pieteikumu iesniegšana</w:t>
      </w:r>
      <w:r>
        <w:rPr>
          <w:rFonts w:ascii="Times New Roman" w:hAnsi="Times New Roman"/>
          <w:b/>
          <w:sz w:val="24"/>
          <w:szCs w:val="24"/>
        </w:rPr>
        <w:t xml:space="preserve"> </w:t>
      </w:r>
      <w:r w:rsidRPr="00D85DD6">
        <w:rPr>
          <w:rFonts w:ascii="Times New Roman" w:hAnsi="Times New Roman"/>
          <w:b/>
          <w:sz w:val="24"/>
          <w:szCs w:val="24"/>
        </w:rPr>
        <w:t>un izsoles dalībnieku saraksta apstiprināšana</w:t>
      </w:r>
    </w:p>
    <w:p w14:paraId="7C5F4D13" w14:textId="77777777" w:rsidR="00EC4E98" w:rsidRPr="00E609F8" w:rsidRDefault="00EC4E98" w:rsidP="00EC4E98">
      <w:pPr>
        <w:tabs>
          <w:tab w:val="left" w:pos="1276"/>
        </w:tabs>
        <w:spacing w:after="0" w:line="240" w:lineRule="auto"/>
        <w:rPr>
          <w:rFonts w:ascii="Times New Roman" w:hAnsi="Times New Roman"/>
          <w:sz w:val="24"/>
          <w:szCs w:val="24"/>
        </w:rPr>
      </w:pPr>
    </w:p>
    <w:p w14:paraId="6F1CBD0C" w14:textId="77777777" w:rsidR="00EC4E98" w:rsidRPr="00E609F8"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E609F8">
        <w:rPr>
          <w:rFonts w:ascii="Times New Roman" w:hAnsi="Times New Roman"/>
          <w:sz w:val="24"/>
          <w:szCs w:val="24"/>
        </w:rPr>
        <w:t xml:space="preserve">Pieteikums dalībai izsolē iesniedzams Gulbenes novada pašvaldībā </w:t>
      </w:r>
      <w:r w:rsidRPr="00E609F8">
        <w:rPr>
          <w:rFonts w:ascii="Times New Roman" w:hAnsi="Times New Roman"/>
          <w:b/>
          <w:bCs/>
          <w:sz w:val="24"/>
          <w:szCs w:val="24"/>
        </w:rPr>
        <w:t xml:space="preserve">līdz 2024. gada </w:t>
      </w:r>
      <w:r>
        <w:rPr>
          <w:rFonts w:ascii="Times New Roman" w:hAnsi="Times New Roman"/>
          <w:b/>
          <w:bCs/>
          <w:sz w:val="24"/>
          <w:szCs w:val="24"/>
        </w:rPr>
        <w:t>9.septembra</w:t>
      </w:r>
      <w:r w:rsidRPr="00F07E07">
        <w:rPr>
          <w:rFonts w:ascii="Times New Roman" w:hAnsi="Times New Roman"/>
          <w:b/>
          <w:bCs/>
          <w:sz w:val="24"/>
          <w:szCs w:val="24"/>
        </w:rPr>
        <w:t xml:space="preserve"> </w:t>
      </w:r>
      <w:r w:rsidRPr="00E609F8">
        <w:rPr>
          <w:rFonts w:ascii="Times New Roman" w:hAnsi="Times New Roman"/>
          <w:b/>
          <w:bCs/>
          <w:sz w:val="24"/>
          <w:szCs w:val="24"/>
        </w:rPr>
        <w:t>plkst. 15.00:</w:t>
      </w:r>
    </w:p>
    <w:p w14:paraId="3C8D6BF9" w14:textId="77777777" w:rsidR="00EC4E98" w:rsidRPr="00E609F8"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1873F79E" w14:textId="77777777" w:rsidR="00EC4E98" w:rsidRPr="00E609F8"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E609F8">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33EF18CE" w14:textId="77777777" w:rsidR="00EC4E98" w:rsidRPr="00E609F8" w:rsidRDefault="00EC4E98" w:rsidP="00EC4E98">
      <w:pPr>
        <w:pStyle w:val="Sarakstarindkopa"/>
        <w:numPr>
          <w:ilvl w:val="1"/>
          <w:numId w:val="3"/>
        </w:numPr>
        <w:tabs>
          <w:tab w:val="left" w:pos="567"/>
        </w:tabs>
        <w:spacing w:after="0" w:line="240" w:lineRule="auto"/>
        <w:ind w:left="567" w:hanging="567"/>
        <w:contextualSpacing w:val="0"/>
        <w:jc w:val="both"/>
        <w:rPr>
          <w:rFonts w:ascii="Times New Roman" w:hAnsi="Times New Roman"/>
          <w:sz w:val="24"/>
          <w:szCs w:val="24"/>
        </w:rPr>
      </w:pPr>
      <w:r w:rsidRPr="00E609F8">
        <w:rPr>
          <w:rFonts w:ascii="Times New Roman" w:hAnsi="Times New Roman"/>
          <w:sz w:val="24"/>
          <w:szCs w:val="24"/>
        </w:rPr>
        <w:t>Dalībai izsolē pretendents iesniedz šādus dokumentus:</w:t>
      </w:r>
    </w:p>
    <w:p w14:paraId="76975759" w14:textId="77777777" w:rsidR="00EC4E98"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fiziska persona (izņemot individuālo komersantu):</w:t>
      </w:r>
    </w:p>
    <w:p w14:paraId="26FEDA3C" w14:textId="77777777" w:rsidR="00EC4E98" w:rsidRDefault="00EC4E98" w:rsidP="00EC4E98">
      <w:pPr>
        <w:pStyle w:val="Sarakstarindkopa"/>
        <w:numPr>
          <w:ilvl w:val="3"/>
          <w:numId w:val="3"/>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A06EEAA" w14:textId="77777777" w:rsidR="00EC4E98" w:rsidRDefault="00EC4E98" w:rsidP="00EC4E98">
      <w:pPr>
        <w:pStyle w:val="Sarakstarindkopa"/>
        <w:numPr>
          <w:ilvl w:val="0"/>
          <w:numId w:val="4"/>
        </w:numPr>
        <w:tabs>
          <w:tab w:val="left" w:pos="2127"/>
          <w:tab w:val="left" w:pos="2410"/>
        </w:tabs>
        <w:spacing w:after="0" w:line="240" w:lineRule="auto"/>
        <w:ind w:left="2410" w:hanging="283"/>
        <w:jc w:val="both"/>
        <w:rPr>
          <w:rFonts w:ascii="Times New Roman" w:hAnsi="Times New Roman"/>
          <w:sz w:val="24"/>
          <w:szCs w:val="24"/>
        </w:rPr>
      </w:pPr>
      <w:r w:rsidRPr="007B696B">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16FEB272" w14:textId="77777777" w:rsidR="00EC4E98" w:rsidRDefault="00EC4E98" w:rsidP="00EC4E98">
      <w:pPr>
        <w:pStyle w:val="Sarakstarindkopa"/>
        <w:numPr>
          <w:ilvl w:val="0"/>
          <w:numId w:val="4"/>
        </w:numPr>
        <w:tabs>
          <w:tab w:val="left" w:pos="2127"/>
          <w:tab w:val="left" w:pos="2410"/>
        </w:tabs>
        <w:spacing w:after="0" w:line="240" w:lineRule="auto"/>
        <w:ind w:left="2410" w:hanging="283"/>
        <w:jc w:val="both"/>
        <w:rPr>
          <w:rFonts w:ascii="Times New Roman" w:hAnsi="Times New Roman"/>
          <w:sz w:val="24"/>
          <w:szCs w:val="24"/>
        </w:rPr>
      </w:pPr>
      <w:r w:rsidRPr="007B696B">
        <w:rPr>
          <w:rFonts w:ascii="Times New Roman" w:hAnsi="Times New Roman"/>
          <w:sz w:val="24"/>
          <w:szCs w:val="24"/>
        </w:rPr>
        <w:t>nomas tiesību pretendents nav atzīstams par nelabticīgu nomnieku, ievērojot 5.2.5.punktā noteikto;</w:t>
      </w:r>
    </w:p>
    <w:p w14:paraId="44108C37" w14:textId="77777777" w:rsidR="00EC4E98" w:rsidRDefault="00EC4E98" w:rsidP="00EC4E98">
      <w:pPr>
        <w:pStyle w:val="Sarakstarindkopa"/>
        <w:numPr>
          <w:ilvl w:val="0"/>
          <w:numId w:val="4"/>
        </w:numPr>
        <w:tabs>
          <w:tab w:val="left" w:pos="2127"/>
          <w:tab w:val="left" w:pos="2410"/>
        </w:tabs>
        <w:spacing w:after="0" w:line="240" w:lineRule="auto"/>
        <w:ind w:left="2410" w:hanging="283"/>
        <w:jc w:val="both"/>
        <w:rPr>
          <w:rFonts w:ascii="Times New Roman" w:hAnsi="Times New Roman"/>
          <w:sz w:val="24"/>
          <w:szCs w:val="24"/>
        </w:rPr>
      </w:pPr>
      <w:r w:rsidRPr="007B696B">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49DFFACA" w14:textId="77777777" w:rsidR="00EC4E98" w:rsidRDefault="00EC4E98" w:rsidP="00EC4E98">
      <w:pPr>
        <w:pStyle w:val="Sarakstarindkopa"/>
        <w:numPr>
          <w:ilvl w:val="0"/>
          <w:numId w:val="4"/>
        </w:numPr>
        <w:tabs>
          <w:tab w:val="left" w:pos="2127"/>
          <w:tab w:val="left" w:pos="2410"/>
        </w:tabs>
        <w:spacing w:after="0" w:line="240" w:lineRule="auto"/>
        <w:ind w:left="2410" w:hanging="283"/>
        <w:jc w:val="both"/>
        <w:rPr>
          <w:rFonts w:ascii="Times New Roman" w:hAnsi="Times New Roman"/>
          <w:sz w:val="24"/>
          <w:szCs w:val="24"/>
        </w:rPr>
      </w:pPr>
      <w:r>
        <w:rPr>
          <w:rFonts w:ascii="Times New Roman" w:hAnsi="Times New Roman"/>
          <w:sz w:val="24"/>
          <w:szCs w:val="24"/>
        </w:rPr>
        <w:t xml:space="preserve">nomas tiesību pretendentam </w:t>
      </w:r>
      <w:r w:rsidRPr="007B696B">
        <w:rPr>
          <w:rFonts w:ascii="Times New Roman" w:hAnsi="Times New Roman"/>
          <w:sz w:val="24"/>
          <w:szCs w:val="24"/>
        </w:rPr>
        <w:t>nav nodokļu, tostarp nekustamā īpašuma nodokļ</w:t>
      </w:r>
      <w:r>
        <w:rPr>
          <w:rFonts w:ascii="Times New Roman" w:hAnsi="Times New Roman"/>
          <w:sz w:val="24"/>
          <w:szCs w:val="24"/>
        </w:rPr>
        <w:t>a,</w:t>
      </w:r>
      <w:r w:rsidRPr="007B696B">
        <w:rPr>
          <w:rFonts w:ascii="Times New Roman" w:hAnsi="Times New Roman"/>
          <w:sz w:val="24"/>
          <w:szCs w:val="24"/>
        </w:rPr>
        <w:t xml:space="preserve"> un </w:t>
      </w:r>
      <w:r w:rsidRPr="00D85DD6">
        <w:rPr>
          <w:rFonts w:ascii="Times New Roman" w:hAnsi="Times New Roman"/>
          <w:sz w:val="24"/>
          <w:szCs w:val="24"/>
        </w:rPr>
        <w:t>Gulbenes novada pašvaldības nodevu parādu</w:t>
      </w:r>
      <w:r>
        <w:rPr>
          <w:rFonts w:ascii="Times New Roman" w:hAnsi="Times New Roman"/>
          <w:sz w:val="24"/>
          <w:szCs w:val="24"/>
        </w:rPr>
        <w:t>;</w:t>
      </w:r>
    </w:p>
    <w:p w14:paraId="30A4E4EF" w14:textId="69590CF2" w:rsidR="00EC4E98" w:rsidRPr="00770DC8" w:rsidRDefault="00EC4E98" w:rsidP="00770DC8">
      <w:pPr>
        <w:pStyle w:val="Sarakstarindkopa"/>
        <w:numPr>
          <w:ilvl w:val="0"/>
          <w:numId w:val="4"/>
        </w:numPr>
        <w:tabs>
          <w:tab w:val="left" w:pos="2410"/>
        </w:tabs>
        <w:spacing w:after="0" w:line="240" w:lineRule="auto"/>
        <w:ind w:left="2410" w:hanging="283"/>
        <w:jc w:val="both"/>
        <w:rPr>
          <w:rFonts w:ascii="Times New Roman" w:hAnsi="Times New Roman"/>
          <w:sz w:val="24"/>
          <w:szCs w:val="24"/>
        </w:rPr>
      </w:pPr>
      <w:r w:rsidRPr="007B696B">
        <w:rPr>
          <w:rFonts w:ascii="Times New Roman" w:hAnsi="Times New Roman"/>
          <w:color w:val="000000" w:themeColor="text1"/>
          <w:sz w:val="24"/>
          <w:szCs w:val="24"/>
        </w:rPr>
        <w:t xml:space="preserve">attiecībā </w:t>
      </w:r>
      <w:r w:rsidR="00770DC8" w:rsidRPr="00D85DD6">
        <w:rPr>
          <w:rFonts w:ascii="Times New Roman" w:hAnsi="Times New Roman"/>
          <w:color w:val="000000" w:themeColor="text1"/>
          <w:sz w:val="24"/>
          <w:szCs w:val="24"/>
        </w:rPr>
        <w:t xml:space="preserve">uz </w:t>
      </w:r>
      <w:r w:rsidR="00770DC8" w:rsidRPr="00D85DD6">
        <w:rPr>
          <w:rFonts w:ascii="Times New Roman" w:hAnsi="Times New Roman"/>
          <w:sz w:val="24"/>
          <w:szCs w:val="24"/>
        </w:rPr>
        <w:t>nomas tiesību pretendentu</w:t>
      </w:r>
      <w:r w:rsidR="00770DC8"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4D4C8344" w14:textId="77777777" w:rsidR="00770DC8" w:rsidRPr="00D85DD6" w:rsidRDefault="00EC4E98" w:rsidP="00770DC8">
      <w:pPr>
        <w:pStyle w:val="Sarakstarindkopa"/>
        <w:numPr>
          <w:ilvl w:val="0"/>
          <w:numId w:val="4"/>
        </w:numPr>
        <w:tabs>
          <w:tab w:val="left" w:pos="2410"/>
        </w:tabs>
        <w:spacing w:after="0" w:line="240" w:lineRule="auto"/>
        <w:ind w:left="2410" w:hanging="283"/>
        <w:jc w:val="both"/>
        <w:rPr>
          <w:rFonts w:ascii="Times New Roman" w:hAnsi="Times New Roman"/>
          <w:sz w:val="24"/>
          <w:szCs w:val="24"/>
        </w:rPr>
      </w:pPr>
      <w:r w:rsidRPr="00770DC8">
        <w:rPr>
          <w:rFonts w:ascii="Times New Roman" w:hAnsi="Times New Roman"/>
          <w:sz w:val="24"/>
          <w:szCs w:val="24"/>
        </w:rPr>
        <w:t xml:space="preserve">nomas tiesību pretendents piekrīt, ka </w:t>
      </w:r>
      <w:r w:rsidR="00770DC8" w:rsidRPr="00D85DD6">
        <w:rPr>
          <w:rFonts w:ascii="Times New Roman" w:hAnsi="Times New Roman"/>
          <w:sz w:val="24"/>
          <w:szCs w:val="24"/>
        </w:rPr>
        <w:t>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6521BE0A" w14:textId="0B54A897" w:rsidR="00EC4E98" w:rsidRPr="00770DC8" w:rsidRDefault="00EC4E98" w:rsidP="00EC4E98">
      <w:pPr>
        <w:pStyle w:val="Sarakstarindkopa"/>
        <w:numPr>
          <w:ilvl w:val="3"/>
          <w:numId w:val="3"/>
        </w:numPr>
        <w:tabs>
          <w:tab w:val="left" w:pos="2127"/>
          <w:tab w:val="left" w:pos="2410"/>
        </w:tabs>
        <w:spacing w:after="0" w:line="240" w:lineRule="auto"/>
        <w:ind w:left="2127" w:hanging="851"/>
        <w:jc w:val="both"/>
        <w:rPr>
          <w:rFonts w:ascii="Times New Roman" w:hAnsi="Times New Roman"/>
          <w:sz w:val="24"/>
          <w:szCs w:val="24"/>
        </w:rPr>
      </w:pPr>
      <w:r w:rsidRPr="00770DC8">
        <w:rPr>
          <w:rFonts w:ascii="Times New Roman" w:hAnsi="Times New Roman"/>
          <w:sz w:val="24"/>
          <w:szCs w:val="24"/>
        </w:rPr>
        <w:t>notariāla pilnvara pārstāvēt fizisko personu nomas tiesību izsolē un parakstīt Zemes nomas līgumu, ja attiecīgo fizisko personu pārstāv cita persona;</w:t>
      </w:r>
    </w:p>
    <w:p w14:paraId="3F6707E1" w14:textId="77777777" w:rsidR="00EC4E98" w:rsidRPr="00D85DD6" w:rsidRDefault="00EC4E98" w:rsidP="00EC4E98">
      <w:pPr>
        <w:pStyle w:val="Sarakstarindkopa"/>
        <w:numPr>
          <w:ilvl w:val="2"/>
          <w:numId w:val="3"/>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6EA614EF" w14:textId="21E9AD02" w:rsidR="00EC4E98" w:rsidRPr="00D85DD6" w:rsidRDefault="00EC4E98" w:rsidP="00EC4E98">
      <w:pPr>
        <w:pStyle w:val="Sarakstarindkopa"/>
        <w:numPr>
          <w:ilvl w:val="3"/>
          <w:numId w:val="3"/>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465C57">
        <w:rPr>
          <w:rFonts w:ascii="Times New Roman" w:hAnsi="Times New Roman"/>
          <w:sz w:val="24"/>
          <w:szCs w:val="24"/>
        </w:rPr>
        <w:t>2</w:t>
      </w:r>
      <w:r w:rsidRPr="00D85DD6">
        <w:rPr>
          <w:rFonts w:ascii="Times New Roman" w:hAnsi="Times New Roman"/>
          <w:sz w:val="24"/>
          <w:szCs w:val="24"/>
        </w:rPr>
        <w:t>.pielikums), kas satur apliecinājumu par to, ka:</w:t>
      </w:r>
    </w:p>
    <w:p w14:paraId="747DF8A0" w14:textId="77777777" w:rsidR="00EC4E98" w:rsidRPr="00D85DD6" w:rsidRDefault="00EC4E98" w:rsidP="00EC4E98">
      <w:pPr>
        <w:pStyle w:val="Sarakstarindkopa"/>
        <w:numPr>
          <w:ilvl w:val="0"/>
          <w:numId w:val="4"/>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1FB8103B" w14:textId="77777777" w:rsidR="00EC4E98" w:rsidRPr="00D85DD6" w:rsidRDefault="00EC4E98" w:rsidP="00EC4E98">
      <w:pPr>
        <w:pStyle w:val="Sarakstarindkopa"/>
        <w:numPr>
          <w:ilvl w:val="0"/>
          <w:numId w:val="4"/>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735375E1" w14:textId="77777777" w:rsidR="00EC4E98" w:rsidRPr="00D85DD6" w:rsidRDefault="00EC4E98" w:rsidP="00EC4E98">
      <w:pPr>
        <w:pStyle w:val="Sarakstarindkopa"/>
        <w:numPr>
          <w:ilvl w:val="0"/>
          <w:numId w:val="4"/>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63DE3FC2" w14:textId="77777777" w:rsidR="00EC4E98" w:rsidRPr="00D85DD6" w:rsidRDefault="00EC4E98" w:rsidP="00EC4E98">
      <w:pPr>
        <w:pStyle w:val="Sarakstarindkopa"/>
        <w:numPr>
          <w:ilvl w:val="0"/>
          <w:numId w:val="4"/>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lastRenderedPageBreak/>
        <w:t>nomas tiesību pretendentam nav nodokļu, tostarp nekustamā īpašuma nodokļa, un Gulbenes novada pašvaldības nodevu parādu;</w:t>
      </w:r>
    </w:p>
    <w:p w14:paraId="6040DB9A" w14:textId="77777777" w:rsidR="00EC4E98" w:rsidRPr="00D85DD6" w:rsidRDefault="00EC4E98" w:rsidP="00EC4E98">
      <w:pPr>
        <w:pStyle w:val="Sarakstarindkopa"/>
        <w:numPr>
          <w:ilvl w:val="0"/>
          <w:numId w:val="4"/>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333592E4" w14:textId="77777777" w:rsidR="00EC4E98" w:rsidRPr="00D85DD6" w:rsidRDefault="00EC4E98" w:rsidP="00EC4E98">
      <w:pPr>
        <w:pStyle w:val="Sarakstarindkopa"/>
        <w:numPr>
          <w:ilvl w:val="0"/>
          <w:numId w:val="4"/>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950F68B" w14:textId="77777777" w:rsidR="00EC4E98" w:rsidRDefault="00EC4E98" w:rsidP="00EC4E98">
      <w:pPr>
        <w:pStyle w:val="Sarakstarindkopa"/>
        <w:numPr>
          <w:ilvl w:val="3"/>
          <w:numId w:val="3"/>
        </w:numPr>
        <w:tabs>
          <w:tab w:val="left" w:pos="2127"/>
        </w:tabs>
        <w:spacing w:after="0" w:line="240" w:lineRule="auto"/>
        <w:ind w:left="2127" w:hanging="851"/>
        <w:jc w:val="both"/>
        <w:rPr>
          <w:rFonts w:ascii="Times New Roman" w:hAnsi="Times New Roman"/>
          <w:sz w:val="24"/>
          <w:szCs w:val="24"/>
        </w:rPr>
      </w:pPr>
      <w:bookmarkStart w:id="2" w:name="_Hlk174975582"/>
      <w:r w:rsidRPr="00D85DD6">
        <w:rPr>
          <w:rFonts w:ascii="Times New Roman" w:hAnsi="Times New Roman"/>
          <w:sz w:val="24"/>
          <w:szCs w:val="24"/>
        </w:rPr>
        <w:t>pilnvaru pārstāvēt juridisku personu, personālsabiedrību vai individuālo komersantu nomas tiesību izsolē un parakstīt Zemes nomas līgumu, ja to pārstāv persona, kuras pārstāvības tiesības nav norādītas Uzņēmumu reģistrā;</w:t>
      </w:r>
    </w:p>
    <w:p w14:paraId="220EF170" w14:textId="77777777" w:rsidR="00EC4E98" w:rsidRPr="00C77463"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bookmarkStart w:id="3" w:name="_Hlk174975660"/>
      <w:bookmarkEnd w:id="2"/>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3"/>
    </w:p>
    <w:p w14:paraId="10A134B9" w14:textId="77777777"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1370461F" w14:textId="77777777"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9"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0"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553ECD7B" w14:textId="16818B3B"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655DC6B1" w14:textId="77777777"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99C5A6D" w14:textId="77777777" w:rsidR="00EC4E98" w:rsidRPr="00D85DD6"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5E45F78A" w14:textId="77777777" w:rsidR="00EC4E98" w:rsidRPr="00D85DD6"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Iznomātāja un Komisijas veiktajai personas datu apstrādei Zemes nomas līguma noslēgšanas mērķim;</w:t>
      </w:r>
    </w:p>
    <w:p w14:paraId="3D365135" w14:textId="77777777" w:rsidR="00EC4E98"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67D6438E" w14:textId="77777777" w:rsidR="00EC4E98" w:rsidRPr="00192497" w:rsidRDefault="00EC4E98" w:rsidP="00EC4E98">
      <w:pPr>
        <w:pStyle w:val="Sarakstarindkopa"/>
        <w:numPr>
          <w:ilvl w:val="2"/>
          <w:numId w:val="3"/>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kas kļūst par Nosolītāju (Nomnieku) uzņemas risku par visiem iespējamiem zaudējumiem, ja atbilstoši savai iecerei nevarēs izmantot Zemesgabalu Līgumā noteiktajam iznomāšanas mērķim un/vai nevarēs izpildīt Līgumā noteiktās saistības. Iznomātājs šajā gadījumā neatlīdzina Nomniekam nekādus zaudējumus un izdevumus (tai skaitā, ne nepieciešamos, ne derīgos, ne greznuma izdevumus).</w:t>
      </w:r>
    </w:p>
    <w:p w14:paraId="21EA8E9B" w14:textId="02C721E4"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3E6D98FD" w14:textId="77777777"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0D930318" w14:textId="2C6BD7EF"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5BEA79BF" w14:textId="77777777"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4D4D7FE9" w14:textId="4047B6D5" w:rsidR="00EC4E98" w:rsidRPr="00D85DD6"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w:t>
      </w:r>
    </w:p>
    <w:p w14:paraId="3130DA39" w14:textId="77777777" w:rsidR="00EC4E98"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3A30889C" w14:textId="77777777" w:rsidR="00EC4E98" w:rsidRPr="00E609F8" w:rsidRDefault="00EC4E98" w:rsidP="00EC4E98">
      <w:pPr>
        <w:tabs>
          <w:tab w:val="left" w:pos="567"/>
        </w:tabs>
        <w:spacing w:after="0" w:line="240" w:lineRule="auto"/>
        <w:jc w:val="both"/>
        <w:rPr>
          <w:rFonts w:ascii="Times New Roman" w:hAnsi="Times New Roman"/>
          <w:sz w:val="24"/>
          <w:szCs w:val="24"/>
        </w:rPr>
      </w:pPr>
    </w:p>
    <w:p w14:paraId="72F5A295" w14:textId="731CF236" w:rsidR="00EC4E98" w:rsidRPr="00EC4E98" w:rsidRDefault="00EC4E98" w:rsidP="00EC4E98">
      <w:pPr>
        <w:pStyle w:val="Sarakstarindkopa"/>
        <w:numPr>
          <w:ilvl w:val="0"/>
          <w:numId w:val="3"/>
        </w:numPr>
        <w:tabs>
          <w:tab w:val="left" w:pos="284"/>
        </w:tabs>
        <w:spacing w:after="0" w:line="240" w:lineRule="auto"/>
        <w:jc w:val="center"/>
        <w:rPr>
          <w:rFonts w:ascii="Times New Roman" w:hAnsi="Times New Roman"/>
          <w:b/>
          <w:sz w:val="24"/>
          <w:szCs w:val="24"/>
        </w:rPr>
      </w:pPr>
      <w:r w:rsidRPr="00EC4E98">
        <w:rPr>
          <w:rFonts w:ascii="Times New Roman" w:hAnsi="Times New Roman"/>
          <w:b/>
          <w:sz w:val="24"/>
          <w:szCs w:val="24"/>
        </w:rPr>
        <w:t>Izsoles sākumcena un solis</w:t>
      </w:r>
    </w:p>
    <w:p w14:paraId="546B2D22" w14:textId="77777777" w:rsidR="00EC4E98" w:rsidRPr="00E609F8" w:rsidRDefault="00EC4E98" w:rsidP="00EC4E98">
      <w:pPr>
        <w:tabs>
          <w:tab w:val="left" w:pos="284"/>
        </w:tabs>
        <w:spacing w:after="0" w:line="240" w:lineRule="auto"/>
        <w:rPr>
          <w:rFonts w:ascii="Times New Roman" w:hAnsi="Times New Roman"/>
          <w:b/>
          <w:sz w:val="24"/>
          <w:szCs w:val="24"/>
        </w:rPr>
      </w:pPr>
    </w:p>
    <w:p w14:paraId="2EAF46B2" w14:textId="77777777" w:rsidR="00EC4E98" w:rsidRPr="00E609F8"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Nomas objekta nosacītā nomas maksa (izsoles sākumcena) ir </w:t>
      </w:r>
      <w:r>
        <w:rPr>
          <w:rFonts w:ascii="Times New Roman" w:hAnsi="Times New Roman"/>
          <w:b/>
          <w:sz w:val="24"/>
          <w:szCs w:val="24"/>
        </w:rPr>
        <w:t xml:space="preserve">369,00 </w:t>
      </w:r>
      <w:r w:rsidRPr="00E609F8">
        <w:rPr>
          <w:rFonts w:ascii="Times New Roman" w:hAnsi="Times New Roman"/>
          <w:b/>
          <w:sz w:val="24"/>
          <w:szCs w:val="24"/>
        </w:rPr>
        <w:t>EUR</w:t>
      </w:r>
      <w:r w:rsidRPr="00E609F8">
        <w:rPr>
          <w:rFonts w:ascii="Times New Roman" w:hAnsi="Times New Roman"/>
          <w:sz w:val="24"/>
          <w:szCs w:val="24"/>
        </w:rPr>
        <w:t xml:space="preserve"> </w:t>
      </w:r>
      <w:r w:rsidRPr="00E609F8">
        <w:rPr>
          <w:rFonts w:ascii="Times New Roman" w:hAnsi="Times New Roman"/>
          <w:b/>
          <w:sz w:val="24"/>
          <w:szCs w:val="24"/>
        </w:rPr>
        <w:t>(</w:t>
      </w:r>
      <w:r>
        <w:rPr>
          <w:rFonts w:ascii="Times New Roman" w:hAnsi="Times New Roman"/>
          <w:b/>
          <w:sz w:val="24"/>
          <w:szCs w:val="24"/>
        </w:rPr>
        <w:t>trīs simti sešdesmit deviņi</w:t>
      </w:r>
      <w:r w:rsidRPr="00E609F8">
        <w:rPr>
          <w:rFonts w:ascii="Times New Roman" w:hAnsi="Times New Roman"/>
          <w:b/>
          <w:sz w:val="24"/>
          <w:szCs w:val="24"/>
        </w:rPr>
        <w:t xml:space="preserve"> </w:t>
      </w:r>
      <w:r w:rsidRPr="00E609F8">
        <w:rPr>
          <w:rFonts w:ascii="Times New Roman" w:hAnsi="Times New Roman"/>
          <w:b/>
          <w:i/>
          <w:iCs/>
          <w:sz w:val="24"/>
          <w:szCs w:val="24"/>
        </w:rPr>
        <w:t>euro</w:t>
      </w:r>
      <w:r w:rsidRPr="00E609F8">
        <w:rPr>
          <w:rFonts w:ascii="Times New Roman" w:hAnsi="Times New Roman"/>
          <w:b/>
          <w:sz w:val="24"/>
          <w:szCs w:val="24"/>
        </w:rPr>
        <w:t xml:space="preserve"> </w:t>
      </w:r>
      <w:r>
        <w:rPr>
          <w:rFonts w:ascii="Times New Roman" w:hAnsi="Times New Roman"/>
          <w:b/>
          <w:sz w:val="24"/>
          <w:szCs w:val="24"/>
        </w:rPr>
        <w:t>nulle</w:t>
      </w:r>
      <w:r w:rsidRPr="00E609F8">
        <w:rPr>
          <w:rFonts w:ascii="Times New Roman" w:hAnsi="Times New Roman"/>
          <w:b/>
          <w:sz w:val="24"/>
          <w:szCs w:val="24"/>
        </w:rPr>
        <w:t xml:space="preserve"> centi)</w:t>
      </w:r>
      <w:r w:rsidRPr="00E609F8">
        <w:rPr>
          <w:rFonts w:ascii="Times New Roman" w:hAnsi="Times New Roman"/>
          <w:sz w:val="24"/>
          <w:szCs w:val="24"/>
        </w:rPr>
        <w:t xml:space="preserve"> </w:t>
      </w:r>
      <w:r>
        <w:rPr>
          <w:rFonts w:ascii="Times New Roman" w:hAnsi="Times New Roman"/>
          <w:b/>
          <w:sz w:val="24"/>
          <w:szCs w:val="24"/>
        </w:rPr>
        <w:t>gadā</w:t>
      </w:r>
      <w:r w:rsidRPr="00E609F8">
        <w:rPr>
          <w:rFonts w:ascii="Times New Roman" w:hAnsi="Times New Roman"/>
          <w:b/>
          <w:sz w:val="24"/>
          <w:szCs w:val="24"/>
        </w:rPr>
        <w:t xml:space="preserve"> bez pievienotās vērtības nodokļa</w:t>
      </w:r>
      <w:r w:rsidRPr="00E609F8">
        <w:rPr>
          <w:rFonts w:ascii="Times New Roman" w:hAnsi="Times New Roman"/>
          <w:b/>
          <w:bCs/>
          <w:sz w:val="24"/>
          <w:szCs w:val="24"/>
        </w:rPr>
        <w:t>.</w:t>
      </w:r>
    </w:p>
    <w:p w14:paraId="1537F03C" w14:textId="77777777" w:rsidR="00EC4E98" w:rsidRPr="00E609F8" w:rsidRDefault="00EC4E98" w:rsidP="00EC4E98">
      <w:pPr>
        <w:pStyle w:val="Sarakstarindkopa"/>
        <w:numPr>
          <w:ilvl w:val="1"/>
          <w:numId w:val="3"/>
        </w:numPr>
        <w:tabs>
          <w:tab w:val="left" w:pos="567"/>
        </w:tabs>
        <w:spacing w:after="0" w:line="240" w:lineRule="auto"/>
        <w:ind w:left="567" w:hanging="567"/>
        <w:jc w:val="both"/>
        <w:rPr>
          <w:rFonts w:ascii="Times New Roman" w:hAnsi="Times New Roman"/>
          <w:b/>
          <w:sz w:val="24"/>
          <w:szCs w:val="24"/>
        </w:rPr>
      </w:pPr>
      <w:r w:rsidRPr="00E609F8">
        <w:rPr>
          <w:rFonts w:ascii="Times New Roman" w:hAnsi="Times New Roman"/>
          <w:sz w:val="24"/>
          <w:szCs w:val="24"/>
        </w:rPr>
        <w:t xml:space="preserve">Izsoles solis ir </w:t>
      </w:r>
      <w:r w:rsidRPr="00E609F8">
        <w:rPr>
          <w:rFonts w:ascii="Times New Roman" w:hAnsi="Times New Roman"/>
          <w:b/>
          <w:sz w:val="24"/>
          <w:szCs w:val="24"/>
        </w:rPr>
        <w:t>1</w:t>
      </w:r>
      <w:r>
        <w:rPr>
          <w:rFonts w:ascii="Times New Roman" w:hAnsi="Times New Roman"/>
          <w:b/>
          <w:sz w:val="24"/>
          <w:szCs w:val="24"/>
        </w:rPr>
        <w:t>0</w:t>
      </w:r>
      <w:r w:rsidRPr="00E609F8">
        <w:rPr>
          <w:rFonts w:ascii="Times New Roman" w:hAnsi="Times New Roman"/>
          <w:b/>
          <w:sz w:val="24"/>
          <w:szCs w:val="24"/>
        </w:rPr>
        <w:t xml:space="preserve"> </w:t>
      </w:r>
      <w:r w:rsidRPr="00E609F8">
        <w:rPr>
          <w:rFonts w:ascii="Times New Roman" w:hAnsi="Times New Roman"/>
          <w:b/>
          <w:i/>
          <w:iCs/>
          <w:sz w:val="24"/>
          <w:szCs w:val="24"/>
        </w:rPr>
        <w:t>euro</w:t>
      </w:r>
      <w:r w:rsidRPr="00E609F8">
        <w:rPr>
          <w:rFonts w:ascii="Times New Roman" w:hAnsi="Times New Roman"/>
          <w:b/>
          <w:sz w:val="24"/>
          <w:szCs w:val="24"/>
        </w:rPr>
        <w:t xml:space="preserve"> (</w:t>
      </w:r>
      <w:r>
        <w:rPr>
          <w:rFonts w:ascii="Times New Roman" w:hAnsi="Times New Roman"/>
          <w:b/>
          <w:sz w:val="24"/>
          <w:szCs w:val="24"/>
        </w:rPr>
        <w:t>desmit</w:t>
      </w:r>
      <w:r w:rsidRPr="00E609F8">
        <w:rPr>
          <w:rFonts w:ascii="Times New Roman" w:hAnsi="Times New Roman"/>
          <w:b/>
          <w:sz w:val="24"/>
          <w:szCs w:val="24"/>
        </w:rPr>
        <w:t xml:space="preserve"> </w:t>
      </w:r>
      <w:r w:rsidRPr="00E609F8">
        <w:rPr>
          <w:rFonts w:ascii="Times New Roman" w:hAnsi="Times New Roman"/>
          <w:b/>
          <w:i/>
          <w:sz w:val="24"/>
          <w:szCs w:val="24"/>
        </w:rPr>
        <w:t>euro</w:t>
      </w:r>
      <w:r w:rsidRPr="00E609F8">
        <w:rPr>
          <w:rFonts w:ascii="Times New Roman" w:hAnsi="Times New Roman"/>
          <w:b/>
          <w:sz w:val="24"/>
          <w:szCs w:val="24"/>
        </w:rPr>
        <w:t>)</w:t>
      </w:r>
      <w:r w:rsidRPr="00E609F8">
        <w:rPr>
          <w:rFonts w:ascii="Times New Roman" w:hAnsi="Times New Roman"/>
          <w:sz w:val="24"/>
          <w:szCs w:val="24"/>
        </w:rPr>
        <w:t>. Solīšana notiek tikai pa šajos izsoles noteikumos noteikto soli.</w:t>
      </w:r>
    </w:p>
    <w:p w14:paraId="1E07F1E9" w14:textId="77777777" w:rsidR="00EC4E98" w:rsidRPr="00C360B7" w:rsidRDefault="00EC4E98" w:rsidP="00EC4E98">
      <w:pPr>
        <w:tabs>
          <w:tab w:val="left" w:pos="567"/>
        </w:tabs>
        <w:spacing w:after="0" w:line="240" w:lineRule="auto"/>
        <w:jc w:val="both"/>
        <w:rPr>
          <w:rFonts w:ascii="Times New Roman" w:hAnsi="Times New Roman"/>
          <w:b/>
          <w:sz w:val="24"/>
          <w:szCs w:val="24"/>
        </w:rPr>
      </w:pPr>
    </w:p>
    <w:p w14:paraId="31D82F64" w14:textId="77777777" w:rsidR="00EC4E98" w:rsidRPr="00E609F8" w:rsidRDefault="00EC4E98" w:rsidP="00EC4E98">
      <w:pPr>
        <w:pStyle w:val="Sarakstarindkopa"/>
        <w:numPr>
          <w:ilvl w:val="0"/>
          <w:numId w:val="5"/>
        </w:numPr>
        <w:tabs>
          <w:tab w:val="left" w:pos="964"/>
        </w:tabs>
        <w:spacing w:after="0" w:line="240" w:lineRule="auto"/>
        <w:contextualSpacing w:val="0"/>
        <w:jc w:val="center"/>
        <w:rPr>
          <w:rFonts w:ascii="Times New Roman" w:hAnsi="Times New Roman"/>
          <w:b/>
          <w:sz w:val="24"/>
          <w:szCs w:val="24"/>
        </w:rPr>
      </w:pPr>
      <w:r w:rsidRPr="00E609F8">
        <w:rPr>
          <w:rFonts w:ascii="Times New Roman" w:hAnsi="Times New Roman"/>
          <w:b/>
          <w:sz w:val="24"/>
          <w:szCs w:val="24"/>
        </w:rPr>
        <w:t>Izsoles norise</w:t>
      </w:r>
    </w:p>
    <w:p w14:paraId="4D9EEE90" w14:textId="77777777" w:rsidR="00EC4E98" w:rsidRPr="00E609F8" w:rsidRDefault="00EC4E98" w:rsidP="00EC4E98">
      <w:pPr>
        <w:tabs>
          <w:tab w:val="left" w:pos="964"/>
        </w:tabs>
        <w:spacing w:after="0" w:line="240" w:lineRule="auto"/>
        <w:jc w:val="both"/>
        <w:rPr>
          <w:rFonts w:ascii="Times New Roman" w:hAnsi="Times New Roman"/>
          <w:sz w:val="24"/>
          <w:szCs w:val="24"/>
        </w:rPr>
      </w:pPr>
    </w:p>
    <w:p w14:paraId="6532DEFB" w14:textId="77777777" w:rsidR="00EC4E98" w:rsidRPr="00D85DD6" w:rsidRDefault="00EC4E98" w:rsidP="00EC4E98">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BA126C3" w14:textId="1A3DCD0B"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2058F00B"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0EFD8A60" w14:textId="4FEFD34C"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4" w:name="_Hlk111598076"/>
      <w:r w:rsidRPr="00D85DD6">
        <w:rPr>
          <w:rFonts w:eastAsia="Times New Roman"/>
          <w:color w:val="auto"/>
        </w:rPr>
        <w:t>apliecinot, ka pilnībā ar tiem ir iepazinušies un piekrīt tiem</w:t>
      </w:r>
      <w:bookmarkEnd w:id="4"/>
      <w:r w:rsidRPr="00D85DD6">
        <w:rPr>
          <w:rFonts w:eastAsia="Times New Roman"/>
          <w:color w:val="auto"/>
        </w:rPr>
        <w:t>.</w:t>
      </w:r>
    </w:p>
    <w:p w14:paraId="2FB23714"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Izsoli vada un kārtību izsoles laikā nodrošina izsoles vadītājs.</w:t>
      </w:r>
    </w:p>
    <w:p w14:paraId="62F7C890" w14:textId="3E89DC35"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6D63565"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72CB51E8"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7D1238E6"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F1DC711"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rFonts w:eastAsia="Times New Roman"/>
          <w:color w:val="auto"/>
        </w:rPr>
        <w:lastRenderedPageBreak/>
        <w:t>Izsoles dalībnieki savu piekrišanu nomāt Nomas objektu apliecina mutvārdos un rakstiski, parakstoties izsoles dalībnieku sarakstā par katru nosolīto soli. Tas tiek fiksēts izsoles gaitas protokolā.</w:t>
      </w:r>
    </w:p>
    <w:p w14:paraId="52C6305C" w14:textId="77777777" w:rsidR="00930DC2" w:rsidRPr="00A27F71" w:rsidRDefault="00930DC2" w:rsidP="00930DC2">
      <w:pPr>
        <w:pStyle w:val="Default"/>
        <w:numPr>
          <w:ilvl w:val="1"/>
          <w:numId w:val="5"/>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Iznomātājs ar izsoles dalībnieku slēdz nomas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A77CAC0"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20A9ECE9" w14:textId="2179F3C8" w:rsidR="00EC4E98" w:rsidRPr="00EC4E98" w:rsidRDefault="00EC4E98" w:rsidP="00EC4E98">
      <w:pPr>
        <w:pStyle w:val="Default"/>
        <w:numPr>
          <w:ilvl w:val="1"/>
          <w:numId w:val="5"/>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31F27339" w14:textId="77777777" w:rsidR="00EC4E98" w:rsidRPr="00EC4E98" w:rsidRDefault="00EC4E98" w:rsidP="00EC4E98">
      <w:pPr>
        <w:pStyle w:val="Default"/>
        <w:numPr>
          <w:ilvl w:val="1"/>
          <w:numId w:val="5"/>
        </w:numPr>
        <w:tabs>
          <w:tab w:val="left" w:pos="567"/>
        </w:tabs>
        <w:ind w:left="567" w:hanging="567"/>
        <w:contextualSpacing/>
        <w:jc w:val="both"/>
        <w:rPr>
          <w:color w:val="auto"/>
        </w:rPr>
      </w:pPr>
      <w:r w:rsidRPr="00EC4E98">
        <w:rPr>
          <w:rFonts w:eastAsia="Times New Roman"/>
          <w:color w:val="auto"/>
        </w:rPr>
        <w:t xml:space="preserve">Izsole ar augšupejošu soli turpinās, līdz kāds no izsoles dalībniekiem nosola visaugstāko nomas maksu. Šajā gadījumā nomas tiesību izsole tiek izsludināta par pabeigtu, </w:t>
      </w:r>
      <w:r w:rsidRPr="00EC4E98">
        <w:rPr>
          <w:rFonts w:eastAsia="Times New Roman"/>
        </w:rPr>
        <w:t>kā arī izsoles vadītājs nosauc visaugstāko nosolīto maksu un izsoles dalībnieku, kas to nosolījis un ieguvis tiesības slēgt Zemes nomas līgumu.</w:t>
      </w:r>
    </w:p>
    <w:p w14:paraId="3D3B1D9C" w14:textId="77777777" w:rsidR="00EC4E98" w:rsidRPr="00E609F8" w:rsidRDefault="00EC4E98" w:rsidP="00EC4E98">
      <w:pPr>
        <w:pStyle w:val="Default"/>
        <w:tabs>
          <w:tab w:val="left" w:pos="567"/>
        </w:tabs>
        <w:ind w:left="567"/>
        <w:jc w:val="both"/>
        <w:rPr>
          <w:color w:val="auto"/>
        </w:rPr>
      </w:pPr>
    </w:p>
    <w:p w14:paraId="1FEBC397" w14:textId="77777777" w:rsidR="00EC4E98" w:rsidRPr="00E609F8" w:rsidRDefault="00EC4E98" w:rsidP="00EC4E98">
      <w:pPr>
        <w:pStyle w:val="Sarakstarindkopa"/>
        <w:numPr>
          <w:ilvl w:val="0"/>
          <w:numId w:val="5"/>
        </w:numPr>
        <w:tabs>
          <w:tab w:val="left" w:pos="426"/>
        </w:tabs>
        <w:spacing w:after="0" w:line="240" w:lineRule="auto"/>
        <w:contextualSpacing w:val="0"/>
        <w:jc w:val="center"/>
        <w:rPr>
          <w:rFonts w:ascii="Times New Roman" w:hAnsi="Times New Roman"/>
          <w:b/>
          <w:bCs/>
          <w:sz w:val="24"/>
          <w:szCs w:val="24"/>
        </w:rPr>
      </w:pPr>
      <w:r w:rsidRPr="00E609F8">
        <w:rPr>
          <w:rFonts w:ascii="Times New Roman" w:hAnsi="Times New Roman"/>
          <w:b/>
          <w:bCs/>
          <w:sz w:val="24"/>
          <w:szCs w:val="24"/>
        </w:rPr>
        <w:t>Izsoles rezultātu apstiprināšana un Zemes nomas līguma spēkā stāšanās kārtība</w:t>
      </w:r>
    </w:p>
    <w:p w14:paraId="32BB2A22" w14:textId="77777777" w:rsidR="00EC4E98" w:rsidRPr="00E609F8" w:rsidRDefault="00EC4E98" w:rsidP="00EC4E98">
      <w:pPr>
        <w:tabs>
          <w:tab w:val="left" w:pos="567"/>
        </w:tabs>
        <w:spacing w:after="0" w:line="240" w:lineRule="auto"/>
        <w:rPr>
          <w:rFonts w:ascii="Times New Roman" w:hAnsi="Times New Roman"/>
          <w:sz w:val="24"/>
          <w:szCs w:val="24"/>
        </w:rPr>
      </w:pPr>
    </w:p>
    <w:p w14:paraId="514C2F9F" w14:textId="49D1AFAD" w:rsidR="00EC4E98" w:rsidRPr="00D85DD6" w:rsidRDefault="00EC4E98" w:rsidP="00EC4E98">
      <w:pPr>
        <w:pStyle w:val="Sarakstarindkopa"/>
        <w:numPr>
          <w:ilvl w:val="1"/>
          <w:numId w:val="5"/>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72CBB55C" w14:textId="0C4D5233"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kas ieguvis tiesības slēgt Nomas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1" w:history="1">
        <w:r w:rsidRPr="00D85DD6">
          <w:rPr>
            <w:rStyle w:val="Hipersaite"/>
          </w:rPr>
          <w:t>http://sankcijas.fid.gov.lv/</w:t>
        </w:r>
      </w:hyperlink>
      <w:r w:rsidRPr="00D85DD6">
        <w:t xml:space="preserve">; </w:t>
      </w:r>
      <w:hyperlink r:id="rId12" w:history="1">
        <w:r w:rsidRPr="00D85DD6">
          <w:rPr>
            <w:rStyle w:val="Hipersaite"/>
          </w:rPr>
          <w:t>https://sanctionssearch.ofac.treas.gov/</w:t>
        </w:r>
      </w:hyperlink>
      <w:r w:rsidRPr="00D85DD6">
        <w:t xml:space="preserve">; </w:t>
      </w:r>
      <w:hyperlink r:id="rId13" w:anchor="/main" w:history="1">
        <w:r w:rsidRPr="00D85DD6">
          <w:rPr>
            <w:rStyle w:val="Hipersaite"/>
          </w:rPr>
          <w:t>https://www.sanctionsmap.eu/#/main</w:t>
        </w:r>
      </w:hyperlink>
      <w:r w:rsidRPr="00D85DD6">
        <w:t>.</w:t>
      </w:r>
    </w:p>
    <w:p w14:paraId="0BF97905" w14:textId="0D57138C"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kas ieguvis tiesības slēgt Nomas līgumu</w:t>
      </w:r>
      <w:r w:rsidRPr="00D85DD6">
        <w:rPr>
          <w:color w:val="auto"/>
        </w:rPr>
        <w:t>,</w:t>
      </w:r>
      <w:r w:rsidRPr="00D85DD6">
        <w:rPr>
          <w:rFonts w:eastAsia="Times New Roman"/>
          <w:color w:val="auto"/>
        </w:rPr>
        <w:t xml:space="preserve"> </w:t>
      </w:r>
      <w:r w:rsidRPr="00D85DD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D85DD6">
        <w:rPr>
          <w:rFonts w:eastAsia="Times New Roman"/>
          <w:color w:val="auto"/>
        </w:rPr>
        <w:t>.</w:t>
      </w:r>
    </w:p>
    <w:p w14:paraId="7CA46C2F"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līgumu. Ja iepriekš minētajā termiņā izsoles dalībnieks Zemes nomas līgumu neparaksta un neiesniedz attiecīgu atteikumu, ir uzskatāms, ka izsoles dalībnieks no Zemes nomas līguma slēgšanas ir atteicies.</w:t>
      </w:r>
    </w:p>
    <w:p w14:paraId="4AD75031" w14:textId="60958AFE" w:rsidR="00EC4E98" w:rsidRPr="00D85DD6" w:rsidRDefault="00EC4E98" w:rsidP="00EC4E98">
      <w:pPr>
        <w:pStyle w:val="Sarakstarindkopa"/>
        <w:numPr>
          <w:ilvl w:val="1"/>
          <w:numId w:val="5"/>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 xml:space="preserve">Komisija 10 (desmit) darbdienu laikā pēc Zemes nomas līguma noslēgšanas publicē minēto informāciju Gulbenes novada pašvaldības tīmekļa vietnē </w:t>
      </w:r>
      <w:hyperlink r:id="rId14" w:history="1">
        <w:r w:rsidRPr="00D85DD6">
          <w:rPr>
            <w:rStyle w:val="Hipersaite"/>
            <w:rFonts w:ascii="Times New Roman" w:hAnsi="Times New Roman"/>
            <w:sz w:val="24"/>
            <w:szCs w:val="24"/>
          </w:rPr>
          <w:t>www.gulbene.lv</w:t>
        </w:r>
      </w:hyperlink>
      <w:r w:rsidRPr="00D85DD6">
        <w:rPr>
          <w:rFonts w:ascii="Times New Roman" w:hAnsi="Times New Roman"/>
          <w:sz w:val="24"/>
          <w:szCs w:val="24"/>
        </w:rPr>
        <w:t>.</w:t>
      </w:r>
    </w:p>
    <w:p w14:paraId="412C513A" w14:textId="640227C2"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Zemes nomas līgumu, Komisijai ir tiesības secīgi piedāvāt slēgt Zemes nomas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5" w:history="1">
        <w:r w:rsidRPr="00D85DD6">
          <w:rPr>
            <w:rStyle w:val="Hipersaite"/>
          </w:rPr>
          <w:t>www.gulbene.lv</w:t>
        </w:r>
      </w:hyperlink>
      <w:r w:rsidRPr="00D85DD6">
        <w:t>.</w:t>
      </w:r>
    </w:p>
    <w:p w14:paraId="5C34E759"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Zemes nomas līgumu sniedz 10 darbdienu laikā no tā saņemšanas dienas. Ja nomas izsoles dalībnieks piekrīt parakstīt Zemes nomas līgumu par paša nosolīto augstāko nomas maksu, viņš paraksta Zemes nomas līgumu ar Iznomātāju 10 darbdienu laikā no Zemes </w:t>
      </w:r>
      <w:r w:rsidRPr="00D85DD6">
        <w:rPr>
          <w:rFonts w:eastAsia="Times New Roman"/>
          <w:color w:val="auto"/>
        </w:rPr>
        <w:lastRenderedPageBreak/>
        <w:t>nomas līguma projekta nosūtīšanas dienas. Ja iepriekš minētajā termiņā izsoles dalībnieks Zemes nomas līgumu neparaksta vai neiesniedz attiecīgu atteikumu, ir uzskatāms, ka izsoles dalībnieks no Nomas līguma slēgšanas ir atteicies un rīkojama jauna nomas tiesību izsole.</w:t>
      </w:r>
    </w:p>
    <w:p w14:paraId="749C33E5" w14:textId="41BC367C" w:rsidR="00EC4E98" w:rsidRPr="00D85DD6" w:rsidRDefault="00EC4E98" w:rsidP="00EC4E98">
      <w:pPr>
        <w:pStyle w:val="Default"/>
        <w:numPr>
          <w:ilvl w:val="1"/>
          <w:numId w:val="5"/>
        </w:numPr>
        <w:tabs>
          <w:tab w:val="left" w:pos="567"/>
        </w:tabs>
        <w:ind w:left="567" w:hanging="567"/>
        <w:contextualSpacing/>
        <w:jc w:val="both"/>
        <w:rPr>
          <w:color w:val="auto"/>
        </w:rPr>
      </w:pPr>
      <w:bookmarkStart w:id="5" w:name="_Hlk159483989"/>
      <w:r w:rsidRPr="00D85DD6">
        <w:t xml:space="preserve">Komisija 10 (desmit) darbdienu laikā pēc Zemes nomas līguma noslēgšanas publicē minēto informāciju Gulbenes novada pašvaldības tīmekļa vietnē </w:t>
      </w:r>
      <w:hyperlink r:id="rId16" w:history="1">
        <w:r w:rsidRPr="00D85DD6">
          <w:rPr>
            <w:rStyle w:val="Hipersaite"/>
          </w:rPr>
          <w:t>www.gulbene.lv</w:t>
        </w:r>
      </w:hyperlink>
      <w:r w:rsidRPr="00D85DD6">
        <w:t>.</w:t>
      </w:r>
    </w:p>
    <w:bookmarkEnd w:id="5"/>
    <w:p w14:paraId="6D0DDE56" w14:textId="6C831A4C" w:rsidR="00EC4E98" w:rsidRPr="00EC4E98" w:rsidRDefault="00EC4E98" w:rsidP="00EC4E98">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līgums nestājas spēkā, ja izsole tiek atzīta par spēkā neesošu.</w:t>
      </w:r>
    </w:p>
    <w:p w14:paraId="4817865F" w14:textId="77777777" w:rsidR="00EC4E98" w:rsidRPr="00E609F8" w:rsidRDefault="00EC4E98" w:rsidP="00EC4E98">
      <w:pPr>
        <w:pStyle w:val="Sarakstarindkopa"/>
        <w:tabs>
          <w:tab w:val="left" w:pos="567"/>
        </w:tabs>
        <w:spacing w:after="0" w:line="240" w:lineRule="auto"/>
        <w:ind w:left="567"/>
        <w:contextualSpacing w:val="0"/>
        <w:jc w:val="both"/>
        <w:rPr>
          <w:rFonts w:ascii="Times New Roman" w:hAnsi="Times New Roman"/>
          <w:sz w:val="24"/>
          <w:szCs w:val="24"/>
        </w:rPr>
      </w:pPr>
    </w:p>
    <w:p w14:paraId="498AD18A" w14:textId="77777777" w:rsidR="00EC4E98" w:rsidRPr="00E609F8" w:rsidRDefault="00EC4E98" w:rsidP="00EC4E98">
      <w:pPr>
        <w:pStyle w:val="Sarakstarindkopa"/>
        <w:numPr>
          <w:ilvl w:val="0"/>
          <w:numId w:val="5"/>
        </w:numPr>
        <w:tabs>
          <w:tab w:val="left" w:pos="567"/>
        </w:tabs>
        <w:spacing w:after="0" w:line="240" w:lineRule="auto"/>
        <w:contextualSpacing w:val="0"/>
        <w:jc w:val="center"/>
        <w:rPr>
          <w:rFonts w:ascii="Times New Roman" w:hAnsi="Times New Roman"/>
          <w:b/>
          <w:bCs/>
          <w:sz w:val="24"/>
          <w:szCs w:val="24"/>
        </w:rPr>
      </w:pPr>
      <w:r w:rsidRPr="00E609F8">
        <w:rPr>
          <w:rFonts w:ascii="Times New Roman" w:hAnsi="Times New Roman"/>
          <w:b/>
          <w:bCs/>
          <w:sz w:val="24"/>
          <w:szCs w:val="24"/>
        </w:rPr>
        <w:t>Nenotikusi izsole, spēkā neesoša izsole un atkārtota izsole</w:t>
      </w:r>
    </w:p>
    <w:p w14:paraId="6D956B9A" w14:textId="77777777" w:rsidR="00EC4E98" w:rsidRPr="00E609F8" w:rsidRDefault="00EC4E98" w:rsidP="00EC4E98">
      <w:pPr>
        <w:pStyle w:val="Sarakstarindkopa"/>
        <w:tabs>
          <w:tab w:val="left" w:pos="567"/>
        </w:tabs>
        <w:spacing w:after="0" w:line="240" w:lineRule="auto"/>
        <w:ind w:left="360"/>
        <w:contextualSpacing w:val="0"/>
        <w:rPr>
          <w:rFonts w:ascii="Times New Roman" w:hAnsi="Times New Roman"/>
          <w:b/>
          <w:bCs/>
          <w:sz w:val="24"/>
          <w:szCs w:val="24"/>
        </w:rPr>
      </w:pPr>
    </w:p>
    <w:p w14:paraId="184DF64C" w14:textId="7C94BAFC" w:rsidR="00EC4E98" w:rsidRPr="00D85DD6" w:rsidRDefault="00EC4E98" w:rsidP="00EC4E98">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01EE8520" w14:textId="70D64C9B" w:rsidR="00EC4E98" w:rsidRPr="00D85DD6" w:rsidRDefault="00EC4E98" w:rsidP="00EC4E98">
      <w:pPr>
        <w:pStyle w:val="Sarakstarindkopa"/>
        <w:numPr>
          <w:ilvl w:val="2"/>
          <w:numId w:val="5"/>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3675C2FD" w14:textId="77777777" w:rsidR="00EC4E98" w:rsidRPr="00D85DD6" w:rsidRDefault="00EC4E98" w:rsidP="00EC4E98">
      <w:pPr>
        <w:pStyle w:val="Sarakstarindkopa"/>
        <w:numPr>
          <w:ilvl w:val="2"/>
          <w:numId w:val="5"/>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izsolei piesakās nomas tiesību pretendenti un neviens no tiem nepārsola izsoles sākumcenu;</w:t>
      </w:r>
    </w:p>
    <w:p w14:paraId="5EC63DC0" w14:textId="6845C846" w:rsidR="00EC4E98" w:rsidRPr="00D85DD6" w:rsidRDefault="00EC4E98" w:rsidP="00EC4E98">
      <w:pPr>
        <w:pStyle w:val="Sarakstarindkopa"/>
        <w:numPr>
          <w:ilvl w:val="2"/>
          <w:numId w:val="5"/>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neviens no izsoles dalībniekiem, kuri ieguvuši tiesības slēgt nomas līgumu, neparaksta nomas līgumu.</w:t>
      </w:r>
    </w:p>
    <w:p w14:paraId="763BD76C" w14:textId="582109E8" w:rsidR="00EC4E98" w:rsidRPr="00D85DD6" w:rsidRDefault="00EC4E98" w:rsidP="00EC4E98">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70C440EB" w14:textId="0685F961" w:rsidR="00EC4E98" w:rsidRPr="00D85DD6" w:rsidRDefault="00EC4E98" w:rsidP="00EC4E98">
      <w:pPr>
        <w:pStyle w:val="Sarakstarindkopa"/>
        <w:numPr>
          <w:ilvl w:val="2"/>
          <w:numId w:val="5"/>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33FB6CC9" w14:textId="5CBCA786" w:rsidR="00EC4E98" w:rsidRPr="00D85DD6" w:rsidRDefault="00EC4E98" w:rsidP="00EC4E98">
      <w:pPr>
        <w:pStyle w:val="Sarakstarindkopa"/>
        <w:numPr>
          <w:ilvl w:val="2"/>
          <w:numId w:val="5"/>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4F8926C5" w14:textId="4C739CBD" w:rsidR="00EC4E98" w:rsidRPr="00D85DD6" w:rsidRDefault="00EC4E98" w:rsidP="00EC4E98">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5BA145E8" w14:textId="0A50EF6E" w:rsidR="00EC4E98" w:rsidRPr="00D85DD6" w:rsidRDefault="00EC4E98" w:rsidP="00EC4E98">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5503B62A" w14:textId="77777777" w:rsidR="00EC4E98" w:rsidRPr="00E609F8" w:rsidRDefault="00EC4E98" w:rsidP="00EC4E98">
      <w:pPr>
        <w:pStyle w:val="Default"/>
        <w:numPr>
          <w:ilvl w:val="0"/>
          <w:numId w:val="5"/>
        </w:numPr>
        <w:tabs>
          <w:tab w:val="left" w:pos="426"/>
        </w:tabs>
        <w:ind w:left="284" w:hanging="284"/>
        <w:jc w:val="center"/>
        <w:rPr>
          <w:b/>
          <w:bCs/>
        </w:rPr>
      </w:pPr>
      <w:r w:rsidRPr="00E609F8">
        <w:rPr>
          <w:b/>
          <w:bCs/>
        </w:rPr>
        <w:t>Komisijas tiesības un pienākumi</w:t>
      </w:r>
    </w:p>
    <w:p w14:paraId="0A703DC8" w14:textId="77777777" w:rsidR="00EC4E98" w:rsidRPr="00E609F8" w:rsidRDefault="00EC4E98" w:rsidP="00EC4E98">
      <w:pPr>
        <w:pStyle w:val="Default"/>
        <w:jc w:val="center"/>
      </w:pPr>
    </w:p>
    <w:p w14:paraId="0EFED0F0" w14:textId="5DFE1099" w:rsidR="00EC4E98" w:rsidRPr="00D85DD6" w:rsidRDefault="00EC4E98" w:rsidP="00EC4E98">
      <w:pPr>
        <w:pStyle w:val="Default"/>
        <w:numPr>
          <w:ilvl w:val="1"/>
          <w:numId w:val="5"/>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60A25244" w14:textId="76CF9BEA" w:rsidR="00EC4E98" w:rsidRPr="00D85DD6" w:rsidRDefault="00EC4E98" w:rsidP="00EC4E98">
      <w:pPr>
        <w:pStyle w:val="Default"/>
        <w:numPr>
          <w:ilvl w:val="1"/>
          <w:numId w:val="5"/>
        </w:numPr>
        <w:tabs>
          <w:tab w:val="left" w:pos="1276"/>
        </w:tabs>
        <w:ind w:left="567" w:hanging="567"/>
        <w:contextualSpacing/>
        <w:jc w:val="both"/>
      </w:pPr>
      <w:r w:rsidRPr="00D85DD6">
        <w:t>Komisijas pienākumi:</w:t>
      </w:r>
    </w:p>
    <w:p w14:paraId="4E3AD4B1" w14:textId="159D5426" w:rsidR="00EC4E98" w:rsidRPr="00D85DD6" w:rsidRDefault="00EC4E98" w:rsidP="00EC4E98">
      <w:pPr>
        <w:pStyle w:val="Default"/>
        <w:numPr>
          <w:ilvl w:val="2"/>
          <w:numId w:val="5"/>
        </w:numPr>
        <w:tabs>
          <w:tab w:val="left" w:pos="1418"/>
        </w:tabs>
        <w:ind w:left="1418" w:hanging="851"/>
        <w:contextualSpacing/>
        <w:jc w:val="both"/>
      </w:pPr>
      <w:r w:rsidRPr="00D85DD6">
        <w:t>nodrošināt izsoles gaitas protokolēšanu un atbildēt par tās norisi;</w:t>
      </w:r>
    </w:p>
    <w:p w14:paraId="41FE69E9" w14:textId="4FB1FE42" w:rsidR="00EC4E98" w:rsidRPr="00D85DD6" w:rsidRDefault="00EC4E98" w:rsidP="00EC4E98">
      <w:pPr>
        <w:pStyle w:val="Default"/>
        <w:numPr>
          <w:ilvl w:val="2"/>
          <w:numId w:val="5"/>
        </w:numPr>
        <w:tabs>
          <w:tab w:val="left" w:pos="1418"/>
        </w:tabs>
        <w:ind w:left="1418" w:hanging="851"/>
        <w:contextualSpacing/>
        <w:jc w:val="both"/>
      </w:pPr>
      <w:r w:rsidRPr="00D85DD6">
        <w:t>vērtēt pretendentus un to iesniegtos pieteikumus saskaņā ar šiem izsoles noteikumiem, kā arī citiem normatīvajiem aktiem;</w:t>
      </w:r>
    </w:p>
    <w:p w14:paraId="5831E0CA" w14:textId="77777777" w:rsidR="00EC4E98" w:rsidRPr="00D85DD6" w:rsidRDefault="00EC4E98" w:rsidP="00EC4E98">
      <w:pPr>
        <w:pStyle w:val="Default"/>
        <w:numPr>
          <w:ilvl w:val="2"/>
          <w:numId w:val="5"/>
        </w:numPr>
        <w:tabs>
          <w:tab w:val="left" w:pos="1418"/>
        </w:tabs>
        <w:ind w:left="1418" w:hanging="851"/>
        <w:contextualSpacing/>
        <w:jc w:val="both"/>
      </w:pPr>
      <w:r w:rsidRPr="00D85DD6">
        <w:t>pieņemt lēmumu par izsoles protokolu apstiprināšanu;</w:t>
      </w:r>
    </w:p>
    <w:p w14:paraId="0C899AB9" w14:textId="77777777" w:rsidR="00EC4E98" w:rsidRPr="00D85DD6" w:rsidRDefault="00EC4E98" w:rsidP="00EC4E98">
      <w:pPr>
        <w:pStyle w:val="Default"/>
        <w:numPr>
          <w:ilvl w:val="2"/>
          <w:numId w:val="5"/>
        </w:numPr>
        <w:tabs>
          <w:tab w:val="left" w:pos="1418"/>
        </w:tabs>
        <w:ind w:left="1418" w:hanging="851"/>
        <w:contextualSpacing/>
        <w:jc w:val="both"/>
      </w:pPr>
      <w:r w:rsidRPr="00D85DD6">
        <w:t>atbildēt uz pretendentu jautājumiem;</w:t>
      </w:r>
    </w:p>
    <w:p w14:paraId="16016FEB" w14:textId="77777777" w:rsidR="00EC4E98" w:rsidRPr="00D85DD6" w:rsidRDefault="00EC4E98" w:rsidP="00EC4E98">
      <w:pPr>
        <w:pStyle w:val="Default"/>
        <w:numPr>
          <w:ilvl w:val="2"/>
          <w:numId w:val="5"/>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502F5380" w14:textId="77777777" w:rsidR="00EC4E98" w:rsidRPr="00E609F8" w:rsidRDefault="00EC4E98" w:rsidP="00EC4E98">
      <w:pPr>
        <w:pStyle w:val="Default"/>
        <w:jc w:val="both"/>
      </w:pPr>
    </w:p>
    <w:p w14:paraId="42A33A21" w14:textId="77777777" w:rsidR="00EC4E98" w:rsidRPr="00E609F8" w:rsidRDefault="00EC4E98" w:rsidP="00EC4E98">
      <w:pPr>
        <w:pStyle w:val="Default"/>
        <w:numPr>
          <w:ilvl w:val="0"/>
          <w:numId w:val="5"/>
        </w:numPr>
        <w:tabs>
          <w:tab w:val="left" w:pos="426"/>
        </w:tabs>
        <w:ind w:left="284" w:hanging="284"/>
        <w:jc w:val="center"/>
        <w:rPr>
          <w:b/>
          <w:bCs/>
        </w:rPr>
      </w:pPr>
      <w:r w:rsidRPr="00E609F8">
        <w:rPr>
          <w:b/>
          <w:bCs/>
        </w:rPr>
        <w:t>Sūdzību iesniegšana</w:t>
      </w:r>
    </w:p>
    <w:p w14:paraId="0AF9DBA8" w14:textId="77777777" w:rsidR="00EC4E98" w:rsidRPr="00E609F8" w:rsidRDefault="00EC4E98" w:rsidP="00EC4E98">
      <w:pPr>
        <w:pStyle w:val="Default"/>
        <w:tabs>
          <w:tab w:val="left" w:pos="426"/>
        </w:tabs>
        <w:ind w:left="284"/>
        <w:rPr>
          <w:b/>
          <w:bCs/>
        </w:rPr>
      </w:pPr>
    </w:p>
    <w:p w14:paraId="2E6C8370" w14:textId="7A741C9D" w:rsidR="00EC4E98" w:rsidRPr="00D85DD6" w:rsidRDefault="00EC4E98" w:rsidP="00EC4E98">
      <w:pPr>
        <w:pStyle w:val="Default"/>
        <w:numPr>
          <w:ilvl w:val="1"/>
          <w:numId w:val="5"/>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13FB3D80" w14:textId="77777777" w:rsidR="00EC4E98" w:rsidRPr="00D85DD6" w:rsidRDefault="00EC4E98" w:rsidP="00EC4E98">
      <w:pPr>
        <w:pStyle w:val="Default"/>
        <w:numPr>
          <w:ilvl w:val="1"/>
          <w:numId w:val="5"/>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28731ADD" w14:textId="77777777" w:rsidR="00EC4E98" w:rsidRPr="00E609F8" w:rsidRDefault="00EC4E98" w:rsidP="00EC4E98">
      <w:pPr>
        <w:pStyle w:val="Default"/>
      </w:pPr>
    </w:p>
    <w:p w14:paraId="62DA4F13" w14:textId="77777777" w:rsidR="00EC4E98" w:rsidRPr="00E609F8" w:rsidRDefault="00EC4E98" w:rsidP="00EC4E98">
      <w:pPr>
        <w:pStyle w:val="Default"/>
        <w:numPr>
          <w:ilvl w:val="0"/>
          <w:numId w:val="5"/>
        </w:numPr>
        <w:jc w:val="center"/>
      </w:pPr>
      <w:r w:rsidRPr="00E609F8">
        <w:rPr>
          <w:b/>
          <w:bCs/>
        </w:rPr>
        <w:t>Pielikumi</w:t>
      </w:r>
    </w:p>
    <w:p w14:paraId="6C186DFB" w14:textId="77777777" w:rsidR="00EC4E98" w:rsidRPr="00E609F8" w:rsidRDefault="00EC4E98" w:rsidP="00EC4E98">
      <w:pPr>
        <w:pStyle w:val="Default"/>
      </w:pPr>
    </w:p>
    <w:p w14:paraId="00402D79" w14:textId="537AAFCA" w:rsidR="00EC4E98" w:rsidRPr="00D85DD6" w:rsidRDefault="00EC4E98" w:rsidP="00EC4E98">
      <w:pPr>
        <w:pStyle w:val="Default"/>
        <w:numPr>
          <w:ilvl w:val="1"/>
          <w:numId w:val="5"/>
        </w:numPr>
        <w:tabs>
          <w:tab w:val="left" w:pos="567"/>
        </w:tabs>
        <w:ind w:left="567" w:hanging="567"/>
        <w:contextualSpacing/>
        <w:jc w:val="both"/>
      </w:pPr>
      <w:r w:rsidRPr="00D85DD6">
        <w:t>1.pielikums – Zemes nomas līguma projekts;</w:t>
      </w:r>
    </w:p>
    <w:p w14:paraId="391D3507" w14:textId="77777777" w:rsidR="00EC4E98" w:rsidRPr="00D85DD6" w:rsidRDefault="00EC4E98" w:rsidP="00EC4E98">
      <w:pPr>
        <w:pStyle w:val="Default"/>
        <w:numPr>
          <w:ilvl w:val="1"/>
          <w:numId w:val="5"/>
        </w:numPr>
        <w:tabs>
          <w:tab w:val="left" w:pos="567"/>
        </w:tabs>
        <w:ind w:left="567" w:hanging="567"/>
        <w:contextualSpacing/>
        <w:jc w:val="both"/>
        <w:rPr>
          <w:color w:val="auto"/>
        </w:rPr>
      </w:pPr>
      <w:r w:rsidRPr="00D85DD6">
        <w:rPr>
          <w:color w:val="auto"/>
        </w:rPr>
        <w:t>2.pielikums – Pieteikums dalībai pirmajā nomas tiesību mutiskā izsolē.</w:t>
      </w:r>
    </w:p>
    <w:p w14:paraId="30881E9E" w14:textId="77777777" w:rsidR="00EC4E98" w:rsidRPr="00E609F8" w:rsidRDefault="00EC4E98" w:rsidP="00EC4E98">
      <w:pPr>
        <w:spacing w:after="0" w:line="240" w:lineRule="auto"/>
        <w:jc w:val="both"/>
        <w:rPr>
          <w:rFonts w:ascii="Times New Roman" w:eastAsia="Times New Roman" w:hAnsi="Times New Roman"/>
          <w:sz w:val="24"/>
          <w:szCs w:val="24"/>
        </w:rPr>
      </w:pPr>
    </w:p>
    <w:p w14:paraId="710B69CA" w14:textId="77777777" w:rsidR="00EC4E98" w:rsidRPr="00E609F8" w:rsidRDefault="00EC4E98" w:rsidP="00EC4E98">
      <w:pPr>
        <w:tabs>
          <w:tab w:val="left" w:pos="7230"/>
        </w:tabs>
        <w:spacing w:after="0" w:line="240" w:lineRule="auto"/>
        <w:jc w:val="both"/>
        <w:rPr>
          <w:rFonts w:ascii="Times New Roman" w:eastAsia="Times New Roman" w:hAnsi="Times New Roman"/>
          <w:sz w:val="24"/>
          <w:szCs w:val="24"/>
        </w:rPr>
      </w:pPr>
    </w:p>
    <w:p w14:paraId="5DE654C8" w14:textId="77777777" w:rsidR="00EC4E98" w:rsidRDefault="00EC4E98" w:rsidP="00EC4E98">
      <w:pPr>
        <w:tabs>
          <w:tab w:val="left" w:pos="7230"/>
        </w:tabs>
        <w:spacing w:after="0" w:line="240" w:lineRule="auto"/>
        <w:jc w:val="both"/>
        <w:rPr>
          <w:rFonts w:ascii="Times New Roman" w:eastAsia="Times New Roman" w:hAnsi="Times New Roman"/>
          <w:sz w:val="24"/>
          <w:szCs w:val="24"/>
        </w:rPr>
      </w:pPr>
      <w:r w:rsidRPr="00E609F8">
        <w:rPr>
          <w:rFonts w:ascii="Times New Roman" w:eastAsia="Times New Roman" w:hAnsi="Times New Roman"/>
          <w:sz w:val="24"/>
          <w:szCs w:val="24"/>
        </w:rPr>
        <w:t xml:space="preserve">Gulbenes novada </w:t>
      </w:r>
      <w:r>
        <w:rPr>
          <w:rFonts w:ascii="Times New Roman" w:eastAsia="Times New Roman" w:hAnsi="Times New Roman"/>
          <w:sz w:val="24"/>
          <w:szCs w:val="24"/>
        </w:rPr>
        <w:t>pašvaldības</w:t>
      </w:r>
    </w:p>
    <w:p w14:paraId="684F53CC" w14:textId="77777777" w:rsidR="00EC4E98" w:rsidRPr="00E609F8" w:rsidRDefault="00EC4E98" w:rsidP="00EC4E98">
      <w:pPr>
        <w:tabs>
          <w:tab w:val="left" w:pos="723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mantas iznomāšanas komisijas priekšsēdētājs</w:t>
      </w:r>
      <w:r w:rsidRPr="00E609F8">
        <w:rPr>
          <w:rFonts w:ascii="Times New Roman" w:eastAsia="Times New Roman" w:hAnsi="Times New Roman"/>
          <w:sz w:val="24"/>
          <w:szCs w:val="24"/>
        </w:rPr>
        <w:tab/>
      </w:r>
      <w:r>
        <w:rPr>
          <w:rFonts w:ascii="Times New Roman" w:eastAsia="Times New Roman" w:hAnsi="Times New Roman"/>
          <w:sz w:val="24"/>
          <w:szCs w:val="24"/>
        </w:rPr>
        <w:t>K.Dauksts</w:t>
      </w:r>
    </w:p>
    <w:p w14:paraId="7389CEEA" w14:textId="77777777" w:rsidR="009D0BA5" w:rsidRDefault="009D0BA5"/>
    <w:sectPr w:rsidR="009D0BA5" w:rsidSect="00EC4E98">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799C"/>
    <w:multiLevelType w:val="multilevel"/>
    <w:tmpl w:val="342E1E40"/>
    <w:lvl w:ilvl="0">
      <w:start w:val="6"/>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2"/>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5889"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4C26AA0E"/>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429229879">
    <w:abstractNumId w:val="4"/>
  </w:num>
  <w:num w:numId="2" w16cid:durableId="1723404690">
    <w:abstractNumId w:val="2"/>
  </w:num>
  <w:num w:numId="3" w16cid:durableId="842361243">
    <w:abstractNumId w:val="1"/>
  </w:num>
  <w:num w:numId="4" w16cid:durableId="222789563">
    <w:abstractNumId w:val="5"/>
  </w:num>
  <w:num w:numId="5" w16cid:durableId="824471255">
    <w:abstractNumId w:val="3"/>
  </w:num>
  <w:num w:numId="6" w16cid:durableId="44932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DB"/>
    <w:rsid w:val="001A521B"/>
    <w:rsid w:val="00465C57"/>
    <w:rsid w:val="00586A54"/>
    <w:rsid w:val="00675E67"/>
    <w:rsid w:val="00770DC8"/>
    <w:rsid w:val="0079292B"/>
    <w:rsid w:val="00930DC2"/>
    <w:rsid w:val="009D0BA5"/>
    <w:rsid w:val="009D5C80"/>
    <w:rsid w:val="00AB78E3"/>
    <w:rsid w:val="00AF616E"/>
    <w:rsid w:val="00E32CA3"/>
    <w:rsid w:val="00EC4E98"/>
    <w:rsid w:val="00F012F7"/>
    <w:rsid w:val="00FE18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983E"/>
  <w15:chartTrackingRefBased/>
  <w15:docId w15:val="{995C6966-6050-496E-9EA9-96A8FD7E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4E98"/>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EC4E98"/>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EC4E98"/>
    <w:rPr>
      <w:rFonts w:ascii="Calibri" w:eastAsia="Calibri" w:hAnsi="Calibri" w:cs="Times New Roman"/>
      <w:kern w:val="0"/>
      <w14:ligatures w14:val="none"/>
    </w:rPr>
  </w:style>
  <w:style w:type="character" w:styleId="Hipersaite">
    <w:name w:val="Hyperlink"/>
    <w:uiPriority w:val="99"/>
    <w:unhideWhenUsed/>
    <w:rsid w:val="00EC4E98"/>
    <w:rPr>
      <w:color w:val="0563C1"/>
      <w:u w:val="single"/>
    </w:rPr>
  </w:style>
  <w:style w:type="paragraph" w:customStyle="1" w:styleId="Default">
    <w:name w:val="Default"/>
    <w:rsid w:val="00EC4E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www.sanctionsmap.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sanctionssearch.ofac.trea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ankcijas.fid.gov.lv/"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301436-dokumentu-izstradasanas-un%20noformesanas-kartiba" TargetMode="External"/><Relationship Id="rId4" Type="http://schemas.openxmlformats.org/officeDocument/2006/relationships/webSettings" Target="webSettings.xml"/><Relationship Id="rId9" Type="http://schemas.openxmlformats.org/officeDocument/2006/relationships/hyperlink" Target="https://likumi.lv/ta/id/210205-dokumentu-juridiska-speka-likums"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16721</Words>
  <Characters>9531</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4</cp:revision>
  <dcterms:created xsi:type="dcterms:W3CDTF">2024-09-02T02:20:00Z</dcterms:created>
  <dcterms:modified xsi:type="dcterms:W3CDTF">2024-09-02T07:39:00Z</dcterms:modified>
</cp:coreProperties>
</file>