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6218DC" w:rsidRPr="006218DC" w14:paraId="1AF1E9CA" w14:textId="77777777" w:rsidTr="006A3691">
        <w:tc>
          <w:tcPr>
            <w:tcW w:w="92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6A3691">
        <w:tc>
          <w:tcPr>
            <w:tcW w:w="92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6A3691">
        <w:tc>
          <w:tcPr>
            <w:tcW w:w="92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6A3691">
        <w:tc>
          <w:tcPr>
            <w:tcW w:w="92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6A3691">
        <w:tc>
          <w:tcPr>
            <w:tcW w:w="92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5648F6E1" w14:textId="77777777" w:rsidR="006A3691" w:rsidRDefault="006A3691" w:rsidP="00D51D84">
      <w:pPr>
        <w:pStyle w:val="Bezatstarpm"/>
        <w:jc w:val="center"/>
        <w:rPr>
          <w:rFonts w:ascii="Times New Roman" w:hAnsi="Times New Roman" w:cs="Times New Roman"/>
          <w:b/>
          <w:bCs/>
          <w:sz w:val="24"/>
          <w:szCs w:val="24"/>
        </w:rPr>
      </w:pPr>
      <w:r w:rsidRPr="006A3691">
        <w:rPr>
          <w:rFonts w:ascii="Times New Roman" w:hAnsi="Times New Roman" w:cs="Times New Roman"/>
          <w:b/>
          <w:bCs/>
          <w:sz w:val="24"/>
          <w:szCs w:val="24"/>
        </w:rPr>
        <w:t>GULBENES NOVADA PAŠVALDĪBAS DOMES LĒMUMS</w:t>
      </w:r>
    </w:p>
    <w:p w14:paraId="6E2ADF92" w14:textId="56214B0C" w:rsidR="00D51D84" w:rsidRDefault="00D51D84" w:rsidP="00D51D84">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D51D84">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C75F74" w:rsidRPr="00AE40AC" w14:paraId="6C965E82" w14:textId="77777777" w:rsidTr="00C75F74">
        <w:tc>
          <w:tcPr>
            <w:tcW w:w="4729" w:type="dxa"/>
            <w:shd w:val="clear" w:color="auto" w:fill="auto"/>
          </w:tcPr>
          <w:p w14:paraId="25DBC3FB" w14:textId="0F3DC71E" w:rsidR="00C75F74" w:rsidRPr="00AE40AC" w:rsidRDefault="00C75F74" w:rsidP="001B2802">
            <w:pPr>
              <w:rPr>
                <w:b/>
                <w:bCs/>
              </w:rPr>
            </w:pPr>
            <w:r w:rsidRPr="00AE40AC">
              <w:rPr>
                <w:b/>
                <w:bCs/>
              </w:rPr>
              <w:t>202</w:t>
            </w:r>
            <w:r w:rsidR="006A3691">
              <w:rPr>
                <w:b/>
                <w:bCs/>
              </w:rPr>
              <w:t>4</w:t>
            </w:r>
            <w:r w:rsidRPr="00AE40AC">
              <w:rPr>
                <w:b/>
                <w:bCs/>
              </w:rPr>
              <w:t>.gada</w:t>
            </w:r>
            <w:r>
              <w:rPr>
                <w:b/>
                <w:bCs/>
              </w:rPr>
              <w:t xml:space="preserve"> __._________</w:t>
            </w:r>
          </w:p>
        </w:tc>
        <w:tc>
          <w:tcPr>
            <w:tcW w:w="4729" w:type="dxa"/>
            <w:shd w:val="clear" w:color="auto" w:fill="auto"/>
          </w:tcPr>
          <w:p w14:paraId="7AFA3A2A" w14:textId="0A357D6C" w:rsidR="00C75F74" w:rsidRPr="00AE40AC" w:rsidRDefault="00C75F74" w:rsidP="001B2802">
            <w:pPr>
              <w:jc w:val="center"/>
              <w:rPr>
                <w:b/>
                <w:bCs/>
              </w:rPr>
            </w:pPr>
            <w:r w:rsidRPr="00AE40AC">
              <w:rPr>
                <w:b/>
                <w:bCs/>
              </w:rPr>
              <w:t>Nr. GND/202</w:t>
            </w:r>
            <w:r w:rsidR="006A3691">
              <w:rPr>
                <w:b/>
                <w:bCs/>
              </w:rPr>
              <w:t>4</w:t>
            </w:r>
            <w:r w:rsidRPr="00AE40AC">
              <w:rPr>
                <w:b/>
                <w:bCs/>
              </w:rPr>
              <w:t>/</w:t>
            </w:r>
          </w:p>
        </w:tc>
      </w:tr>
      <w:tr w:rsidR="00C75F74" w:rsidRPr="00AE40AC" w14:paraId="1AD8EB82" w14:textId="77777777" w:rsidTr="00C75F74">
        <w:tc>
          <w:tcPr>
            <w:tcW w:w="4729" w:type="dxa"/>
            <w:shd w:val="clear" w:color="auto" w:fill="auto"/>
          </w:tcPr>
          <w:p w14:paraId="5FB487CD" w14:textId="77777777" w:rsidR="00C75F74" w:rsidRPr="00AE40AC" w:rsidRDefault="00C75F74" w:rsidP="001B2802"/>
        </w:tc>
        <w:tc>
          <w:tcPr>
            <w:tcW w:w="4729" w:type="dxa"/>
            <w:shd w:val="clear" w:color="auto" w:fill="auto"/>
          </w:tcPr>
          <w:p w14:paraId="2BCAB6F0" w14:textId="77777777" w:rsidR="00C75F74" w:rsidRPr="00AE40AC" w:rsidRDefault="00C75F74" w:rsidP="001B2802">
            <w:pPr>
              <w:jc w:val="center"/>
              <w:rPr>
                <w:b/>
                <w:bCs/>
              </w:rPr>
            </w:pPr>
            <w:r>
              <w:rPr>
                <w:b/>
                <w:bCs/>
              </w:rPr>
              <w:t xml:space="preserve">    </w:t>
            </w:r>
            <w:r w:rsidRPr="00AE40AC">
              <w:rPr>
                <w:b/>
                <w:bCs/>
              </w:rPr>
              <w:t>(protokols Nr.</w:t>
            </w:r>
            <w:r>
              <w:rPr>
                <w:b/>
                <w:bCs/>
              </w:rPr>
              <w:t xml:space="preserve">  </w:t>
            </w:r>
            <w:r w:rsidRPr="00AE40AC">
              <w:rPr>
                <w:b/>
                <w:bCs/>
              </w:rPr>
              <w:t>;</w:t>
            </w:r>
            <w:r>
              <w:rPr>
                <w:b/>
                <w:bCs/>
              </w:rPr>
              <w:t xml:space="preserve">   </w:t>
            </w:r>
            <w:r w:rsidRPr="00AE40AC">
              <w:rPr>
                <w:b/>
                <w:bCs/>
              </w:rPr>
              <w:t>.p</w:t>
            </w:r>
            <w:r>
              <w:rPr>
                <w:b/>
                <w:bCs/>
              </w:rPr>
              <w:t>.</w:t>
            </w:r>
            <w:r w:rsidRPr="00AE40AC">
              <w:rPr>
                <w:b/>
                <w:bCs/>
              </w:rPr>
              <w:t>)</w:t>
            </w:r>
          </w:p>
        </w:tc>
      </w:tr>
    </w:tbl>
    <w:p w14:paraId="1DD03E73" w14:textId="77777777" w:rsidR="006218DC" w:rsidRPr="00583F69" w:rsidRDefault="006218DC" w:rsidP="002E5806">
      <w:pPr>
        <w:pStyle w:val="Default"/>
        <w:rPr>
          <w:sz w:val="16"/>
          <w:szCs w:val="16"/>
        </w:rPr>
      </w:pPr>
    </w:p>
    <w:p w14:paraId="58F87AA6" w14:textId="60CFA166" w:rsidR="00296802" w:rsidRPr="008D201B" w:rsidRDefault="00AE3AE2" w:rsidP="00AE3AE2">
      <w:pPr>
        <w:jc w:val="center"/>
        <w:rPr>
          <w:b/>
          <w:bCs/>
        </w:rPr>
      </w:pPr>
      <w:r w:rsidRPr="00583F69">
        <w:rPr>
          <w:b/>
          <w:bCs/>
        </w:rPr>
        <w:t>Par iekšējā normatīvā akta “Grozījum</w:t>
      </w:r>
      <w:r w:rsidR="00DF3936">
        <w:rPr>
          <w:b/>
          <w:bCs/>
        </w:rPr>
        <w:t>s</w:t>
      </w:r>
      <w:r w:rsidRPr="00583F69">
        <w:rPr>
          <w:b/>
          <w:bCs/>
        </w:rPr>
        <w:t xml:space="preserve"> </w:t>
      </w:r>
      <w:r w:rsidRPr="008D201B">
        <w:rPr>
          <w:b/>
          <w:bCs/>
        </w:rPr>
        <w:t xml:space="preserve">Gulbenes novada </w:t>
      </w:r>
      <w:r w:rsidR="0097524A" w:rsidRPr="008D201B">
        <w:rPr>
          <w:b/>
          <w:bCs/>
        </w:rPr>
        <w:t xml:space="preserve">pašvaldības </w:t>
      </w:r>
      <w:r w:rsidRPr="008D201B">
        <w:rPr>
          <w:b/>
          <w:bCs/>
        </w:rPr>
        <w:t xml:space="preserve">domes 2022.gada 30.jūnija iekšējā normatīvajā aktā </w:t>
      </w:r>
      <w:proofErr w:type="spellStart"/>
      <w:r w:rsidR="0097524A" w:rsidRPr="008D201B">
        <w:rPr>
          <w:b/>
          <w:bCs/>
        </w:rPr>
        <w:t>Nr.GND</w:t>
      </w:r>
      <w:proofErr w:type="spellEnd"/>
      <w:r w:rsidR="0097524A" w:rsidRPr="008D201B">
        <w:rPr>
          <w:b/>
          <w:bCs/>
        </w:rPr>
        <w:t xml:space="preserve">/IEK/2022/16 </w:t>
      </w:r>
      <w:r w:rsidRPr="008D201B">
        <w:rPr>
          <w:b/>
          <w:bCs/>
        </w:rPr>
        <w:t>“</w:t>
      </w:r>
      <w:r w:rsidRPr="008D201B">
        <w:rPr>
          <w:b/>
          <w:bCs/>
          <w:noProof/>
        </w:rPr>
        <w:t>Gulbenes novada pašvaldības amatpersonu un darbinieku atlīdzības nolikums</w:t>
      </w:r>
      <w:r w:rsidRPr="008D201B">
        <w:rPr>
          <w:b/>
          <w:bCs/>
        </w:rPr>
        <w:t xml:space="preserve">”” </w:t>
      </w:r>
      <w:r w:rsidR="00DF3936" w:rsidRPr="008D201B">
        <w:rPr>
          <w:b/>
          <w:bCs/>
        </w:rPr>
        <w:t>izdošanu</w:t>
      </w:r>
    </w:p>
    <w:p w14:paraId="4F8606F9" w14:textId="3A4FD722" w:rsidR="002B248C" w:rsidRPr="008D201B" w:rsidRDefault="002B248C" w:rsidP="002E5806">
      <w:pPr>
        <w:pStyle w:val="Default"/>
        <w:rPr>
          <w:color w:val="auto"/>
          <w:sz w:val="16"/>
          <w:szCs w:val="16"/>
        </w:rPr>
      </w:pPr>
    </w:p>
    <w:p w14:paraId="4B424AD9" w14:textId="77777777" w:rsidR="0097524A" w:rsidRPr="008D201B" w:rsidRDefault="00BA00DC" w:rsidP="00FB0399">
      <w:pPr>
        <w:spacing w:line="360" w:lineRule="auto"/>
        <w:ind w:firstLine="567"/>
        <w:jc w:val="both"/>
        <w:rPr>
          <w:rFonts w:ascii="TimesNewRomanPSMT" w:hAnsi="TimesNewRomanPSMT" w:cs="TimesNewRomanPSMT"/>
        </w:rPr>
      </w:pPr>
      <w:r w:rsidRPr="008D201B">
        <w:t>Ir izstrādāts iekšējā normatīvā akta “Grozījum</w:t>
      </w:r>
      <w:r w:rsidR="004C26FA" w:rsidRPr="008D201B">
        <w:t>s</w:t>
      </w:r>
      <w:r w:rsidRPr="008D201B">
        <w:t xml:space="preserve"> Gulbenes novada pašvaldības domes 2022.gada 30.jūnija iekšējā normatīvajā aktā </w:t>
      </w:r>
      <w:proofErr w:type="spellStart"/>
      <w:r w:rsidRPr="008D201B">
        <w:t>Nr.GND</w:t>
      </w:r>
      <w:proofErr w:type="spellEnd"/>
      <w:r w:rsidRPr="008D201B">
        <w:t xml:space="preserve">/IEK/2022/16 “Gulbenes novada pašvaldības amatpersonu un darbinieku atlīdzības nolikums”” projekts, kas </w:t>
      </w:r>
      <w:r w:rsidR="00AC5395" w:rsidRPr="008D201B">
        <w:t>paredz samazināt amatu sarakstu, kur</w:t>
      </w:r>
      <w:r w:rsidR="00D50113" w:rsidRPr="008D201B">
        <w:t>u</w:t>
      </w:r>
      <w:r w:rsidR="00AC5395" w:rsidRPr="008D201B">
        <w:t xml:space="preserve"> ieņemošās amatpersonas (darbinieki) ir pakļauti reālam dzīvības vai veselības apdraudējumam (riskam) un </w:t>
      </w:r>
      <w:r w:rsidR="00D50113" w:rsidRPr="008D201B">
        <w:t xml:space="preserve">ir </w:t>
      </w:r>
      <w:r w:rsidR="00AC5395" w:rsidRPr="008D201B">
        <w:t>jāapdrošina šo amatpersonu (darbinieku) veselība</w:t>
      </w:r>
      <w:r w:rsidR="00D50113" w:rsidRPr="008D201B">
        <w:t xml:space="preserve">, </w:t>
      </w:r>
      <w:r w:rsidR="00BC7467" w:rsidRPr="008D201B">
        <w:t>saskaņā ar</w:t>
      </w:r>
      <w:r w:rsidR="00AC5395" w:rsidRPr="008D201B">
        <w:t xml:space="preserve"> </w:t>
      </w:r>
      <w:r w:rsidR="00D50113" w:rsidRPr="008D201B">
        <w:t>Gulbenes novada pašvaldības domes 2024.gada 27.</w:t>
      </w:r>
      <w:r w:rsidR="0097524A" w:rsidRPr="008D201B">
        <w:t xml:space="preserve">jūnija </w:t>
      </w:r>
      <w:r w:rsidR="00D50113" w:rsidRPr="008D201B">
        <w:t xml:space="preserve">lēmumu </w:t>
      </w:r>
      <w:proofErr w:type="spellStart"/>
      <w:r w:rsidR="00D50113" w:rsidRPr="008D201B">
        <w:t>Nr.GND</w:t>
      </w:r>
      <w:proofErr w:type="spellEnd"/>
      <w:r w:rsidR="00D50113" w:rsidRPr="008D201B">
        <w:t xml:space="preserve">/2024/349 “Par pašvaldības budžeta izdevumu optimizācijas plāna apstiprināšanu”, </w:t>
      </w:r>
      <w:r w:rsidR="00D50113" w:rsidRPr="008D201B">
        <w:rPr>
          <w:rFonts w:ascii="TimesNewRomanPSMT" w:hAnsi="TimesNewRomanPSMT" w:cs="TimesNewRomanPSMT"/>
        </w:rPr>
        <w:t xml:space="preserve">lai sabalansētu Gulbenes novada pašvaldības 2025.gada un 2026.gada budžetu. </w:t>
      </w:r>
    </w:p>
    <w:p w14:paraId="7ABF347B" w14:textId="7EC49E2A" w:rsidR="00164352" w:rsidRPr="008D201B" w:rsidRDefault="00164352" w:rsidP="00FB0399">
      <w:pPr>
        <w:spacing w:line="360" w:lineRule="auto"/>
        <w:ind w:firstLine="567"/>
        <w:jc w:val="both"/>
      </w:pPr>
      <w:r w:rsidRPr="008D201B">
        <w:t>Valsts un pašvaldību institūciju amatpersonu un darbinieku atlīdzības likuma 37.pant</w:t>
      </w:r>
      <w:r w:rsidR="0097524A" w:rsidRPr="008D201B">
        <w:t>a pirmā daļa</w:t>
      </w:r>
      <w:r w:rsidRPr="008D201B">
        <w:t xml:space="preserve"> nosaka, ka valsts vai pašvaldības institūcija var apdrošināt amatpersonu (darbinieku) veselību atbilstoši tai piešķirtajiem finanšu līdzekļiem, bet obligāti apdrošina amatpersonu (darbinieku) veselību vai amatpersonas (darbiniekus) apdrošina pret nelaimes gadījumiem šajā likumā noteiktajos gadījumos, ja šīs amatpersonas (darbinieki), veicot amata (dienesta, darba) pienākumus, ir pakļautas reālam dzīvības vai veselības apdraudējumam (riskam)</w:t>
      </w:r>
      <w:r w:rsidR="00BC7467" w:rsidRPr="008D201B">
        <w:t>.</w:t>
      </w:r>
    </w:p>
    <w:p w14:paraId="63C66209" w14:textId="1F7706C0" w:rsidR="00956F45" w:rsidRPr="008D201B" w:rsidRDefault="00BC7467" w:rsidP="008D201B">
      <w:pPr>
        <w:spacing w:line="360" w:lineRule="auto"/>
        <w:ind w:firstLine="567"/>
        <w:jc w:val="both"/>
      </w:pPr>
      <w:r w:rsidRPr="008D201B">
        <w:t xml:space="preserve">Ņemot vērā augstāk minēto un pamatojoties uz </w:t>
      </w:r>
      <w:r w:rsidR="008D201B" w:rsidRPr="008D201B">
        <w:t>Pašvaldību likuma 9.panta ceturto daļu, 10.panta pirmās daļas 14.punktu, 20.panta trešo daļu un 53.panta trešo daļu, Valsts un pašvaldību institūciju amatpersonu un darbinieku atlīdzības likumu</w:t>
      </w:r>
      <w:r w:rsidR="0097524A" w:rsidRPr="008D201B">
        <w:t>,</w:t>
      </w:r>
      <w:r w:rsidRPr="008D201B">
        <w:t xml:space="preserve"> </w:t>
      </w:r>
      <w:r w:rsidR="003E72E5" w:rsidRPr="008D201B">
        <w:t xml:space="preserve">un </w:t>
      </w:r>
      <w:r w:rsidR="005671B6" w:rsidRPr="008D201B">
        <w:t xml:space="preserve">Gulbenes novada </w:t>
      </w:r>
      <w:r w:rsidR="0097524A" w:rsidRPr="008D201B">
        <w:t xml:space="preserve">pašvaldības </w:t>
      </w:r>
      <w:r w:rsidR="005671B6" w:rsidRPr="008D201B">
        <w:t>domes Finanšu komitejas ieteikumu</w:t>
      </w:r>
      <w:r w:rsidR="003E72E5" w:rsidRPr="008D201B">
        <w:t>,</w:t>
      </w:r>
      <w:r w:rsidR="00956F45" w:rsidRPr="008D201B">
        <w:t xml:space="preserve"> </w:t>
      </w:r>
      <w:r w:rsidR="006218DC" w:rsidRPr="008D201B">
        <w:t xml:space="preserve">atklāti balsojot: </w:t>
      </w:r>
      <w:r w:rsidR="006C2023" w:rsidRPr="008D201B">
        <w:rPr>
          <w:noProof/>
        </w:rPr>
        <w:t>"Par"</w:t>
      </w:r>
      <w:r w:rsidR="005671B6" w:rsidRPr="008D201B">
        <w:rPr>
          <w:noProof/>
        </w:rPr>
        <w:t>- ____</w:t>
      </w:r>
      <w:r w:rsidR="006C2023" w:rsidRPr="008D201B">
        <w:rPr>
          <w:noProof/>
        </w:rPr>
        <w:t>, "Pret"</w:t>
      </w:r>
      <w:r w:rsidR="005671B6" w:rsidRPr="008D201B">
        <w:rPr>
          <w:noProof/>
        </w:rPr>
        <w:t>- ____</w:t>
      </w:r>
      <w:r w:rsidR="006C2023" w:rsidRPr="008D201B">
        <w:rPr>
          <w:noProof/>
        </w:rPr>
        <w:t>, "Atturas</w:t>
      </w:r>
      <w:r w:rsidR="005671B6" w:rsidRPr="008D201B">
        <w:rPr>
          <w:noProof/>
        </w:rPr>
        <w:t>”- ____</w:t>
      </w:r>
      <w:r w:rsidR="00956F45" w:rsidRPr="008D201B">
        <w:t xml:space="preserve">, </w:t>
      </w:r>
      <w:r w:rsidR="00D51D84" w:rsidRPr="008D201B">
        <w:t xml:space="preserve">Gulbenes novada </w:t>
      </w:r>
      <w:r w:rsidR="0097524A" w:rsidRPr="008D201B">
        <w:t xml:space="preserve">pašvaldības </w:t>
      </w:r>
      <w:r w:rsidR="00D51D84" w:rsidRPr="008D201B">
        <w:t>dome</w:t>
      </w:r>
      <w:r w:rsidR="009016C0" w:rsidRPr="008D201B">
        <w:t xml:space="preserve"> </w:t>
      </w:r>
      <w:r w:rsidR="00956F45" w:rsidRPr="008D201B">
        <w:t>NOLEMJ:</w:t>
      </w:r>
    </w:p>
    <w:p w14:paraId="4CABDC78" w14:textId="64E46952" w:rsidR="0075285A" w:rsidRPr="008D201B" w:rsidRDefault="00DF3936" w:rsidP="0075285A">
      <w:pPr>
        <w:spacing w:line="360" w:lineRule="auto"/>
        <w:ind w:firstLine="709"/>
        <w:jc w:val="both"/>
        <w:rPr>
          <w:rFonts w:eastAsiaTheme="minorHAnsi"/>
          <w:lang w:eastAsia="en-US"/>
        </w:rPr>
      </w:pPr>
      <w:r w:rsidRPr="008D201B">
        <w:rPr>
          <w:rFonts w:eastAsiaTheme="minorHAnsi"/>
          <w:lang w:eastAsia="en-US"/>
        </w:rPr>
        <w:t xml:space="preserve">IZDOT iekšējo normatīvo aktu “Grozījums Gulbenes novada pašvaldības domes 2022.gada 30.jūnija iekšējā normatīvajā aktā </w:t>
      </w:r>
      <w:bookmarkStart w:id="0" w:name="_Hlk174021842"/>
      <w:proofErr w:type="spellStart"/>
      <w:r w:rsidRPr="008D201B">
        <w:rPr>
          <w:rFonts w:eastAsiaTheme="minorHAnsi"/>
          <w:lang w:eastAsia="en-US"/>
        </w:rPr>
        <w:t>Nr.GND</w:t>
      </w:r>
      <w:proofErr w:type="spellEnd"/>
      <w:r w:rsidRPr="008D201B">
        <w:rPr>
          <w:rFonts w:eastAsiaTheme="minorHAnsi"/>
          <w:lang w:eastAsia="en-US"/>
        </w:rPr>
        <w:t xml:space="preserve">/IEK/2022/16 </w:t>
      </w:r>
      <w:bookmarkEnd w:id="0"/>
      <w:r w:rsidRPr="008D201B">
        <w:rPr>
          <w:rFonts w:eastAsiaTheme="minorHAnsi"/>
          <w:lang w:eastAsia="en-US"/>
        </w:rPr>
        <w:t>“Gulbenes novada pašvaldības amatpersonu un darbinieku atlīdzības nolikums”” (pielikumā)</w:t>
      </w:r>
      <w:r w:rsidR="0075285A" w:rsidRPr="008D201B">
        <w:rPr>
          <w:rFonts w:eastAsiaTheme="minorHAnsi"/>
          <w:lang w:eastAsia="en-US"/>
        </w:rPr>
        <w:t>.</w:t>
      </w:r>
    </w:p>
    <w:p w14:paraId="7835C254" w14:textId="77777777" w:rsidR="0075285A" w:rsidRPr="008D201B" w:rsidRDefault="0075285A" w:rsidP="0075285A">
      <w:pPr>
        <w:spacing w:line="360" w:lineRule="auto"/>
        <w:jc w:val="both"/>
        <w:rPr>
          <w:rFonts w:eastAsiaTheme="minorHAnsi"/>
          <w:sz w:val="16"/>
          <w:szCs w:val="16"/>
          <w:lang w:eastAsia="en-US"/>
        </w:rPr>
      </w:pPr>
    </w:p>
    <w:p w14:paraId="78DD812D" w14:textId="2F5FE959" w:rsidR="00CB38BA" w:rsidRPr="008D201B" w:rsidRDefault="0075285A" w:rsidP="00F460BA">
      <w:pPr>
        <w:spacing w:line="480" w:lineRule="auto"/>
        <w:rPr>
          <w:rFonts w:eastAsiaTheme="minorHAnsi"/>
          <w:lang w:eastAsia="en-US"/>
        </w:rPr>
      </w:pPr>
      <w:r w:rsidRPr="008D201B">
        <w:rPr>
          <w:rFonts w:eastAsiaTheme="minorHAnsi"/>
          <w:lang w:eastAsia="en-US"/>
        </w:rPr>
        <w:t>Gulbenes n</w:t>
      </w:r>
      <w:r w:rsidR="005F5498" w:rsidRPr="008D201B">
        <w:rPr>
          <w:rFonts w:eastAsiaTheme="minorHAnsi"/>
          <w:lang w:eastAsia="en-US"/>
        </w:rPr>
        <w:t xml:space="preserve">ovada </w:t>
      </w:r>
      <w:r w:rsidR="0097524A" w:rsidRPr="008D201B">
        <w:rPr>
          <w:rFonts w:eastAsiaTheme="minorHAnsi"/>
          <w:lang w:eastAsia="en-US"/>
        </w:rPr>
        <w:t xml:space="preserve">pašvaldības </w:t>
      </w:r>
      <w:r w:rsidR="005F5498" w:rsidRPr="008D201B">
        <w:rPr>
          <w:rFonts w:eastAsiaTheme="minorHAnsi"/>
          <w:lang w:eastAsia="en-US"/>
        </w:rPr>
        <w:t>domes priekšsēdētājs</w:t>
      </w:r>
      <w:r w:rsidR="005F5498" w:rsidRPr="008D201B">
        <w:rPr>
          <w:rFonts w:eastAsiaTheme="minorHAnsi"/>
          <w:lang w:eastAsia="en-US"/>
        </w:rPr>
        <w:tab/>
      </w:r>
      <w:r w:rsidR="005F5498" w:rsidRPr="008D201B">
        <w:rPr>
          <w:rFonts w:eastAsiaTheme="minorHAnsi"/>
          <w:lang w:eastAsia="en-US"/>
        </w:rPr>
        <w:tab/>
      </w:r>
      <w:r w:rsidR="005F5498" w:rsidRPr="008D201B">
        <w:rPr>
          <w:rFonts w:eastAsiaTheme="minorHAnsi"/>
          <w:lang w:eastAsia="en-US"/>
        </w:rPr>
        <w:tab/>
      </w:r>
      <w:r w:rsidR="005F5498" w:rsidRPr="008D201B">
        <w:rPr>
          <w:rFonts w:eastAsiaTheme="minorHAnsi"/>
          <w:lang w:eastAsia="en-US"/>
        </w:rPr>
        <w:tab/>
      </w:r>
      <w:r w:rsidR="005F5498" w:rsidRPr="008D201B">
        <w:rPr>
          <w:rFonts w:eastAsiaTheme="minorHAnsi"/>
          <w:lang w:eastAsia="en-US"/>
        </w:rPr>
        <w:tab/>
      </w:r>
      <w:proofErr w:type="spellStart"/>
      <w:r w:rsidR="005F5498" w:rsidRPr="008D201B">
        <w:rPr>
          <w:rFonts w:eastAsiaTheme="minorHAnsi"/>
          <w:lang w:eastAsia="en-US"/>
        </w:rPr>
        <w:t>A.Caunītis</w:t>
      </w:r>
      <w:proofErr w:type="spellEnd"/>
    </w:p>
    <w:tbl>
      <w:tblPr>
        <w:tblStyle w:val="Reatabula"/>
        <w:tblpPr w:leftFromText="180" w:rightFromText="180" w:vertAnchor="page" w:horzAnchor="margin" w:tblpY="204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75285A" w:rsidRPr="0075285A" w14:paraId="5E81CF87" w14:textId="77777777" w:rsidTr="0008759C">
        <w:tc>
          <w:tcPr>
            <w:tcW w:w="9071" w:type="dxa"/>
          </w:tcPr>
          <w:p w14:paraId="786F3CF1" w14:textId="77777777" w:rsidR="0075285A" w:rsidRPr="0075285A" w:rsidRDefault="0075285A" w:rsidP="0075285A">
            <w:pPr>
              <w:jc w:val="center"/>
              <w:rPr>
                <w:rFonts w:asciiTheme="minorHAnsi" w:eastAsiaTheme="minorHAnsi" w:hAnsiTheme="minorHAnsi" w:cstheme="minorBidi"/>
                <w:lang w:eastAsia="en-US"/>
              </w:rPr>
            </w:pPr>
            <w:r w:rsidRPr="0075285A">
              <w:rPr>
                <w:rFonts w:eastAsiaTheme="minorHAnsi"/>
                <w:noProof/>
              </w:rPr>
              <w:lastRenderedPageBreak/>
              <w:drawing>
                <wp:inline distT="0" distB="0" distL="0" distR="0" wp14:anchorId="0BCF8BCE" wp14:editId="343316A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85A" w:rsidRPr="0075285A" w14:paraId="5B25AC8C" w14:textId="77777777" w:rsidTr="0008759C">
        <w:tc>
          <w:tcPr>
            <w:tcW w:w="9071" w:type="dxa"/>
          </w:tcPr>
          <w:p w14:paraId="35035020" w14:textId="77777777" w:rsidR="0075285A" w:rsidRPr="0075285A" w:rsidRDefault="0075285A" w:rsidP="0075285A">
            <w:pPr>
              <w:jc w:val="center"/>
              <w:rPr>
                <w:rFonts w:asciiTheme="minorHAnsi" w:eastAsiaTheme="minorHAnsi" w:hAnsiTheme="minorHAnsi" w:cstheme="minorBidi"/>
                <w:lang w:eastAsia="en-US"/>
              </w:rPr>
            </w:pPr>
            <w:r w:rsidRPr="0075285A">
              <w:rPr>
                <w:rFonts w:eastAsiaTheme="minorHAnsi"/>
                <w:b/>
                <w:bCs/>
                <w:sz w:val="28"/>
                <w:szCs w:val="28"/>
                <w:lang w:eastAsia="en-US"/>
              </w:rPr>
              <w:t>GULBENES NOVADA PAŠVALDĪBA</w:t>
            </w:r>
          </w:p>
        </w:tc>
      </w:tr>
      <w:tr w:rsidR="0075285A" w:rsidRPr="0075285A" w14:paraId="3176A952" w14:textId="77777777" w:rsidTr="0008759C">
        <w:tc>
          <w:tcPr>
            <w:tcW w:w="9071" w:type="dxa"/>
          </w:tcPr>
          <w:p w14:paraId="4F59574B" w14:textId="77777777" w:rsidR="0075285A" w:rsidRPr="0075285A" w:rsidRDefault="0075285A" w:rsidP="0075285A">
            <w:pPr>
              <w:jc w:val="center"/>
              <w:rPr>
                <w:rFonts w:asciiTheme="minorHAnsi" w:eastAsiaTheme="minorHAnsi" w:hAnsiTheme="minorHAnsi" w:cstheme="minorBidi"/>
                <w:lang w:eastAsia="en-US"/>
              </w:rPr>
            </w:pPr>
            <w:r w:rsidRPr="0075285A">
              <w:rPr>
                <w:rFonts w:eastAsiaTheme="minorHAnsi"/>
                <w:lang w:eastAsia="en-US"/>
              </w:rPr>
              <w:t>Reģ.Nr.90009116327</w:t>
            </w:r>
          </w:p>
        </w:tc>
      </w:tr>
      <w:tr w:rsidR="0075285A" w:rsidRPr="0075285A" w14:paraId="33BC38F1" w14:textId="77777777" w:rsidTr="0008759C">
        <w:tc>
          <w:tcPr>
            <w:tcW w:w="9071" w:type="dxa"/>
          </w:tcPr>
          <w:p w14:paraId="304A76CC" w14:textId="77777777" w:rsidR="0075285A" w:rsidRPr="0075285A" w:rsidRDefault="0075285A" w:rsidP="0075285A">
            <w:pPr>
              <w:jc w:val="center"/>
              <w:rPr>
                <w:rFonts w:asciiTheme="minorHAnsi" w:eastAsiaTheme="minorHAnsi" w:hAnsiTheme="minorHAnsi" w:cstheme="minorBidi"/>
                <w:lang w:eastAsia="en-US"/>
              </w:rPr>
            </w:pPr>
            <w:r w:rsidRPr="0075285A">
              <w:rPr>
                <w:rFonts w:eastAsiaTheme="minorHAnsi"/>
                <w:lang w:eastAsia="en-US"/>
              </w:rPr>
              <w:t>Ābeļu iela 2, Gulbene, Gulbenes nov., LV-4401</w:t>
            </w:r>
          </w:p>
        </w:tc>
      </w:tr>
      <w:tr w:rsidR="0075285A" w:rsidRPr="0075285A" w14:paraId="1A201E7D" w14:textId="77777777" w:rsidTr="0008759C">
        <w:tc>
          <w:tcPr>
            <w:tcW w:w="9071" w:type="dxa"/>
          </w:tcPr>
          <w:p w14:paraId="56E13E4E" w14:textId="77777777" w:rsidR="0075285A" w:rsidRPr="0075285A" w:rsidRDefault="0075285A" w:rsidP="0075285A">
            <w:pPr>
              <w:jc w:val="center"/>
              <w:rPr>
                <w:rFonts w:asciiTheme="minorHAnsi" w:eastAsiaTheme="minorHAnsi" w:hAnsiTheme="minorHAnsi" w:cstheme="minorBidi"/>
                <w:lang w:eastAsia="en-US"/>
              </w:rPr>
            </w:pPr>
            <w:r w:rsidRPr="0075285A">
              <w:rPr>
                <w:rFonts w:eastAsiaTheme="minorHAnsi"/>
                <w:lang w:eastAsia="en-US"/>
              </w:rPr>
              <w:t>Tālrunis 64497710, mob.26595362, e-pasts</w:t>
            </w:r>
            <w:r w:rsidR="002B248C">
              <w:rPr>
                <w:rFonts w:eastAsiaTheme="minorHAnsi"/>
                <w:lang w:eastAsia="en-US"/>
              </w:rPr>
              <w:t>:</w:t>
            </w:r>
            <w:r w:rsidRPr="0075285A">
              <w:rPr>
                <w:rFonts w:eastAsiaTheme="minorHAnsi"/>
                <w:lang w:eastAsia="en-US"/>
              </w:rPr>
              <w:t xml:space="preserve"> dome@gulbene.lv, www.gulbene.lv</w:t>
            </w:r>
          </w:p>
        </w:tc>
      </w:tr>
    </w:tbl>
    <w:p w14:paraId="716EA4DB" w14:textId="77777777" w:rsidR="0008759C" w:rsidRPr="004B4B53" w:rsidRDefault="0008759C" w:rsidP="0008759C">
      <w:pPr>
        <w:spacing w:line="259" w:lineRule="auto"/>
        <w:jc w:val="right"/>
        <w:rPr>
          <w:rFonts w:eastAsia="Calibri"/>
          <w:lang w:eastAsia="en-US"/>
        </w:rPr>
      </w:pPr>
      <w:r w:rsidRPr="004B4B53">
        <w:rPr>
          <w:rFonts w:eastAsiaTheme="minorHAnsi"/>
          <w:lang w:eastAsia="en-US"/>
        </w:rPr>
        <w:t>P</w:t>
      </w:r>
      <w:r w:rsidRPr="004B4B53">
        <w:rPr>
          <w:rFonts w:eastAsia="Calibri"/>
          <w:lang w:eastAsia="en-US"/>
        </w:rPr>
        <w:t xml:space="preserve">ielikums Gulbenes novada pašvaldības domes </w:t>
      </w:r>
    </w:p>
    <w:p w14:paraId="3CB74F5C" w14:textId="30177B69" w:rsidR="0008759C" w:rsidRPr="00D66629" w:rsidRDefault="0008759C" w:rsidP="0008759C">
      <w:pPr>
        <w:spacing w:line="259" w:lineRule="auto"/>
        <w:jc w:val="right"/>
        <w:rPr>
          <w:rFonts w:asciiTheme="minorHAnsi" w:eastAsiaTheme="minorHAnsi" w:hAnsiTheme="minorHAnsi" w:cstheme="minorBidi"/>
          <w:sz w:val="22"/>
          <w:szCs w:val="22"/>
          <w:lang w:eastAsia="en-US"/>
        </w:rPr>
      </w:pPr>
      <w:r w:rsidRPr="004B4B53">
        <w:rPr>
          <w:rFonts w:eastAsia="Calibri"/>
          <w:lang w:eastAsia="en-US"/>
        </w:rPr>
        <w:t xml:space="preserve">2024.gada </w:t>
      </w:r>
      <w:r>
        <w:rPr>
          <w:rFonts w:eastAsia="Calibri"/>
          <w:lang w:eastAsia="en-US"/>
        </w:rPr>
        <w:t>__.augusta</w:t>
      </w:r>
      <w:r w:rsidRPr="004B4B53">
        <w:rPr>
          <w:rFonts w:eastAsia="Calibri"/>
          <w:lang w:eastAsia="en-US"/>
        </w:rPr>
        <w:t xml:space="preserve"> </w:t>
      </w:r>
      <w:r w:rsidRPr="00D66629">
        <w:rPr>
          <w:rFonts w:eastAsia="Calibri"/>
          <w:lang w:eastAsia="en-US"/>
        </w:rPr>
        <w:t xml:space="preserve">lēmumam </w:t>
      </w:r>
      <w:proofErr w:type="spellStart"/>
      <w:r w:rsidRPr="00D66629">
        <w:rPr>
          <w:rFonts w:eastAsia="Calibri"/>
          <w:lang w:eastAsia="en-US"/>
        </w:rPr>
        <w:t>Nr.</w:t>
      </w:r>
      <w:r>
        <w:rPr>
          <w:rFonts w:eastAsia="Calibri"/>
          <w:lang w:eastAsia="en-US"/>
        </w:rPr>
        <w:t>GND</w:t>
      </w:r>
      <w:proofErr w:type="spellEnd"/>
      <w:r>
        <w:rPr>
          <w:rFonts w:eastAsia="Calibri"/>
          <w:lang w:eastAsia="en-US"/>
        </w:rPr>
        <w:t>/2024/____</w:t>
      </w:r>
    </w:p>
    <w:p w14:paraId="66C625E0" w14:textId="2EADDD0A" w:rsidR="005D2BA7" w:rsidRDefault="005D2BA7" w:rsidP="006A3691">
      <w:pPr>
        <w:spacing w:after="160" w:line="259" w:lineRule="auto"/>
        <w:rPr>
          <w:rFonts w:eastAsiaTheme="minorHAnsi"/>
          <w:lang w:eastAsia="en-US"/>
        </w:rPr>
      </w:pPr>
    </w:p>
    <w:p w14:paraId="756AB6CF" w14:textId="77777777" w:rsidR="006A3691" w:rsidRDefault="006A3691" w:rsidP="006A3691">
      <w:pPr>
        <w:spacing w:after="160" w:line="259" w:lineRule="auto"/>
        <w:rPr>
          <w:rFonts w:eastAsiaTheme="minorHAnsi"/>
          <w:lang w:eastAsia="en-US"/>
        </w:rPr>
      </w:pPr>
    </w:p>
    <w:p w14:paraId="43C8B1B8" w14:textId="77777777" w:rsidR="006A3691" w:rsidRPr="006A3691" w:rsidRDefault="006A3691" w:rsidP="00BA00DC">
      <w:pPr>
        <w:rPr>
          <w:rFonts w:asciiTheme="minorHAnsi" w:eastAsiaTheme="minorHAnsi" w:hAnsiTheme="minorHAnsi" w:cstheme="minorBidi"/>
          <w:sz w:val="22"/>
          <w:szCs w:val="22"/>
          <w:lang w:eastAsia="en-US"/>
        </w:rPr>
      </w:pPr>
    </w:p>
    <w:p w14:paraId="3E0E7A53" w14:textId="08E8D1D2" w:rsidR="0075285A" w:rsidRPr="00D66629" w:rsidRDefault="0075285A" w:rsidP="00BA00DC">
      <w:pPr>
        <w:jc w:val="center"/>
        <w:rPr>
          <w:rFonts w:eastAsia="Calibri"/>
          <w:lang w:eastAsia="en-US"/>
        </w:rPr>
      </w:pPr>
      <w:r w:rsidRPr="00D66629">
        <w:rPr>
          <w:rFonts w:eastAsia="Calibri"/>
          <w:lang w:eastAsia="en-US"/>
        </w:rPr>
        <w:t>Gulbenē</w:t>
      </w:r>
    </w:p>
    <w:p w14:paraId="4C778B35" w14:textId="77777777" w:rsidR="00A237EF" w:rsidRPr="00D66629" w:rsidRDefault="00A237EF" w:rsidP="00BA00DC">
      <w:pPr>
        <w:ind w:left="3600" w:hanging="3600"/>
        <w:rPr>
          <w:rFonts w:eastAsia="Calibri"/>
          <w:b/>
          <w:bCs/>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70"/>
        <w:gridCol w:w="3501"/>
      </w:tblGrid>
      <w:tr w:rsidR="00C75F74" w:rsidRPr="00C75F74" w14:paraId="3C471EB2" w14:textId="77777777" w:rsidTr="001B2802">
        <w:tc>
          <w:tcPr>
            <w:tcW w:w="5665" w:type="dxa"/>
          </w:tcPr>
          <w:p w14:paraId="6180EF47" w14:textId="77777777" w:rsidR="00C75F74" w:rsidRPr="00C75F74" w:rsidRDefault="00C75F74" w:rsidP="00BA00DC">
            <w:pPr>
              <w:rPr>
                <w:lang w:eastAsia="en-US"/>
              </w:rPr>
            </w:pPr>
            <w:r w:rsidRPr="00C75F74">
              <w:rPr>
                <w:lang w:eastAsia="en-US"/>
              </w:rPr>
              <w:t xml:space="preserve">{{ PIRMEPARDATUMS }}.                       </w:t>
            </w:r>
          </w:p>
        </w:tc>
        <w:tc>
          <w:tcPr>
            <w:tcW w:w="3539" w:type="dxa"/>
          </w:tcPr>
          <w:p w14:paraId="2A686FBB" w14:textId="77777777" w:rsidR="00C75F74" w:rsidRPr="00C75F74" w:rsidRDefault="00C75F74" w:rsidP="00BA00DC">
            <w:pPr>
              <w:jc w:val="right"/>
              <w:rPr>
                <w:lang w:eastAsia="en-US"/>
              </w:rPr>
            </w:pPr>
            <w:r w:rsidRPr="00C75F74">
              <w:rPr>
                <w:lang w:eastAsia="en-US"/>
              </w:rPr>
              <w:t>Nr. {{ DOKREGNUMURS }}</w:t>
            </w:r>
          </w:p>
          <w:p w14:paraId="039312DB" w14:textId="77777777" w:rsidR="00C75F74" w:rsidRPr="00C75F74" w:rsidRDefault="00C75F74" w:rsidP="00BA00DC">
            <w:pPr>
              <w:jc w:val="right"/>
              <w:rPr>
                <w:lang w:eastAsia="en-US"/>
              </w:rPr>
            </w:pPr>
          </w:p>
        </w:tc>
      </w:tr>
    </w:tbl>
    <w:p w14:paraId="08CDE5CC" w14:textId="77777777" w:rsidR="0075285A" w:rsidRPr="0075285A" w:rsidRDefault="0075285A" w:rsidP="00BA00DC">
      <w:pPr>
        <w:jc w:val="center"/>
        <w:rPr>
          <w:rFonts w:eastAsiaTheme="minorHAnsi"/>
          <w:b/>
          <w:noProof/>
          <w:lang w:eastAsia="en-US"/>
        </w:rPr>
      </w:pPr>
    </w:p>
    <w:p w14:paraId="5DF58A24" w14:textId="25CE4AB2" w:rsidR="0075285A" w:rsidRPr="008D201B" w:rsidRDefault="0075285A" w:rsidP="00BA00DC">
      <w:pPr>
        <w:jc w:val="center"/>
        <w:rPr>
          <w:rFonts w:eastAsiaTheme="minorHAnsi"/>
          <w:b/>
          <w:noProof/>
          <w:lang w:eastAsia="en-US"/>
        </w:rPr>
      </w:pPr>
      <w:r w:rsidRPr="00CB0370">
        <w:rPr>
          <w:rFonts w:eastAsiaTheme="minorHAnsi"/>
          <w:b/>
          <w:noProof/>
          <w:lang w:eastAsia="en-US"/>
        </w:rPr>
        <w:t>Grozījum</w:t>
      </w:r>
      <w:r w:rsidR="006A3691">
        <w:rPr>
          <w:rFonts w:eastAsiaTheme="minorHAnsi"/>
          <w:b/>
          <w:noProof/>
          <w:lang w:eastAsia="en-US"/>
        </w:rPr>
        <w:t xml:space="preserve">s </w:t>
      </w:r>
      <w:r w:rsidRPr="00CB0370">
        <w:rPr>
          <w:rFonts w:eastAsiaTheme="minorHAnsi"/>
          <w:b/>
          <w:noProof/>
          <w:lang w:eastAsia="en-US"/>
        </w:rPr>
        <w:t xml:space="preserve">Gulbenes </w:t>
      </w:r>
      <w:r w:rsidRPr="008D201B">
        <w:rPr>
          <w:rFonts w:eastAsiaTheme="minorHAnsi"/>
          <w:b/>
          <w:noProof/>
          <w:lang w:eastAsia="en-US"/>
        </w:rPr>
        <w:t xml:space="preserve">novada </w:t>
      </w:r>
      <w:r w:rsidR="0008759C" w:rsidRPr="008D201B">
        <w:rPr>
          <w:rFonts w:eastAsiaTheme="minorHAnsi"/>
          <w:b/>
          <w:noProof/>
          <w:lang w:eastAsia="en-US"/>
        </w:rPr>
        <w:t xml:space="preserve">pašvaldības </w:t>
      </w:r>
      <w:r w:rsidRPr="008D201B">
        <w:rPr>
          <w:rFonts w:eastAsiaTheme="minorHAnsi"/>
          <w:b/>
          <w:noProof/>
          <w:lang w:eastAsia="en-US"/>
        </w:rPr>
        <w:t xml:space="preserve">domes </w:t>
      </w:r>
      <w:r w:rsidR="005F5498" w:rsidRPr="008D201B">
        <w:rPr>
          <w:b/>
          <w:bCs/>
        </w:rPr>
        <w:t xml:space="preserve">2022.gada 30.jūnija iekšējā normatīvajā aktā </w:t>
      </w:r>
      <w:proofErr w:type="spellStart"/>
      <w:r w:rsidR="0008759C" w:rsidRPr="008D201B">
        <w:rPr>
          <w:b/>
          <w:bCs/>
        </w:rPr>
        <w:t>Nr.GND</w:t>
      </w:r>
      <w:proofErr w:type="spellEnd"/>
      <w:r w:rsidR="0008759C" w:rsidRPr="008D201B">
        <w:rPr>
          <w:b/>
          <w:bCs/>
        </w:rPr>
        <w:t xml:space="preserve">/IEK/2022/16 </w:t>
      </w:r>
      <w:r w:rsidR="005F5498" w:rsidRPr="008D201B">
        <w:rPr>
          <w:b/>
          <w:bCs/>
        </w:rPr>
        <w:t>“</w:t>
      </w:r>
      <w:r w:rsidR="005F5498" w:rsidRPr="008D201B">
        <w:rPr>
          <w:b/>
          <w:bCs/>
          <w:noProof/>
        </w:rPr>
        <w:t>Gulbenes novada pašvaldības amatpersonu un darbinieku atlīdzības nolikums</w:t>
      </w:r>
      <w:r w:rsidRPr="008D201B">
        <w:rPr>
          <w:rFonts w:eastAsiaTheme="minorHAnsi"/>
          <w:b/>
          <w:noProof/>
          <w:lang w:eastAsia="en-US"/>
        </w:rPr>
        <w:t>”</w:t>
      </w:r>
    </w:p>
    <w:p w14:paraId="2FC16869" w14:textId="77777777" w:rsidR="005F5498" w:rsidRPr="008D201B" w:rsidRDefault="005F5498" w:rsidP="00CB38BA">
      <w:pPr>
        <w:jc w:val="center"/>
        <w:rPr>
          <w:rFonts w:eastAsiaTheme="minorHAnsi"/>
          <w:b/>
          <w:noProof/>
          <w:lang w:eastAsia="en-US"/>
        </w:rPr>
      </w:pPr>
    </w:p>
    <w:p w14:paraId="29CF5C1D" w14:textId="2B3876A1" w:rsidR="0075285A" w:rsidRPr="008D201B" w:rsidRDefault="00DF77BB" w:rsidP="00CB38BA">
      <w:pPr>
        <w:ind w:left="5040"/>
        <w:jc w:val="both"/>
        <w:rPr>
          <w:rFonts w:eastAsia="Calibri"/>
          <w:iCs/>
          <w:lang w:eastAsia="en-US"/>
        </w:rPr>
      </w:pPr>
      <w:bookmarkStart w:id="1" w:name="_Hlk174026831"/>
      <w:r w:rsidRPr="008D201B">
        <w:rPr>
          <w:iCs/>
        </w:rPr>
        <w:t>Izdot</w:t>
      </w:r>
      <w:r w:rsidR="008D201B" w:rsidRPr="008D201B">
        <w:rPr>
          <w:iCs/>
        </w:rPr>
        <w:t>s</w:t>
      </w:r>
      <w:r w:rsidRPr="008D201B">
        <w:rPr>
          <w:iCs/>
        </w:rPr>
        <w:t xml:space="preserve"> saskaņā ar Pašvaldību likuma 9.panta ceturto daļu, 10.panta pirmās daļas 14.punktu, 20.panta trešo daļu un 53.panta trešo daļu, Valsts un pašvaldību institūciju amatpersonu un darbinieku atlīdzības likumu</w:t>
      </w:r>
    </w:p>
    <w:bookmarkEnd w:id="1"/>
    <w:p w14:paraId="130D8174" w14:textId="77777777" w:rsidR="0075285A" w:rsidRPr="008D201B" w:rsidRDefault="0075285A" w:rsidP="00CB38BA">
      <w:pPr>
        <w:ind w:left="5670"/>
        <w:jc w:val="both"/>
        <w:rPr>
          <w:rFonts w:eastAsia="Calibri"/>
          <w:bCs/>
          <w:lang w:eastAsia="en-US"/>
        </w:rPr>
      </w:pPr>
    </w:p>
    <w:p w14:paraId="1603FB57" w14:textId="230E81A4" w:rsidR="00BA00DC" w:rsidRPr="008D201B" w:rsidRDefault="00983323" w:rsidP="00BA00DC">
      <w:pPr>
        <w:pStyle w:val="Sarakstarindkopa"/>
        <w:numPr>
          <w:ilvl w:val="0"/>
          <w:numId w:val="5"/>
        </w:numPr>
        <w:tabs>
          <w:tab w:val="left" w:pos="851"/>
        </w:tabs>
        <w:spacing w:after="240" w:line="360" w:lineRule="auto"/>
        <w:ind w:left="0" w:firstLine="567"/>
        <w:contextualSpacing w:val="0"/>
        <w:jc w:val="both"/>
        <w:rPr>
          <w:rFonts w:eastAsiaTheme="minorHAnsi"/>
          <w:shd w:val="clear" w:color="auto" w:fill="FFFFFF"/>
          <w:lang w:eastAsia="en-US"/>
        </w:rPr>
      </w:pPr>
      <w:r w:rsidRPr="008D201B">
        <w:rPr>
          <w:rFonts w:eastAsia="Calibri"/>
          <w:lang w:eastAsia="en-US"/>
        </w:rPr>
        <w:t xml:space="preserve">Izdarīt </w:t>
      </w:r>
      <w:r w:rsidRPr="008D201B">
        <w:rPr>
          <w:rFonts w:eastAsiaTheme="minorHAnsi"/>
          <w:shd w:val="clear" w:color="auto" w:fill="FFFFFF"/>
          <w:lang w:eastAsia="en-US"/>
        </w:rPr>
        <w:t xml:space="preserve">Gulbenes novada </w:t>
      </w:r>
      <w:r w:rsidR="006A3691" w:rsidRPr="008D201B">
        <w:rPr>
          <w:rFonts w:eastAsiaTheme="minorHAnsi"/>
          <w:shd w:val="clear" w:color="auto" w:fill="FFFFFF"/>
          <w:lang w:eastAsia="en-US"/>
        </w:rPr>
        <w:t xml:space="preserve">pašvaldības </w:t>
      </w:r>
      <w:r w:rsidRPr="008D201B">
        <w:rPr>
          <w:rFonts w:eastAsiaTheme="minorHAnsi"/>
          <w:shd w:val="clear" w:color="auto" w:fill="FFFFFF"/>
          <w:lang w:eastAsia="en-US"/>
        </w:rPr>
        <w:t xml:space="preserve">domes </w:t>
      </w:r>
      <w:r w:rsidRPr="008D201B">
        <w:t xml:space="preserve">2022.gada 30.jūnija iekšējā normatīvajā aktā </w:t>
      </w:r>
      <w:proofErr w:type="spellStart"/>
      <w:r w:rsidRPr="008D201B">
        <w:t>Nr.GND</w:t>
      </w:r>
      <w:proofErr w:type="spellEnd"/>
      <w:r w:rsidRPr="008D201B">
        <w:t>/IEK/2022/16 “Gulbenes novada pašvaldības amatpersonu un darbinieku atlīdzības nolikums”</w:t>
      </w:r>
      <w:r w:rsidRPr="008D201B">
        <w:rPr>
          <w:rFonts w:eastAsiaTheme="minorHAnsi"/>
          <w:shd w:val="clear" w:color="auto" w:fill="FFFFFF"/>
          <w:lang w:eastAsia="en-US"/>
        </w:rPr>
        <w:t xml:space="preserve">, </w:t>
      </w:r>
      <w:r w:rsidRPr="008D201B">
        <w:rPr>
          <w:shd w:val="clear" w:color="auto" w:fill="FFFFFF"/>
        </w:rPr>
        <w:t xml:space="preserve">kas apstiprināts ar Gulbenes novada </w:t>
      </w:r>
      <w:r w:rsidR="0008759C" w:rsidRPr="008D201B">
        <w:rPr>
          <w:shd w:val="clear" w:color="auto" w:fill="FFFFFF"/>
        </w:rPr>
        <w:t xml:space="preserve">pašvaldības </w:t>
      </w:r>
      <w:r w:rsidRPr="008D201B">
        <w:rPr>
          <w:shd w:val="clear" w:color="auto" w:fill="FFFFFF"/>
        </w:rPr>
        <w:t xml:space="preserve">domes </w:t>
      </w:r>
      <w:r w:rsidR="00CB38BA" w:rsidRPr="008D201B">
        <w:rPr>
          <w:shd w:val="clear" w:color="auto" w:fill="FFFFFF"/>
        </w:rPr>
        <w:t xml:space="preserve">2022.gada 30.jūnija lēmumu </w:t>
      </w:r>
      <w:proofErr w:type="spellStart"/>
      <w:r w:rsidR="00CB38BA" w:rsidRPr="008D201B">
        <w:rPr>
          <w:shd w:val="clear" w:color="auto" w:fill="FFFFFF"/>
        </w:rPr>
        <w:t>Nr.GND</w:t>
      </w:r>
      <w:proofErr w:type="spellEnd"/>
      <w:r w:rsidR="00CB38BA" w:rsidRPr="008D201B">
        <w:rPr>
          <w:shd w:val="clear" w:color="auto" w:fill="FFFFFF"/>
        </w:rPr>
        <w:t>/2022/639 (protokols Nr.12, 96.p.)</w:t>
      </w:r>
      <w:r w:rsidRPr="008D201B">
        <w:rPr>
          <w:rFonts w:eastAsiaTheme="minorHAnsi"/>
          <w:shd w:val="clear" w:color="auto" w:fill="FFFFFF"/>
          <w:lang w:eastAsia="en-US"/>
        </w:rPr>
        <w:t>, grozījumu</w:t>
      </w:r>
      <w:r w:rsidR="006A3691" w:rsidRPr="008D201B">
        <w:rPr>
          <w:rFonts w:eastAsiaTheme="minorHAnsi"/>
          <w:shd w:val="clear" w:color="auto" w:fill="FFFFFF"/>
          <w:lang w:eastAsia="en-US"/>
        </w:rPr>
        <w:t xml:space="preserve"> un </w:t>
      </w:r>
      <w:r w:rsidR="006A3691" w:rsidRPr="008D201B">
        <w:rPr>
          <w:bCs/>
        </w:rPr>
        <w:t>izteikt 4.pielikumu jaunā redakcijā.</w:t>
      </w:r>
    </w:p>
    <w:p w14:paraId="79CBF90D" w14:textId="723A89F7" w:rsidR="00CB38BA" w:rsidRPr="008D201B" w:rsidRDefault="00CB38BA" w:rsidP="00BA00DC">
      <w:pPr>
        <w:pStyle w:val="Sarakstarindkopa"/>
        <w:numPr>
          <w:ilvl w:val="0"/>
          <w:numId w:val="5"/>
        </w:numPr>
        <w:tabs>
          <w:tab w:val="left" w:pos="851"/>
        </w:tabs>
        <w:spacing w:after="240" w:line="360" w:lineRule="auto"/>
        <w:ind w:left="0" w:firstLine="567"/>
        <w:contextualSpacing w:val="0"/>
        <w:jc w:val="both"/>
        <w:rPr>
          <w:rFonts w:eastAsiaTheme="minorHAnsi"/>
          <w:shd w:val="clear" w:color="auto" w:fill="FFFFFF"/>
          <w:lang w:eastAsia="en-US"/>
        </w:rPr>
      </w:pPr>
      <w:r w:rsidRPr="008D201B">
        <w:rPr>
          <w:rFonts w:eastAsia="Calibri"/>
          <w:lang w:eastAsia="en-US"/>
        </w:rPr>
        <w:t>Grozījums stājas spēkā 202</w:t>
      </w:r>
      <w:r w:rsidR="00BA00DC" w:rsidRPr="008D201B">
        <w:rPr>
          <w:rFonts w:eastAsia="Calibri"/>
          <w:lang w:eastAsia="en-US"/>
        </w:rPr>
        <w:t>4</w:t>
      </w:r>
      <w:r w:rsidRPr="008D201B">
        <w:rPr>
          <w:rFonts w:eastAsia="Calibri"/>
          <w:lang w:eastAsia="en-US"/>
        </w:rPr>
        <w:t>.gada 1</w:t>
      </w:r>
      <w:r w:rsidR="007C0615" w:rsidRPr="008D201B">
        <w:rPr>
          <w:rFonts w:eastAsia="Calibri"/>
          <w:lang w:eastAsia="en-US"/>
        </w:rPr>
        <w:t>9</w:t>
      </w:r>
      <w:r w:rsidRPr="008D201B">
        <w:rPr>
          <w:rFonts w:eastAsia="Calibri"/>
          <w:lang w:eastAsia="en-US"/>
        </w:rPr>
        <w:t>.</w:t>
      </w:r>
      <w:r w:rsidR="007C0615" w:rsidRPr="008D201B">
        <w:rPr>
          <w:rFonts w:eastAsia="Calibri"/>
          <w:lang w:eastAsia="en-US"/>
        </w:rPr>
        <w:t>oktobrī</w:t>
      </w:r>
      <w:r w:rsidRPr="008D201B">
        <w:rPr>
          <w:rFonts w:eastAsia="Calibri"/>
          <w:lang w:eastAsia="en-US"/>
        </w:rPr>
        <w:t>.</w:t>
      </w:r>
    </w:p>
    <w:p w14:paraId="7607A04E" w14:textId="77777777" w:rsidR="007B6AF7" w:rsidRPr="008D201B" w:rsidRDefault="007B6AF7" w:rsidP="007B6AF7">
      <w:pPr>
        <w:pStyle w:val="Sarakstarindkopa"/>
        <w:tabs>
          <w:tab w:val="left" w:pos="851"/>
        </w:tabs>
        <w:spacing w:after="120" w:line="360" w:lineRule="auto"/>
        <w:ind w:left="360"/>
        <w:jc w:val="both"/>
        <w:rPr>
          <w:rFonts w:eastAsiaTheme="minorHAnsi"/>
          <w:shd w:val="clear" w:color="auto" w:fill="FFFFFF"/>
          <w:lang w:eastAsia="en-US"/>
        </w:rPr>
      </w:pPr>
    </w:p>
    <w:p w14:paraId="513F89E4" w14:textId="43683EDF" w:rsidR="009D6022" w:rsidRDefault="0075285A" w:rsidP="00F63A2A">
      <w:pPr>
        <w:tabs>
          <w:tab w:val="left" w:pos="7797"/>
        </w:tabs>
        <w:spacing w:after="160" w:line="259" w:lineRule="auto"/>
        <w:ind w:right="-1"/>
        <w:jc w:val="both"/>
        <w:rPr>
          <w:rFonts w:eastAsiaTheme="minorHAnsi"/>
          <w:lang w:eastAsia="en-US"/>
        </w:rPr>
      </w:pPr>
      <w:r w:rsidRPr="008D201B">
        <w:rPr>
          <w:rFonts w:eastAsia="Calibri"/>
          <w:lang w:eastAsia="en-US"/>
        </w:rPr>
        <w:t xml:space="preserve">Gulbenes novada </w:t>
      </w:r>
      <w:r w:rsidR="0008759C" w:rsidRPr="008D201B">
        <w:rPr>
          <w:rFonts w:eastAsia="Calibri"/>
          <w:lang w:eastAsia="en-US"/>
        </w:rPr>
        <w:t xml:space="preserve">pašvaldības </w:t>
      </w:r>
      <w:r w:rsidRPr="0075285A">
        <w:rPr>
          <w:rFonts w:eastAsia="Calibri"/>
          <w:lang w:eastAsia="en-US"/>
        </w:rPr>
        <w:t>domes priekšsēdētājs</w:t>
      </w:r>
      <w:r w:rsidRPr="0075285A">
        <w:rPr>
          <w:rFonts w:eastAsia="Calibri"/>
          <w:lang w:eastAsia="en-US"/>
        </w:rPr>
        <w:tab/>
      </w:r>
      <w:proofErr w:type="spellStart"/>
      <w:r w:rsidR="00DF77BB">
        <w:rPr>
          <w:rFonts w:eastAsiaTheme="minorHAnsi"/>
          <w:lang w:eastAsia="en-US"/>
        </w:rPr>
        <w:t>A.Caunītis</w:t>
      </w:r>
      <w:proofErr w:type="spellEnd"/>
    </w:p>
    <w:p w14:paraId="1140D8B7" w14:textId="77777777" w:rsidR="009D6022" w:rsidRDefault="009D6022">
      <w:pPr>
        <w:spacing w:after="160" w:line="259" w:lineRule="auto"/>
        <w:rPr>
          <w:rFonts w:eastAsiaTheme="minorHAnsi"/>
          <w:lang w:eastAsia="en-US"/>
        </w:rPr>
      </w:pPr>
      <w:r>
        <w:rPr>
          <w:rFonts w:eastAsiaTheme="minorHAnsi"/>
          <w:lang w:eastAsia="en-US"/>
        </w:rPr>
        <w:br w:type="page"/>
      </w:r>
    </w:p>
    <w:p w14:paraId="6DA7D139" w14:textId="77777777" w:rsidR="009D6022" w:rsidRPr="009D6022" w:rsidRDefault="009D6022" w:rsidP="009D6022">
      <w:pPr>
        <w:tabs>
          <w:tab w:val="left" w:pos="7797"/>
        </w:tabs>
        <w:spacing w:after="160" w:line="259" w:lineRule="auto"/>
        <w:ind w:right="-1"/>
        <w:jc w:val="both"/>
        <w:rPr>
          <w:rFonts w:eastAsia="Calibri"/>
          <w:lang w:val="pl-PL" w:eastAsia="en-US"/>
        </w:rPr>
      </w:pPr>
      <w:r w:rsidRPr="009D6022">
        <w:rPr>
          <w:rFonts w:eastAsia="Calibri"/>
          <w:lang w:val="pl-PL" w:eastAsia="en-US"/>
        </w:rPr>
        <w:lastRenderedPageBreak/>
        <w:t>4.</w:t>
      </w:r>
      <w:r w:rsidRPr="009D6022">
        <w:rPr>
          <w:rFonts w:eastAsia="Calibri"/>
          <w:lang w:eastAsia="en-US"/>
        </w:rPr>
        <w:t>pielikums</w:t>
      </w:r>
    </w:p>
    <w:p w14:paraId="5A127583" w14:textId="77777777" w:rsidR="009D6022" w:rsidRPr="009D6022" w:rsidRDefault="009D6022" w:rsidP="009D6022">
      <w:pPr>
        <w:tabs>
          <w:tab w:val="left" w:pos="7797"/>
        </w:tabs>
        <w:spacing w:after="160" w:line="259" w:lineRule="auto"/>
        <w:ind w:right="-1"/>
        <w:jc w:val="both"/>
        <w:rPr>
          <w:rFonts w:eastAsia="Calibri"/>
          <w:lang w:val="pl-PL" w:eastAsia="en-US"/>
        </w:rPr>
      </w:pPr>
      <w:r w:rsidRPr="009D6022">
        <w:rPr>
          <w:rFonts w:eastAsia="Calibri"/>
          <w:lang w:val="pl-PL" w:eastAsia="en-US"/>
        </w:rPr>
        <w:t xml:space="preserve">Gulbenes novada pašvaldības amatpersonu un darbinieku atlīdzības </w:t>
      </w:r>
      <w:r w:rsidRPr="009D6022">
        <w:rPr>
          <w:rFonts w:eastAsia="Calibri"/>
          <w:lang w:eastAsia="en-US"/>
        </w:rPr>
        <w:t>nolikumam</w:t>
      </w:r>
    </w:p>
    <w:p w14:paraId="1132FB88" w14:textId="77777777" w:rsidR="009D6022" w:rsidRPr="009D6022" w:rsidRDefault="009D6022" w:rsidP="009D6022">
      <w:pPr>
        <w:tabs>
          <w:tab w:val="left" w:pos="7797"/>
        </w:tabs>
        <w:spacing w:after="160" w:line="259" w:lineRule="auto"/>
        <w:ind w:right="-1"/>
        <w:jc w:val="both"/>
        <w:rPr>
          <w:rFonts w:eastAsia="Calibri"/>
          <w:b/>
          <w:bCs/>
          <w:lang w:val="pl-PL" w:eastAsia="en-US"/>
        </w:rPr>
      </w:pPr>
    </w:p>
    <w:p w14:paraId="6BE85B2F" w14:textId="77777777" w:rsidR="009D6022" w:rsidRPr="009D6022" w:rsidRDefault="009D6022" w:rsidP="009D6022">
      <w:pPr>
        <w:tabs>
          <w:tab w:val="left" w:pos="7797"/>
        </w:tabs>
        <w:spacing w:after="160" w:line="259" w:lineRule="auto"/>
        <w:ind w:right="-1"/>
        <w:jc w:val="both"/>
        <w:rPr>
          <w:rFonts w:eastAsia="Calibri"/>
          <w:b/>
          <w:bCs/>
          <w:lang w:val="pl-PL" w:eastAsia="en-US"/>
        </w:rPr>
      </w:pPr>
      <w:r w:rsidRPr="009D6022">
        <w:rPr>
          <w:rFonts w:eastAsia="Calibri"/>
          <w:b/>
          <w:bCs/>
          <w:lang w:val="pl-PL" w:eastAsia="en-US"/>
        </w:rPr>
        <w:t>Amatu saraksts, kurus ieņemošās amatpersonas (darbinieki) ir pakļauti reālam dzīvības vai veselības apdraudējumam (riskam) un jāapdrošina šo amatpersonu (darbinieku) veselība</w:t>
      </w:r>
    </w:p>
    <w:p w14:paraId="4BFEFE8D" w14:textId="77777777" w:rsidR="009D6022" w:rsidRPr="009D6022" w:rsidRDefault="009D6022" w:rsidP="009D6022">
      <w:pPr>
        <w:tabs>
          <w:tab w:val="left" w:pos="7797"/>
        </w:tabs>
        <w:spacing w:after="160" w:line="259" w:lineRule="auto"/>
        <w:ind w:right="-1"/>
        <w:jc w:val="both"/>
        <w:rPr>
          <w:rFonts w:eastAsia="Calibri"/>
          <w:b/>
          <w:bCs/>
          <w:lang w:val="pl-PL" w:eastAsia="en-US"/>
        </w:rPr>
      </w:pPr>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6"/>
        <w:gridCol w:w="3687"/>
        <w:gridCol w:w="5307"/>
      </w:tblGrid>
      <w:tr w:rsidR="009D6022" w:rsidRPr="009D6022" w14:paraId="52605D69" w14:textId="77777777" w:rsidTr="009D6022">
        <w:trPr>
          <w:trHeight w:val="375"/>
          <w:tblHeade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10785765" w14:textId="77777777" w:rsidR="009D6022" w:rsidRPr="009D6022" w:rsidRDefault="009D6022" w:rsidP="009D6022">
            <w:pPr>
              <w:tabs>
                <w:tab w:val="left" w:pos="7797"/>
              </w:tabs>
              <w:spacing w:after="160" w:line="259" w:lineRule="auto"/>
              <w:ind w:right="-1"/>
              <w:jc w:val="both"/>
              <w:rPr>
                <w:rFonts w:eastAsia="Calibri"/>
                <w:b/>
                <w:lang w:eastAsia="en-US"/>
              </w:rPr>
            </w:pPr>
            <w:proofErr w:type="spellStart"/>
            <w:r w:rsidRPr="009D6022">
              <w:rPr>
                <w:rFonts w:eastAsia="Calibri"/>
                <w:b/>
                <w:lang w:eastAsia="en-US"/>
              </w:rPr>
              <w:t>Nr.p.k</w:t>
            </w:r>
            <w:proofErr w:type="spellEnd"/>
            <w:r w:rsidRPr="009D6022">
              <w:rPr>
                <w:rFonts w:eastAsia="Calibri"/>
                <w:b/>
                <w:lang w:eastAsia="en-US"/>
              </w:rPr>
              <w:t>.</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73BD6DF1" w14:textId="77777777" w:rsidR="009D6022" w:rsidRPr="009D6022" w:rsidRDefault="009D6022" w:rsidP="009D6022">
            <w:pPr>
              <w:tabs>
                <w:tab w:val="left" w:pos="7797"/>
              </w:tabs>
              <w:spacing w:after="160" w:line="259" w:lineRule="auto"/>
              <w:ind w:right="-1"/>
              <w:jc w:val="both"/>
              <w:rPr>
                <w:rFonts w:eastAsia="Calibri"/>
                <w:b/>
                <w:lang w:eastAsia="en-US"/>
              </w:rPr>
            </w:pPr>
            <w:r w:rsidRPr="009D6022">
              <w:rPr>
                <w:rFonts w:eastAsia="Calibri"/>
                <w:b/>
                <w:lang w:eastAsia="en-US"/>
              </w:rPr>
              <w:t>Iestāde</w:t>
            </w:r>
          </w:p>
        </w:tc>
        <w:tc>
          <w:tcPr>
            <w:tcW w:w="5305" w:type="dxa"/>
            <w:tcBorders>
              <w:top w:val="single" w:sz="4" w:space="0" w:color="000000"/>
              <w:left w:val="single" w:sz="4" w:space="0" w:color="000000"/>
              <w:bottom w:val="single" w:sz="4" w:space="0" w:color="000000"/>
              <w:right w:val="single" w:sz="4" w:space="0" w:color="000000"/>
            </w:tcBorders>
            <w:vAlign w:val="center"/>
            <w:hideMark/>
          </w:tcPr>
          <w:p w14:paraId="452FB5DB" w14:textId="77777777" w:rsidR="009D6022" w:rsidRPr="009D6022" w:rsidRDefault="009D6022" w:rsidP="009D6022">
            <w:pPr>
              <w:tabs>
                <w:tab w:val="left" w:pos="7797"/>
              </w:tabs>
              <w:spacing w:after="160" w:line="259" w:lineRule="auto"/>
              <w:ind w:right="-1"/>
              <w:jc w:val="both"/>
              <w:rPr>
                <w:rFonts w:eastAsia="Calibri"/>
                <w:b/>
                <w:lang w:eastAsia="en-US"/>
              </w:rPr>
            </w:pPr>
            <w:r w:rsidRPr="009D6022">
              <w:rPr>
                <w:rFonts w:eastAsia="Calibri"/>
                <w:b/>
                <w:lang w:eastAsia="en-US"/>
              </w:rPr>
              <w:t>Amats</w:t>
            </w:r>
          </w:p>
        </w:tc>
      </w:tr>
      <w:tr w:rsidR="009D6022" w:rsidRPr="009D6022" w14:paraId="4EC1962C" w14:textId="77777777" w:rsidTr="009D6022">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55EC7097" w14:textId="77777777" w:rsidR="009D6022" w:rsidRPr="009D6022" w:rsidRDefault="009D6022" w:rsidP="009D6022">
            <w:pPr>
              <w:tabs>
                <w:tab w:val="left" w:pos="7797"/>
              </w:tabs>
              <w:spacing w:after="160" w:line="259" w:lineRule="auto"/>
              <w:ind w:right="-1"/>
              <w:jc w:val="both"/>
              <w:rPr>
                <w:rFonts w:eastAsia="Calibri"/>
                <w:lang w:eastAsia="en-US"/>
              </w:rPr>
            </w:pPr>
            <w:r w:rsidRPr="009D6022">
              <w:rPr>
                <w:rFonts w:eastAsia="Calibri"/>
                <w:lang w:eastAsia="en-US"/>
              </w:rPr>
              <w:t>1.</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6AA83CD3" w14:textId="77777777" w:rsidR="009D6022" w:rsidRPr="009D6022" w:rsidRDefault="009D6022" w:rsidP="009D6022">
            <w:pPr>
              <w:tabs>
                <w:tab w:val="left" w:pos="7797"/>
              </w:tabs>
              <w:spacing w:after="160" w:line="259" w:lineRule="auto"/>
              <w:ind w:right="-1"/>
              <w:jc w:val="both"/>
              <w:rPr>
                <w:rFonts w:eastAsia="Calibri"/>
                <w:lang w:eastAsia="en-US"/>
              </w:rPr>
            </w:pPr>
            <w:r w:rsidRPr="009D6022">
              <w:rPr>
                <w:rFonts w:eastAsia="Calibri"/>
                <w:lang w:eastAsia="en-US"/>
              </w:rPr>
              <w:t>Gulbenes novada Pašvaldības policija</w:t>
            </w:r>
          </w:p>
        </w:tc>
        <w:tc>
          <w:tcPr>
            <w:tcW w:w="5305" w:type="dxa"/>
            <w:tcBorders>
              <w:top w:val="single" w:sz="4" w:space="0" w:color="000000"/>
              <w:left w:val="single" w:sz="4" w:space="0" w:color="000000"/>
              <w:bottom w:val="single" w:sz="4" w:space="0" w:color="000000"/>
              <w:right w:val="single" w:sz="4" w:space="0" w:color="000000"/>
            </w:tcBorders>
            <w:vAlign w:val="center"/>
            <w:hideMark/>
          </w:tcPr>
          <w:p w14:paraId="5332610A" w14:textId="77777777" w:rsidR="009D6022" w:rsidRPr="009D6022" w:rsidRDefault="009D6022" w:rsidP="009D6022">
            <w:pPr>
              <w:tabs>
                <w:tab w:val="left" w:pos="7797"/>
              </w:tabs>
              <w:spacing w:after="160" w:line="259" w:lineRule="auto"/>
              <w:ind w:right="-1"/>
              <w:jc w:val="both"/>
              <w:rPr>
                <w:rFonts w:eastAsia="Calibri"/>
                <w:lang w:eastAsia="en-US"/>
              </w:rPr>
            </w:pPr>
            <w:r w:rsidRPr="009D6022">
              <w:rPr>
                <w:rFonts w:eastAsia="Calibri"/>
                <w:lang w:eastAsia="en-US"/>
              </w:rPr>
              <w:t>Pašvaldības policijas priekšnieks</w:t>
            </w:r>
          </w:p>
        </w:tc>
      </w:tr>
      <w:tr w:rsidR="009D6022" w:rsidRPr="009D6022" w14:paraId="190A58E2" w14:textId="77777777" w:rsidTr="009D6022">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73AAF225" w14:textId="77777777" w:rsidR="009D6022" w:rsidRPr="009D6022" w:rsidRDefault="009D6022" w:rsidP="009D6022">
            <w:pPr>
              <w:tabs>
                <w:tab w:val="left" w:pos="7797"/>
              </w:tabs>
              <w:spacing w:after="160" w:line="259" w:lineRule="auto"/>
              <w:ind w:right="-1"/>
              <w:jc w:val="both"/>
              <w:rPr>
                <w:rFonts w:eastAsia="Calibri"/>
                <w:lang w:eastAsia="en-US"/>
              </w:rPr>
            </w:pPr>
            <w:r w:rsidRPr="009D6022">
              <w:rPr>
                <w:rFonts w:eastAsia="Calibri"/>
                <w:lang w:eastAsia="en-US"/>
              </w:rPr>
              <w:t>2.</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00185F52" w14:textId="77777777" w:rsidR="009D6022" w:rsidRPr="009D6022" w:rsidRDefault="009D6022" w:rsidP="009D6022">
            <w:pPr>
              <w:tabs>
                <w:tab w:val="left" w:pos="7797"/>
              </w:tabs>
              <w:spacing w:after="160" w:line="259" w:lineRule="auto"/>
              <w:ind w:right="-1"/>
              <w:jc w:val="both"/>
              <w:rPr>
                <w:rFonts w:eastAsia="Calibri"/>
                <w:lang w:eastAsia="en-US"/>
              </w:rPr>
            </w:pPr>
            <w:r w:rsidRPr="009D6022">
              <w:rPr>
                <w:rFonts w:eastAsia="Calibri"/>
                <w:lang w:eastAsia="en-US"/>
              </w:rPr>
              <w:t>Gulbenes novada Pašvaldības policija</w:t>
            </w:r>
          </w:p>
        </w:tc>
        <w:tc>
          <w:tcPr>
            <w:tcW w:w="5305" w:type="dxa"/>
            <w:tcBorders>
              <w:top w:val="single" w:sz="4" w:space="0" w:color="000000"/>
              <w:left w:val="single" w:sz="4" w:space="0" w:color="000000"/>
              <w:bottom w:val="single" w:sz="4" w:space="0" w:color="000000"/>
              <w:right w:val="single" w:sz="4" w:space="0" w:color="000000"/>
            </w:tcBorders>
            <w:vAlign w:val="center"/>
            <w:hideMark/>
          </w:tcPr>
          <w:p w14:paraId="420D733A" w14:textId="77777777" w:rsidR="009D6022" w:rsidRPr="009D6022" w:rsidRDefault="009D6022" w:rsidP="009D6022">
            <w:pPr>
              <w:tabs>
                <w:tab w:val="left" w:pos="7797"/>
              </w:tabs>
              <w:spacing w:after="160" w:line="259" w:lineRule="auto"/>
              <w:ind w:right="-1"/>
              <w:jc w:val="both"/>
              <w:rPr>
                <w:rFonts w:eastAsia="Calibri"/>
                <w:lang w:eastAsia="en-US"/>
              </w:rPr>
            </w:pPr>
            <w:r w:rsidRPr="009D6022">
              <w:rPr>
                <w:rFonts w:eastAsia="Calibri"/>
                <w:lang w:eastAsia="en-US"/>
              </w:rPr>
              <w:t>Pašvaldības policijas vecākais inspektors</w:t>
            </w:r>
          </w:p>
        </w:tc>
      </w:tr>
      <w:tr w:rsidR="009D6022" w:rsidRPr="009D6022" w14:paraId="03052F25" w14:textId="77777777" w:rsidTr="009D6022">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3D008AED" w14:textId="77777777" w:rsidR="009D6022" w:rsidRPr="009D6022" w:rsidRDefault="009D6022" w:rsidP="009D6022">
            <w:pPr>
              <w:tabs>
                <w:tab w:val="left" w:pos="7797"/>
              </w:tabs>
              <w:spacing w:after="160" w:line="259" w:lineRule="auto"/>
              <w:ind w:right="-1"/>
              <w:jc w:val="both"/>
              <w:rPr>
                <w:rFonts w:eastAsia="Calibri"/>
                <w:lang w:eastAsia="en-US"/>
              </w:rPr>
            </w:pPr>
            <w:r w:rsidRPr="009D6022">
              <w:rPr>
                <w:rFonts w:eastAsia="Calibri"/>
                <w:lang w:eastAsia="en-US"/>
              </w:rPr>
              <w:t>3.</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58DE821C" w14:textId="77777777" w:rsidR="009D6022" w:rsidRPr="009D6022" w:rsidRDefault="009D6022" w:rsidP="009D6022">
            <w:pPr>
              <w:tabs>
                <w:tab w:val="left" w:pos="7797"/>
              </w:tabs>
              <w:spacing w:after="160" w:line="259" w:lineRule="auto"/>
              <w:ind w:right="-1"/>
              <w:jc w:val="both"/>
              <w:rPr>
                <w:rFonts w:eastAsia="Calibri"/>
                <w:lang w:eastAsia="en-US"/>
              </w:rPr>
            </w:pPr>
            <w:r w:rsidRPr="009D6022">
              <w:rPr>
                <w:rFonts w:eastAsia="Calibri"/>
                <w:lang w:eastAsia="en-US"/>
              </w:rPr>
              <w:t>Gulbenes novada Pašvaldības policija</w:t>
            </w:r>
          </w:p>
        </w:tc>
        <w:tc>
          <w:tcPr>
            <w:tcW w:w="5305" w:type="dxa"/>
            <w:tcBorders>
              <w:top w:val="single" w:sz="4" w:space="0" w:color="000000"/>
              <w:left w:val="single" w:sz="4" w:space="0" w:color="000000"/>
              <w:bottom w:val="single" w:sz="4" w:space="0" w:color="000000"/>
              <w:right w:val="single" w:sz="4" w:space="0" w:color="000000"/>
            </w:tcBorders>
            <w:vAlign w:val="center"/>
            <w:hideMark/>
          </w:tcPr>
          <w:p w14:paraId="6B32481B" w14:textId="77777777" w:rsidR="009D6022" w:rsidRPr="009D6022" w:rsidRDefault="009D6022" w:rsidP="009D6022">
            <w:pPr>
              <w:tabs>
                <w:tab w:val="left" w:pos="7797"/>
              </w:tabs>
              <w:spacing w:after="160" w:line="259" w:lineRule="auto"/>
              <w:ind w:right="-1"/>
              <w:jc w:val="both"/>
              <w:rPr>
                <w:rFonts w:eastAsia="Calibri"/>
                <w:lang w:eastAsia="en-US"/>
              </w:rPr>
            </w:pPr>
            <w:r w:rsidRPr="009D6022">
              <w:rPr>
                <w:rFonts w:eastAsia="Calibri"/>
                <w:lang w:eastAsia="en-US"/>
              </w:rPr>
              <w:t>Pašvaldības policijas inspektors</w:t>
            </w:r>
          </w:p>
        </w:tc>
      </w:tr>
      <w:tr w:rsidR="009D6022" w:rsidRPr="009D6022" w14:paraId="549843BC" w14:textId="77777777" w:rsidTr="009D6022">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78EE5151" w14:textId="77777777" w:rsidR="009D6022" w:rsidRPr="009D6022" w:rsidRDefault="009D6022" w:rsidP="009D6022">
            <w:pPr>
              <w:tabs>
                <w:tab w:val="left" w:pos="7797"/>
              </w:tabs>
              <w:spacing w:after="160" w:line="259" w:lineRule="auto"/>
              <w:ind w:right="-1"/>
              <w:jc w:val="both"/>
              <w:rPr>
                <w:rFonts w:eastAsia="Calibri"/>
                <w:lang w:eastAsia="en-US"/>
              </w:rPr>
            </w:pPr>
            <w:r w:rsidRPr="009D6022">
              <w:rPr>
                <w:rFonts w:eastAsia="Calibri"/>
                <w:lang w:eastAsia="en-US"/>
              </w:rPr>
              <w:t>4.</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69B27714" w14:textId="77777777" w:rsidR="009D6022" w:rsidRPr="009D6022" w:rsidRDefault="009D6022" w:rsidP="009D6022">
            <w:pPr>
              <w:tabs>
                <w:tab w:val="left" w:pos="7797"/>
              </w:tabs>
              <w:spacing w:after="160" w:line="259" w:lineRule="auto"/>
              <w:ind w:right="-1"/>
              <w:jc w:val="both"/>
              <w:rPr>
                <w:rFonts w:eastAsia="Calibri"/>
                <w:lang w:eastAsia="en-US"/>
              </w:rPr>
            </w:pPr>
            <w:r w:rsidRPr="009D6022">
              <w:rPr>
                <w:rFonts w:eastAsia="Calibri"/>
                <w:lang w:eastAsia="en-US"/>
              </w:rPr>
              <w:t>Gulbenes novada Centrālā pārvalde</w:t>
            </w:r>
          </w:p>
        </w:tc>
        <w:tc>
          <w:tcPr>
            <w:tcW w:w="5305" w:type="dxa"/>
            <w:tcBorders>
              <w:top w:val="single" w:sz="4" w:space="0" w:color="000000"/>
              <w:left w:val="single" w:sz="4" w:space="0" w:color="000000"/>
              <w:bottom w:val="single" w:sz="4" w:space="0" w:color="000000"/>
              <w:right w:val="single" w:sz="4" w:space="0" w:color="000000"/>
            </w:tcBorders>
            <w:vAlign w:val="center"/>
            <w:hideMark/>
          </w:tcPr>
          <w:p w14:paraId="7E8F2556" w14:textId="77777777" w:rsidR="009D6022" w:rsidRPr="009D6022" w:rsidRDefault="009D6022" w:rsidP="009D6022">
            <w:pPr>
              <w:tabs>
                <w:tab w:val="left" w:pos="7797"/>
              </w:tabs>
              <w:spacing w:after="160" w:line="259" w:lineRule="auto"/>
              <w:ind w:right="-1"/>
              <w:jc w:val="both"/>
              <w:rPr>
                <w:rFonts w:eastAsia="Calibri"/>
                <w:lang w:eastAsia="en-US"/>
              </w:rPr>
            </w:pPr>
            <w:r w:rsidRPr="009D6022">
              <w:rPr>
                <w:rFonts w:eastAsia="Calibri"/>
                <w:lang w:eastAsia="en-US"/>
              </w:rPr>
              <w:t>Īpašumu pārraudzības nodaļas vecākais elektriķis</w:t>
            </w:r>
          </w:p>
        </w:tc>
      </w:tr>
      <w:tr w:rsidR="009D6022" w:rsidRPr="009D6022" w14:paraId="2BD5423A" w14:textId="77777777" w:rsidTr="009D6022">
        <w:trPr>
          <w:jc w:val="center"/>
        </w:trPr>
        <w:tc>
          <w:tcPr>
            <w:tcW w:w="786" w:type="dxa"/>
            <w:tcBorders>
              <w:top w:val="single" w:sz="4" w:space="0" w:color="000000"/>
              <w:left w:val="single" w:sz="4" w:space="0" w:color="000000"/>
              <w:bottom w:val="single" w:sz="4" w:space="0" w:color="000000"/>
              <w:right w:val="single" w:sz="4" w:space="0" w:color="000000"/>
            </w:tcBorders>
            <w:vAlign w:val="center"/>
            <w:hideMark/>
          </w:tcPr>
          <w:p w14:paraId="706B67EC" w14:textId="77777777" w:rsidR="009D6022" w:rsidRPr="009D6022" w:rsidRDefault="009D6022" w:rsidP="009D6022">
            <w:pPr>
              <w:tabs>
                <w:tab w:val="left" w:pos="7797"/>
              </w:tabs>
              <w:spacing w:after="160" w:line="259" w:lineRule="auto"/>
              <w:ind w:right="-1"/>
              <w:jc w:val="both"/>
              <w:rPr>
                <w:rFonts w:eastAsia="Calibri"/>
                <w:lang w:eastAsia="en-US"/>
              </w:rPr>
            </w:pPr>
            <w:r w:rsidRPr="009D6022">
              <w:rPr>
                <w:rFonts w:eastAsia="Calibri"/>
                <w:lang w:eastAsia="en-US"/>
              </w:rPr>
              <w:t>5.</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637EC6C3" w14:textId="77777777" w:rsidR="009D6022" w:rsidRPr="009D6022" w:rsidRDefault="009D6022" w:rsidP="009D6022">
            <w:pPr>
              <w:tabs>
                <w:tab w:val="left" w:pos="7797"/>
              </w:tabs>
              <w:spacing w:after="160" w:line="259" w:lineRule="auto"/>
              <w:ind w:right="-1"/>
              <w:jc w:val="both"/>
              <w:rPr>
                <w:rFonts w:eastAsia="Calibri"/>
                <w:lang w:eastAsia="en-US"/>
              </w:rPr>
            </w:pPr>
            <w:r w:rsidRPr="009D6022">
              <w:rPr>
                <w:rFonts w:eastAsia="Calibri"/>
                <w:lang w:eastAsia="en-US"/>
              </w:rPr>
              <w:t>Gulbenes novada Centrālā pārvalde</w:t>
            </w:r>
          </w:p>
        </w:tc>
        <w:tc>
          <w:tcPr>
            <w:tcW w:w="5305" w:type="dxa"/>
            <w:tcBorders>
              <w:top w:val="single" w:sz="4" w:space="0" w:color="000000"/>
              <w:left w:val="single" w:sz="4" w:space="0" w:color="000000"/>
              <w:bottom w:val="single" w:sz="4" w:space="0" w:color="000000"/>
              <w:right w:val="single" w:sz="4" w:space="0" w:color="000000"/>
            </w:tcBorders>
            <w:vAlign w:val="center"/>
            <w:hideMark/>
          </w:tcPr>
          <w:p w14:paraId="119C14C3" w14:textId="77777777" w:rsidR="009D6022" w:rsidRPr="009D6022" w:rsidRDefault="009D6022" w:rsidP="009D6022">
            <w:pPr>
              <w:tabs>
                <w:tab w:val="left" w:pos="7797"/>
              </w:tabs>
              <w:spacing w:after="160" w:line="259" w:lineRule="auto"/>
              <w:ind w:right="-1"/>
              <w:jc w:val="both"/>
              <w:rPr>
                <w:rFonts w:eastAsia="Calibri"/>
                <w:lang w:eastAsia="en-US"/>
              </w:rPr>
            </w:pPr>
            <w:r w:rsidRPr="009D6022">
              <w:rPr>
                <w:rFonts w:eastAsia="Calibri"/>
                <w:lang w:eastAsia="en-US"/>
              </w:rPr>
              <w:t>Īpašumu pārraudzības nodaļas elektriķis</w:t>
            </w:r>
          </w:p>
        </w:tc>
      </w:tr>
    </w:tbl>
    <w:p w14:paraId="2F5A6631" w14:textId="77777777" w:rsidR="009D6022" w:rsidRPr="009D6022" w:rsidRDefault="009D6022" w:rsidP="009D6022">
      <w:pPr>
        <w:tabs>
          <w:tab w:val="left" w:pos="7797"/>
        </w:tabs>
        <w:spacing w:after="160" w:line="259" w:lineRule="auto"/>
        <w:ind w:right="-1"/>
        <w:jc w:val="both"/>
        <w:rPr>
          <w:rFonts w:eastAsia="Calibri"/>
          <w:lang w:eastAsia="en-US"/>
        </w:rPr>
      </w:pPr>
    </w:p>
    <w:p w14:paraId="3A0F2557" w14:textId="77777777" w:rsidR="009D6022" w:rsidRPr="009D6022" w:rsidRDefault="009D6022" w:rsidP="009D6022">
      <w:pPr>
        <w:tabs>
          <w:tab w:val="left" w:pos="7797"/>
        </w:tabs>
        <w:spacing w:after="160" w:line="259" w:lineRule="auto"/>
        <w:ind w:right="-1"/>
        <w:jc w:val="both"/>
        <w:rPr>
          <w:rFonts w:eastAsia="Calibri"/>
          <w:lang w:eastAsia="en-US"/>
        </w:rPr>
      </w:pPr>
    </w:p>
    <w:p w14:paraId="721855A4" w14:textId="77777777" w:rsidR="009D6022" w:rsidRPr="009D6022" w:rsidRDefault="009D6022" w:rsidP="009D6022">
      <w:pPr>
        <w:tabs>
          <w:tab w:val="left" w:pos="7797"/>
        </w:tabs>
        <w:spacing w:after="160" w:line="259" w:lineRule="auto"/>
        <w:ind w:right="-1"/>
        <w:jc w:val="both"/>
        <w:rPr>
          <w:rFonts w:eastAsia="Calibri"/>
          <w:lang w:eastAsia="en-US"/>
        </w:rPr>
      </w:pPr>
      <w:r w:rsidRPr="009D6022">
        <w:rPr>
          <w:rFonts w:eastAsia="Calibri"/>
          <w:lang w:eastAsia="en-US"/>
        </w:rPr>
        <w:t>Gulbenes novada pašvaldības domes priekšsēdētājs</w:t>
      </w:r>
      <w:r w:rsidRPr="009D6022">
        <w:rPr>
          <w:rFonts w:eastAsia="Calibri"/>
          <w:lang w:eastAsia="en-US"/>
        </w:rPr>
        <w:tab/>
      </w:r>
      <w:r w:rsidRPr="009D6022">
        <w:rPr>
          <w:rFonts w:eastAsia="Calibri"/>
          <w:lang w:eastAsia="en-US"/>
        </w:rPr>
        <w:tab/>
      </w:r>
      <w:r w:rsidRPr="009D6022">
        <w:rPr>
          <w:rFonts w:eastAsia="Calibri"/>
          <w:lang w:eastAsia="en-US"/>
        </w:rPr>
        <w:tab/>
      </w:r>
      <w:r w:rsidRPr="009D6022">
        <w:rPr>
          <w:rFonts w:eastAsia="Calibri"/>
          <w:lang w:eastAsia="en-US"/>
        </w:rPr>
        <w:tab/>
      </w:r>
      <w:r w:rsidRPr="009D6022">
        <w:rPr>
          <w:rFonts w:eastAsia="Calibri"/>
          <w:lang w:eastAsia="en-US"/>
        </w:rPr>
        <w:tab/>
      </w:r>
      <w:proofErr w:type="spellStart"/>
      <w:r w:rsidRPr="009D6022">
        <w:rPr>
          <w:rFonts w:eastAsia="Calibri"/>
          <w:lang w:eastAsia="en-US"/>
        </w:rPr>
        <w:t>A.Caunītis</w:t>
      </w:r>
      <w:proofErr w:type="spellEnd"/>
    </w:p>
    <w:p w14:paraId="2A9A6905" w14:textId="77777777" w:rsidR="009D6022" w:rsidRPr="009D6022" w:rsidRDefault="009D6022" w:rsidP="009D6022">
      <w:pPr>
        <w:tabs>
          <w:tab w:val="left" w:pos="7797"/>
        </w:tabs>
        <w:spacing w:after="160" w:line="259" w:lineRule="auto"/>
        <w:ind w:right="-1"/>
        <w:jc w:val="both"/>
        <w:rPr>
          <w:rFonts w:eastAsia="Calibri"/>
          <w:lang w:eastAsia="en-US"/>
        </w:rPr>
      </w:pPr>
    </w:p>
    <w:p w14:paraId="4BE24B1C" w14:textId="77777777" w:rsidR="006218DC" w:rsidRPr="0075285A" w:rsidRDefault="006218DC" w:rsidP="00F63A2A">
      <w:pPr>
        <w:tabs>
          <w:tab w:val="left" w:pos="7797"/>
        </w:tabs>
        <w:spacing w:after="160" w:line="259" w:lineRule="auto"/>
        <w:ind w:right="-1"/>
        <w:jc w:val="both"/>
        <w:rPr>
          <w:rFonts w:eastAsia="Calibri"/>
          <w:lang w:eastAsia="en-US"/>
        </w:rPr>
      </w:pPr>
    </w:p>
    <w:sectPr w:rsidR="006218DC" w:rsidRPr="0075285A" w:rsidSect="00BA00D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7" w:usb1="00000000" w:usb2="00000000" w:usb3="00000000" w:csb0="0000008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C722C"/>
    <w:multiLevelType w:val="hybridMultilevel"/>
    <w:tmpl w:val="B79C67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B21220"/>
    <w:multiLevelType w:val="hybridMultilevel"/>
    <w:tmpl w:val="250EFD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E7A5C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4C2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3858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1537F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5CC826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732011"/>
    <w:multiLevelType w:val="hybridMultilevel"/>
    <w:tmpl w:val="4E7EBC5A"/>
    <w:lvl w:ilvl="0" w:tplc="ED92981E">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16cid:durableId="8238162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6"/>
  </w:num>
  <w:num w:numId="3" w16cid:durableId="902910601">
    <w:abstractNumId w:val="1"/>
  </w:num>
  <w:num w:numId="4" w16cid:durableId="100496488">
    <w:abstractNumId w:val="0"/>
  </w:num>
  <w:num w:numId="5" w16cid:durableId="342325997">
    <w:abstractNumId w:val="3"/>
  </w:num>
  <w:num w:numId="6" w16cid:durableId="600649356">
    <w:abstractNumId w:val="8"/>
  </w:num>
  <w:num w:numId="7" w16cid:durableId="852720392">
    <w:abstractNumId w:val="5"/>
  </w:num>
  <w:num w:numId="8" w16cid:durableId="2106224339">
    <w:abstractNumId w:val="4"/>
  </w:num>
  <w:num w:numId="9" w16cid:durableId="468715517">
    <w:abstractNumId w:val="2"/>
  </w:num>
  <w:num w:numId="10" w16cid:durableId="17225573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312D0"/>
    <w:rsid w:val="00085679"/>
    <w:rsid w:val="0008759C"/>
    <w:rsid w:val="000D7567"/>
    <w:rsid w:val="00120EBE"/>
    <w:rsid w:val="0015153E"/>
    <w:rsid w:val="001538FA"/>
    <w:rsid w:val="00164352"/>
    <w:rsid w:val="00177244"/>
    <w:rsid w:val="00186D72"/>
    <w:rsid w:val="001934A5"/>
    <w:rsid w:val="001E1875"/>
    <w:rsid w:val="00230819"/>
    <w:rsid w:val="002748ED"/>
    <w:rsid w:val="00296802"/>
    <w:rsid w:val="002B248C"/>
    <w:rsid w:val="002B39BB"/>
    <w:rsid w:val="002D2203"/>
    <w:rsid w:val="002D5081"/>
    <w:rsid w:val="002E5806"/>
    <w:rsid w:val="0035538E"/>
    <w:rsid w:val="00361D2E"/>
    <w:rsid w:val="003828D6"/>
    <w:rsid w:val="003B2421"/>
    <w:rsid w:val="003C76B3"/>
    <w:rsid w:val="003E72E5"/>
    <w:rsid w:val="0048043E"/>
    <w:rsid w:val="004C26FA"/>
    <w:rsid w:val="004D2E65"/>
    <w:rsid w:val="00515D49"/>
    <w:rsid w:val="00535B24"/>
    <w:rsid w:val="005507AE"/>
    <w:rsid w:val="005632C3"/>
    <w:rsid w:val="005671B6"/>
    <w:rsid w:val="00583F69"/>
    <w:rsid w:val="005A67A1"/>
    <w:rsid w:val="005C0288"/>
    <w:rsid w:val="005D1A9D"/>
    <w:rsid w:val="005D2BA7"/>
    <w:rsid w:val="005F5498"/>
    <w:rsid w:val="006218BC"/>
    <w:rsid w:val="006218DC"/>
    <w:rsid w:val="006A3691"/>
    <w:rsid w:val="006C05FB"/>
    <w:rsid w:val="006C2023"/>
    <w:rsid w:val="006E0E55"/>
    <w:rsid w:val="006F044C"/>
    <w:rsid w:val="0075285A"/>
    <w:rsid w:val="00755FFF"/>
    <w:rsid w:val="00777F79"/>
    <w:rsid w:val="007858CC"/>
    <w:rsid w:val="007B6142"/>
    <w:rsid w:val="007B6AF7"/>
    <w:rsid w:val="007C0615"/>
    <w:rsid w:val="007F51DE"/>
    <w:rsid w:val="00843687"/>
    <w:rsid w:val="0084448D"/>
    <w:rsid w:val="00865F1D"/>
    <w:rsid w:val="00877C37"/>
    <w:rsid w:val="00881BFD"/>
    <w:rsid w:val="008A0268"/>
    <w:rsid w:val="008D201B"/>
    <w:rsid w:val="008F2E86"/>
    <w:rsid w:val="009016C0"/>
    <w:rsid w:val="00907886"/>
    <w:rsid w:val="00934A74"/>
    <w:rsid w:val="009509A8"/>
    <w:rsid w:val="00956F45"/>
    <w:rsid w:val="00962D87"/>
    <w:rsid w:val="0097524A"/>
    <w:rsid w:val="00983323"/>
    <w:rsid w:val="0099483F"/>
    <w:rsid w:val="009974EC"/>
    <w:rsid w:val="009D4602"/>
    <w:rsid w:val="009D6022"/>
    <w:rsid w:val="009E1A3E"/>
    <w:rsid w:val="00A070AB"/>
    <w:rsid w:val="00A237EF"/>
    <w:rsid w:val="00A772E0"/>
    <w:rsid w:val="00A9404A"/>
    <w:rsid w:val="00AA090A"/>
    <w:rsid w:val="00AA2C5D"/>
    <w:rsid w:val="00AC11A2"/>
    <w:rsid w:val="00AC5395"/>
    <w:rsid w:val="00AE2E5B"/>
    <w:rsid w:val="00AE3AE2"/>
    <w:rsid w:val="00AF20F1"/>
    <w:rsid w:val="00B00C3D"/>
    <w:rsid w:val="00B13126"/>
    <w:rsid w:val="00B2092A"/>
    <w:rsid w:val="00B22CBA"/>
    <w:rsid w:val="00B8572A"/>
    <w:rsid w:val="00BA00DC"/>
    <w:rsid w:val="00BC7467"/>
    <w:rsid w:val="00BE489F"/>
    <w:rsid w:val="00C225F0"/>
    <w:rsid w:val="00C51719"/>
    <w:rsid w:val="00C75F74"/>
    <w:rsid w:val="00C807AF"/>
    <w:rsid w:val="00CB0370"/>
    <w:rsid w:val="00CB35D7"/>
    <w:rsid w:val="00CB38BA"/>
    <w:rsid w:val="00CB4A90"/>
    <w:rsid w:val="00CC29B2"/>
    <w:rsid w:val="00D066F5"/>
    <w:rsid w:val="00D20245"/>
    <w:rsid w:val="00D50113"/>
    <w:rsid w:val="00D51D84"/>
    <w:rsid w:val="00D66629"/>
    <w:rsid w:val="00D818A3"/>
    <w:rsid w:val="00D918B8"/>
    <w:rsid w:val="00DA5A37"/>
    <w:rsid w:val="00DC6956"/>
    <w:rsid w:val="00DD3F27"/>
    <w:rsid w:val="00DF3936"/>
    <w:rsid w:val="00DF77BB"/>
    <w:rsid w:val="00E633D4"/>
    <w:rsid w:val="00E80FE7"/>
    <w:rsid w:val="00EA08C2"/>
    <w:rsid w:val="00ED4BF1"/>
    <w:rsid w:val="00EE18BB"/>
    <w:rsid w:val="00F21D09"/>
    <w:rsid w:val="00F27C18"/>
    <w:rsid w:val="00F460BA"/>
    <w:rsid w:val="00F63A2A"/>
    <w:rsid w:val="00F70F50"/>
    <w:rsid w:val="00F91F97"/>
    <w:rsid w:val="00F97194"/>
    <w:rsid w:val="00FB0399"/>
    <w:rsid w:val="00FD6505"/>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semiHidden/>
    <w:unhideWhenUsed/>
    <w:rsid w:val="00FB03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255876">
      <w:bodyDiv w:val="1"/>
      <w:marLeft w:val="0"/>
      <w:marRight w:val="0"/>
      <w:marTop w:val="0"/>
      <w:marBottom w:val="0"/>
      <w:divBdr>
        <w:top w:val="none" w:sz="0" w:space="0" w:color="auto"/>
        <w:left w:val="none" w:sz="0" w:space="0" w:color="auto"/>
        <w:bottom w:val="none" w:sz="0" w:space="0" w:color="auto"/>
        <w:right w:val="none" w:sz="0" w:space="0" w:color="auto"/>
      </w:divBdr>
    </w:div>
    <w:div w:id="243689966">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2796</Words>
  <Characters>1594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4</cp:revision>
  <cp:lastPrinted>2023-02-27T06:55:00Z</cp:lastPrinted>
  <dcterms:created xsi:type="dcterms:W3CDTF">2024-08-22T12:31:00Z</dcterms:created>
  <dcterms:modified xsi:type="dcterms:W3CDTF">2024-08-22T12:32:00Z</dcterms:modified>
</cp:coreProperties>
</file>