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438949BB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 xml:space="preserve">2024. gada </w:t>
      </w:r>
      <w:r w:rsidR="001B3F59">
        <w:rPr>
          <w:b/>
          <w:noProof/>
          <w:szCs w:val="24"/>
          <w:u w:val="none"/>
        </w:rPr>
        <w:t>8</w:t>
      </w:r>
      <w:r w:rsidR="00442997">
        <w:rPr>
          <w:b/>
          <w:noProof/>
          <w:szCs w:val="24"/>
          <w:u w:val="none"/>
        </w:rPr>
        <w:t>.</w:t>
      </w:r>
      <w:r w:rsidR="00365EB2">
        <w:rPr>
          <w:b/>
          <w:noProof/>
          <w:szCs w:val="24"/>
          <w:u w:val="none"/>
        </w:rPr>
        <w:t>august</w:t>
      </w:r>
      <w:r w:rsidR="00442997">
        <w:rPr>
          <w:b/>
          <w:noProof/>
          <w:szCs w:val="24"/>
          <w:u w:val="none"/>
        </w:rPr>
        <w:t>ā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474B6F24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442997">
        <w:rPr>
          <w:szCs w:val="24"/>
          <w:u w:val="none"/>
        </w:rPr>
        <w:t>1</w:t>
      </w:r>
      <w:r w:rsidR="007005F5">
        <w:rPr>
          <w:szCs w:val="24"/>
          <w:u w:val="none"/>
        </w:rPr>
        <w:t>1:</w:t>
      </w:r>
      <w:r w:rsidR="001B3F59">
        <w:rPr>
          <w:szCs w:val="24"/>
          <w:u w:val="none"/>
        </w:rPr>
        <w:t>4</w:t>
      </w:r>
      <w:r w:rsidR="007005F5">
        <w:rPr>
          <w:szCs w:val="24"/>
          <w:u w:val="none"/>
        </w:rPr>
        <w:t>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71DD869F" w:rsidR="00CF3A34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1B3F59">
        <w:rPr>
          <w:color w:val="000000" w:themeColor="text1"/>
          <w:szCs w:val="24"/>
          <w:u w:val="none"/>
        </w:rPr>
        <w:t>Lelde Bašķere</w:t>
      </w:r>
    </w:p>
    <w:p w14:paraId="51D37321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6AD662EC" w14:textId="233D7F3F" w:rsidR="004F7949" w:rsidRDefault="00A9115F" w:rsidP="004F7949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365EB2">
        <w:rPr>
          <w:b/>
          <w:bCs/>
          <w:color w:val="000000" w:themeColor="text1"/>
          <w:szCs w:val="24"/>
          <w:u w:val="none"/>
        </w:rPr>
        <w:t xml:space="preserve">Par nekustamā īpašuma </w:t>
      </w:r>
      <w:r w:rsidR="00365EB2" w:rsidRPr="00365EB2">
        <w:rPr>
          <w:b/>
          <w:bCs/>
          <w:color w:val="000000" w:themeColor="text1"/>
          <w:szCs w:val="24"/>
          <w:u w:val="none"/>
        </w:rPr>
        <w:t>Beļavas pagastā ar nosaukuma “Gaidas”</w:t>
      </w:r>
      <w:r w:rsidR="00365EB2">
        <w:rPr>
          <w:b/>
          <w:bCs/>
          <w:color w:val="000000" w:themeColor="text1"/>
          <w:szCs w:val="24"/>
          <w:u w:val="none"/>
        </w:rPr>
        <w:t xml:space="preserve"> iz</w:t>
      </w:r>
      <w:r w:rsidR="001B3F59" w:rsidRPr="001B3F59">
        <w:rPr>
          <w:b/>
          <w:bCs/>
          <w:noProof/>
          <w:color w:val="000000" w:themeColor="text1"/>
          <w:szCs w:val="24"/>
          <w:u w:val="none"/>
        </w:rPr>
        <w:t>soles protokola apstiprināšanu</w:t>
      </w:r>
    </w:p>
    <w:p w14:paraId="6739210E" w14:textId="77777777" w:rsidR="001B3F59" w:rsidRDefault="001B3F59" w:rsidP="001B3F59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Lelde Bašķere</w:t>
      </w:r>
    </w:p>
    <w:p w14:paraId="7A58470D" w14:textId="77777777" w:rsidR="00365EB2" w:rsidRPr="00442997" w:rsidRDefault="00365EB2" w:rsidP="001B3F59">
      <w:pPr>
        <w:spacing w:before="60"/>
        <w:jc w:val="both"/>
        <w:rPr>
          <w:color w:val="000000" w:themeColor="text1"/>
          <w:szCs w:val="24"/>
          <w:u w:val="none"/>
        </w:rPr>
      </w:pPr>
    </w:p>
    <w:p w14:paraId="4DF1F3EE" w14:textId="35C90B70" w:rsidR="00365EB2" w:rsidRDefault="00365EB2" w:rsidP="00365EB2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3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>
        <w:rPr>
          <w:b/>
          <w:bCs/>
          <w:color w:val="000000" w:themeColor="text1"/>
          <w:szCs w:val="24"/>
          <w:u w:val="none"/>
        </w:rPr>
        <w:t xml:space="preserve">Par nekustamā īpašuma </w:t>
      </w:r>
      <w:r w:rsidRPr="00365EB2">
        <w:rPr>
          <w:b/>
          <w:bCs/>
          <w:color w:val="000000" w:themeColor="text1"/>
          <w:szCs w:val="24"/>
          <w:u w:val="none"/>
        </w:rPr>
        <w:t>Rankas pagastā ar nosaukumu “</w:t>
      </w:r>
      <w:proofErr w:type="spellStart"/>
      <w:r w:rsidRPr="00365EB2">
        <w:rPr>
          <w:b/>
          <w:bCs/>
          <w:color w:val="000000" w:themeColor="text1"/>
          <w:szCs w:val="24"/>
          <w:u w:val="none"/>
        </w:rPr>
        <w:t>Dukuļu</w:t>
      </w:r>
      <w:proofErr w:type="spellEnd"/>
      <w:r w:rsidRPr="00365EB2">
        <w:rPr>
          <w:b/>
          <w:bCs/>
          <w:color w:val="000000" w:themeColor="text1"/>
          <w:szCs w:val="24"/>
          <w:u w:val="none"/>
        </w:rPr>
        <w:t xml:space="preserve"> lauki”</w:t>
      </w:r>
      <w:r>
        <w:rPr>
          <w:b/>
          <w:bCs/>
          <w:color w:val="000000" w:themeColor="text1"/>
          <w:szCs w:val="24"/>
          <w:u w:val="none"/>
        </w:rPr>
        <w:t xml:space="preserve"> iz</w:t>
      </w:r>
      <w:r w:rsidRPr="001B3F59">
        <w:rPr>
          <w:b/>
          <w:bCs/>
          <w:noProof/>
          <w:color w:val="000000" w:themeColor="text1"/>
          <w:szCs w:val="24"/>
          <w:u w:val="none"/>
        </w:rPr>
        <w:t>soles protokola apstiprināšanu</w:t>
      </w:r>
    </w:p>
    <w:p w14:paraId="5627CF58" w14:textId="77777777" w:rsidR="00365EB2" w:rsidRPr="00442997" w:rsidRDefault="00365EB2" w:rsidP="00365EB2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Lelde Bašķere</w:t>
      </w:r>
    </w:p>
    <w:p w14:paraId="504A53A9" w14:textId="77777777" w:rsidR="00365EB2" w:rsidRDefault="00365EB2" w:rsidP="00365EB2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1203B753" w14:textId="7DB4BB9D" w:rsidR="00365EB2" w:rsidRDefault="00365EB2" w:rsidP="00365EB2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4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>
        <w:rPr>
          <w:b/>
          <w:bCs/>
          <w:color w:val="000000" w:themeColor="text1"/>
          <w:szCs w:val="24"/>
          <w:u w:val="none"/>
        </w:rPr>
        <w:t>Par d</w:t>
      </w:r>
      <w:r w:rsidRPr="00365EB2">
        <w:rPr>
          <w:b/>
          <w:bCs/>
          <w:color w:val="000000" w:themeColor="text1"/>
          <w:szCs w:val="24"/>
          <w:u w:val="none"/>
        </w:rPr>
        <w:t>zīvokļa īpašuma O. Kalpaka iela 35 – 2, Gulbenē, Gulbenes novadā</w:t>
      </w:r>
      <w:r>
        <w:rPr>
          <w:b/>
          <w:bCs/>
          <w:color w:val="000000" w:themeColor="text1"/>
          <w:szCs w:val="24"/>
          <w:u w:val="none"/>
        </w:rPr>
        <w:t>, iz</w:t>
      </w:r>
      <w:r w:rsidRPr="001B3F59">
        <w:rPr>
          <w:b/>
          <w:bCs/>
          <w:noProof/>
          <w:color w:val="000000" w:themeColor="text1"/>
          <w:szCs w:val="24"/>
          <w:u w:val="none"/>
        </w:rPr>
        <w:t>soles protokola apstiprināšanu</w:t>
      </w:r>
    </w:p>
    <w:p w14:paraId="339C97A9" w14:textId="77777777" w:rsidR="00365EB2" w:rsidRPr="00442997" w:rsidRDefault="00365EB2" w:rsidP="00365EB2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Lelde Bašķere</w:t>
      </w:r>
    </w:p>
    <w:p w14:paraId="1BE07DE4" w14:textId="77777777" w:rsidR="001B3F59" w:rsidRDefault="001B3F59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3B9BEB9A" w14:textId="05226D0A" w:rsidR="007005F5" w:rsidRDefault="007005F5" w:rsidP="007005F5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5.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365EB2">
        <w:rPr>
          <w:b/>
          <w:bCs/>
          <w:noProof/>
          <w:color w:val="000000" w:themeColor="text1"/>
          <w:szCs w:val="24"/>
          <w:u w:val="none"/>
        </w:rPr>
        <w:t>d</w:t>
      </w:r>
      <w:r w:rsidR="00365EB2" w:rsidRPr="00365EB2">
        <w:rPr>
          <w:b/>
          <w:bCs/>
          <w:noProof/>
          <w:color w:val="000000" w:themeColor="text1"/>
          <w:szCs w:val="24"/>
          <w:u w:val="none"/>
        </w:rPr>
        <w:t>zīvokļa īpašuma Brīvības iela 97 – 10, Svelberģī, Beļavas pagastā, Gulbenes novadā</w:t>
      </w:r>
      <w:r w:rsidR="00365EB2">
        <w:rPr>
          <w:b/>
          <w:bCs/>
          <w:noProof/>
          <w:color w:val="000000" w:themeColor="text1"/>
          <w:szCs w:val="24"/>
          <w:u w:val="none"/>
        </w:rPr>
        <w:t>, trešās</w:t>
      </w:r>
      <w:r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CA11E3">
        <w:rPr>
          <w:b/>
          <w:bCs/>
          <w:noProof/>
          <w:color w:val="000000" w:themeColor="text1"/>
          <w:szCs w:val="24"/>
          <w:u w:val="none"/>
        </w:rPr>
        <w:t>izsoles sākumcenas noteikšanu</w:t>
      </w:r>
    </w:p>
    <w:p w14:paraId="32E6977D" w14:textId="36174BE5" w:rsidR="004F7949" w:rsidRPr="00442997" w:rsidRDefault="004F7949" w:rsidP="00442997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1B3F59">
        <w:rPr>
          <w:color w:val="000000" w:themeColor="text1"/>
          <w:szCs w:val="24"/>
          <w:u w:val="none"/>
        </w:rPr>
        <w:t>Lelde Bašķere</w:t>
      </w:r>
    </w:p>
    <w:p w14:paraId="28F445BE" w14:textId="77777777" w:rsidR="00824153" w:rsidRDefault="00824153" w:rsidP="00C362BD">
      <w:pPr>
        <w:jc w:val="both"/>
        <w:rPr>
          <w:szCs w:val="24"/>
          <w:u w:val="none"/>
        </w:rPr>
      </w:pPr>
    </w:p>
    <w:p w14:paraId="17933493" w14:textId="697F9853" w:rsidR="00365EB2" w:rsidRDefault="00365EB2" w:rsidP="00365EB2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6.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>
        <w:rPr>
          <w:b/>
          <w:bCs/>
          <w:noProof/>
          <w:color w:val="000000" w:themeColor="text1"/>
          <w:szCs w:val="24"/>
          <w:u w:val="none"/>
        </w:rPr>
        <w:t>d</w:t>
      </w:r>
      <w:r w:rsidRPr="00365EB2">
        <w:rPr>
          <w:b/>
          <w:bCs/>
          <w:noProof/>
          <w:color w:val="000000" w:themeColor="text1"/>
          <w:szCs w:val="24"/>
          <w:u w:val="none"/>
        </w:rPr>
        <w:t>zīvokļa īpašuma “Šķieneri 1” – 10, Šķieneros, Stradu pagastā, Gulbenes novadā</w:t>
      </w:r>
      <w:r>
        <w:rPr>
          <w:b/>
          <w:bCs/>
          <w:noProof/>
          <w:color w:val="000000" w:themeColor="text1"/>
          <w:szCs w:val="24"/>
          <w:u w:val="none"/>
        </w:rPr>
        <w:t xml:space="preserve">, trešās </w:t>
      </w:r>
      <w:r w:rsidRPr="00CA11E3">
        <w:rPr>
          <w:b/>
          <w:bCs/>
          <w:noProof/>
          <w:color w:val="000000" w:themeColor="text1"/>
          <w:szCs w:val="24"/>
          <w:u w:val="none"/>
        </w:rPr>
        <w:t>izsoles sākumcenas noteikšanu</w:t>
      </w:r>
    </w:p>
    <w:p w14:paraId="05549E82" w14:textId="77777777" w:rsidR="00365EB2" w:rsidRPr="00442997" w:rsidRDefault="00365EB2" w:rsidP="00365EB2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Lelde Bašķere</w:t>
      </w:r>
    </w:p>
    <w:p w14:paraId="514D250D" w14:textId="77777777" w:rsidR="00365EB2" w:rsidRDefault="00365EB2" w:rsidP="00C362BD">
      <w:pPr>
        <w:jc w:val="both"/>
        <w:rPr>
          <w:szCs w:val="24"/>
          <w:u w:val="none"/>
        </w:rPr>
      </w:pPr>
    </w:p>
    <w:p w14:paraId="55CAD58F" w14:textId="2021E089" w:rsidR="00365EB2" w:rsidRDefault="00365EB2" w:rsidP="00365EB2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 w:rsidRPr="00365EB2">
        <w:rPr>
          <w:b/>
          <w:bCs/>
          <w:szCs w:val="24"/>
          <w:u w:val="none"/>
        </w:rPr>
        <w:t>7.</w:t>
      </w:r>
      <w:r>
        <w:rPr>
          <w:szCs w:val="24"/>
          <w:u w:val="none"/>
        </w:rPr>
        <w:t xml:space="preserve">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>
        <w:rPr>
          <w:b/>
          <w:bCs/>
          <w:noProof/>
          <w:color w:val="000000" w:themeColor="text1"/>
          <w:szCs w:val="24"/>
          <w:u w:val="none"/>
        </w:rPr>
        <w:t>d</w:t>
      </w:r>
      <w:r w:rsidRPr="00365EB2">
        <w:rPr>
          <w:b/>
          <w:bCs/>
          <w:noProof/>
          <w:color w:val="000000" w:themeColor="text1"/>
          <w:szCs w:val="24"/>
          <w:u w:val="none"/>
        </w:rPr>
        <w:t xml:space="preserve">zīvokļa īpašuma “Šķieneri 1” – </w:t>
      </w:r>
      <w:r>
        <w:rPr>
          <w:b/>
          <w:bCs/>
          <w:noProof/>
          <w:color w:val="000000" w:themeColor="text1"/>
          <w:szCs w:val="24"/>
          <w:u w:val="none"/>
        </w:rPr>
        <w:t>4</w:t>
      </w:r>
      <w:r w:rsidRPr="00365EB2">
        <w:rPr>
          <w:b/>
          <w:bCs/>
          <w:noProof/>
          <w:color w:val="000000" w:themeColor="text1"/>
          <w:szCs w:val="24"/>
          <w:u w:val="none"/>
        </w:rPr>
        <w:t>, Šķieneros, Stradu pagastā, Gulbenes novadā</w:t>
      </w:r>
      <w:r>
        <w:rPr>
          <w:b/>
          <w:bCs/>
          <w:noProof/>
          <w:color w:val="000000" w:themeColor="text1"/>
          <w:szCs w:val="24"/>
          <w:u w:val="none"/>
        </w:rPr>
        <w:t xml:space="preserve">, pirmās </w:t>
      </w:r>
      <w:r w:rsidRPr="00CA11E3">
        <w:rPr>
          <w:b/>
          <w:bCs/>
          <w:noProof/>
          <w:color w:val="000000" w:themeColor="text1"/>
          <w:szCs w:val="24"/>
          <w:u w:val="none"/>
        </w:rPr>
        <w:t>izsoles sākumcenas noteikšanu</w:t>
      </w:r>
    </w:p>
    <w:p w14:paraId="616FA5A4" w14:textId="77777777" w:rsidR="00365EB2" w:rsidRDefault="00365EB2" w:rsidP="00365EB2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Lelde Bašķere</w:t>
      </w:r>
    </w:p>
    <w:p w14:paraId="05322F08" w14:textId="77777777" w:rsidR="00365EB2" w:rsidRDefault="00365EB2" w:rsidP="00365EB2">
      <w:pPr>
        <w:spacing w:before="60"/>
        <w:jc w:val="both"/>
        <w:rPr>
          <w:color w:val="000000" w:themeColor="text1"/>
          <w:szCs w:val="24"/>
          <w:u w:val="none"/>
        </w:rPr>
      </w:pPr>
    </w:p>
    <w:p w14:paraId="10AAA7F5" w14:textId="75FF2F8B" w:rsidR="00365EB2" w:rsidRDefault="00365EB2" w:rsidP="00365EB2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szCs w:val="24"/>
          <w:u w:val="none"/>
        </w:rPr>
        <w:t>8</w:t>
      </w:r>
      <w:r w:rsidRPr="00365EB2">
        <w:rPr>
          <w:b/>
          <w:bCs/>
          <w:szCs w:val="24"/>
          <w:u w:val="none"/>
        </w:rPr>
        <w:t>.</w:t>
      </w:r>
      <w:r>
        <w:rPr>
          <w:szCs w:val="24"/>
          <w:u w:val="none"/>
        </w:rPr>
        <w:t xml:space="preserve">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>
        <w:rPr>
          <w:b/>
          <w:bCs/>
          <w:noProof/>
          <w:color w:val="000000" w:themeColor="text1"/>
          <w:szCs w:val="24"/>
          <w:u w:val="none"/>
        </w:rPr>
        <w:t>d</w:t>
      </w:r>
      <w:r w:rsidRPr="00365EB2">
        <w:rPr>
          <w:b/>
          <w:bCs/>
          <w:noProof/>
          <w:color w:val="000000" w:themeColor="text1"/>
          <w:szCs w:val="24"/>
          <w:u w:val="none"/>
        </w:rPr>
        <w:t>zīvokļa īpašuma “</w:t>
      </w:r>
      <w:r>
        <w:rPr>
          <w:b/>
          <w:bCs/>
          <w:noProof/>
          <w:color w:val="000000" w:themeColor="text1"/>
          <w:szCs w:val="24"/>
          <w:u w:val="none"/>
        </w:rPr>
        <w:t>Rēveļi 8</w:t>
      </w:r>
      <w:r w:rsidRPr="00365EB2">
        <w:rPr>
          <w:b/>
          <w:bCs/>
          <w:noProof/>
          <w:color w:val="000000" w:themeColor="text1"/>
          <w:szCs w:val="24"/>
          <w:u w:val="none"/>
        </w:rPr>
        <w:t>”</w:t>
      </w:r>
      <w:r>
        <w:rPr>
          <w:b/>
          <w:bCs/>
          <w:noProof/>
          <w:color w:val="000000" w:themeColor="text1"/>
          <w:szCs w:val="24"/>
          <w:u w:val="none"/>
        </w:rPr>
        <w:t xml:space="preserve"> – 4</w:t>
      </w:r>
      <w:r w:rsidRPr="00365EB2">
        <w:rPr>
          <w:b/>
          <w:bCs/>
          <w:noProof/>
          <w:color w:val="000000" w:themeColor="text1"/>
          <w:szCs w:val="24"/>
          <w:u w:val="none"/>
        </w:rPr>
        <w:t xml:space="preserve">, </w:t>
      </w:r>
      <w:r>
        <w:rPr>
          <w:b/>
          <w:bCs/>
          <w:noProof/>
          <w:color w:val="000000" w:themeColor="text1"/>
          <w:szCs w:val="24"/>
          <w:u w:val="none"/>
        </w:rPr>
        <w:t>Rēveļos, Rankas</w:t>
      </w:r>
      <w:r w:rsidRPr="00365EB2">
        <w:rPr>
          <w:b/>
          <w:bCs/>
          <w:noProof/>
          <w:color w:val="000000" w:themeColor="text1"/>
          <w:szCs w:val="24"/>
          <w:u w:val="none"/>
        </w:rPr>
        <w:t xml:space="preserve"> pagastā, Gulbenes novadā</w:t>
      </w:r>
      <w:r>
        <w:rPr>
          <w:b/>
          <w:bCs/>
          <w:noProof/>
          <w:color w:val="000000" w:themeColor="text1"/>
          <w:szCs w:val="24"/>
          <w:u w:val="none"/>
        </w:rPr>
        <w:t xml:space="preserve">, pirmās </w:t>
      </w:r>
      <w:r w:rsidRPr="00CA11E3">
        <w:rPr>
          <w:b/>
          <w:bCs/>
          <w:noProof/>
          <w:color w:val="000000" w:themeColor="text1"/>
          <w:szCs w:val="24"/>
          <w:u w:val="none"/>
        </w:rPr>
        <w:t>izsoles sākumcenas noteikšanu</w:t>
      </w:r>
    </w:p>
    <w:p w14:paraId="7DFA2357" w14:textId="77777777" w:rsidR="00365EB2" w:rsidRDefault="00365EB2" w:rsidP="00365EB2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Lelde Bašķere</w:t>
      </w:r>
    </w:p>
    <w:p w14:paraId="343495F1" w14:textId="77777777" w:rsidR="00365EB2" w:rsidRPr="00442997" w:rsidRDefault="00365EB2" w:rsidP="00365EB2">
      <w:pPr>
        <w:spacing w:before="60"/>
        <w:jc w:val="both"/>
        <w:rPr>
          <w:color w:val="000000" w:themeColor="text1"/>
          <w:szCs w:val="24"/>
          <w:u w:val="none"/>
        </w:rPr>
      </w:pPr>
    </w:p>
    <w:p w14:paraId="41985397" w14:textId="5E585BED" w:rsidR="00365EB2" w:rsidRDefault="00365EB2" w:rsidP="00365EB2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szCs w:val="24"/>
          <w:u w:val="none"/>
        </w:rPr>
        <w:lastRenderedPageBreak/>
        <w:t>9</w:t>
      </w:r>
      <w:r w:rsidRPr="00365EB2">
        <w:rPr>
          <w:b/>
          <w:bCs/>
          <w:szCs w:val="24"/>
          <w:u w:val="none"/>
        </w:rPr>
        <w:t>.</w:t>
      </w:r>
      <w:r>
        <w:rPr>
          <w:szCs w:val="24"/>
          <w:u w:val="none"/>
        </w:rPr>
        <w:t xml:space="preserve">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>
        <w:rPr>
          <w:b/>
          <w:bCs/>
          <w:noProof/>
          <w:color w:val="000000" w:themeColor="text1"/>
          <w:szCs w:val="24"/>
          <w:u w:val="none"/>
        </w:rPr>
        <w:t>d</w:t>
      </w:r>
      <w:r w:rsidRPr="00365EB2">
        <w:rPr>
          <w:b/>
          <w:bCs/>
          <w:noProof/>
          <w:color w:val="000000" w:themeColor="text1"/>
          <w:szCs w:val="24"/>
          <w:u w:val="none"/>
        </w:rPr>
        <w:t xml:space="preserve">zīvokļa īpašuma </w:t>
      </w:r>
      <w:r>
        <w:rPr>
          <w:b/>
          <w:bCs/>
          <w:noProof/>
          <w:color w:val="000000" w:themeColor="text1"/>
          <w:szCs w:val="24"/>
          <w:u w:val="none"/>
        </w:rPr>
        <w:t>Skolas iela 5 k -1 – 4, Gulbenē</w:t>
      </w:r>
      <w:r w:rsidRPr="00365EB2">
        <w:rPr>
          <w:b/>
          <w:bCs/>
          <w:noProof/>
          <w:color w:val="000000" w:themeColor="text1"/>
          <w:szCs w:val="24"/>
          <w:u w:val="none"/>
        </w:rPr>
        <w:t>, Gulbenes novadā</w:t>
      </w:r>
      <w:r>
        <w:rPr>
          <w:b/>
          <w:bCs/>
          <w:noProof/>
          <w:color w:val="000000" w:themeColor="text1"/>
          <w:szCs w:val="24"/>
          <w:u w:val="none"/>
        </w:rPr>
        <w:t>, nosacītās cenas apstiprināšanu</w:t>
      </w:r>
    </w:p>
    <w:p w14:paraId="0BCB915D" w14:textId="77777777" w:rsidR="00365EB2" w:rsidRDefault="00365EB2" w:rsidP="00365EB2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Lelde Bašķere</w:t>
      </w:r>
    </w:p>
    <w:p w14:paraId="285ED3C1" w14:textId="1332647D" w:rsidR="00365EB2" w:rsidRPr="00440890" w:rsidRDefault="00365EB2" w:rsidP="00C362BD">
      <w:pPr>
        <w:jc w:val="both"/>
        <w:rPr>
          <w:szCs w:val="24"/>
          <w:u w:val="none"/>
        </w:rPr>
      </w:pPr>
    </w:p>
    <w:p w14:paraId="5119B3EF" w14:textId="4FAB45CF" w:rsidR="00FF3E56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Lelde Bašķere</w:t>
      </w:r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p w14:paraId="25209D43" w14:textId="67ED5862" w:rsidR="00FF3E56" w:rsidRDefault="00FF3E56" w:rsidP="00FF3E56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1C1AD" w14:textId="77777777" w:rsidR="00782992" w:rsidRDefault="00782992" w:rsidP="004F7949">
      <w:r>
        <w:separator/>
      </w:r>
    </w:p>
  </w:endnote>
  <w:endnote w:type="continuationSeparator" w:id="0">
    <w:p w14:paraId="748EAEC2" w14:textId="77777777" w:rsidR="00782992" w:rsidRDefault="00782992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6838A" w14:textId="77777777" w:rsidR="00782992" w:rsidRDefault="00782992" w:rsidP="004F7949">
      <w:r>
        <w:separator/>
      </w:r>
    </w:p>
  </w:footnote>
  <w:footnote w:type="continuationSeparator" w:id="0">
    <w:p w14:paraId="41CB943C" w14:textId="77777777" w:rsidR="00782992" w:rsidRDefault="00782992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92B37"/>
    <w:rsid w:val="000C7638"/>
    <w:rsid w:val="000F2525"/>
    <w:rsid w:val="00111E47"/>
    <w:rsid w:val="00114990"/>
    <w:rsid w:val="00154A55"/>
    <w:rsid w:val="00156F62"/>
    <w:rsid w:val="0016506D"/>
    <w:rsid w:val="001849D2"/>
    <w:rsid w:val="00191192"/>
    <w:rsid w:val="00193DB9"/>
    <w:rsid w:val="001A0A5C"/>
    <w:rsid w:val="001B3F59"/>
    <w:rsid w:val="001C68D8"/>
    <w:rsid w:val="001C7258"/>
    <w:rsid w:val="001D3758"/>
    <w:rsid w:val="001D3C2D"/>
    <w:rsid w:val="001F026B"/>
    <w:rsid w:val="001F7013"/>
    <w:rsid w:val="00203C2F"/>
    <w:rsid w:val="00221531"/>
    <w:rsid w:val="002F618A"/>
    <w:rsid w:val="00300B60"/>
    <w:rsid w:val="00321B74"/>
    <w:rsid w:val="00323CA1"/>
    <w:rsid w:val="0032517B"/>
    <w:rsid w:val="00343293"/>
    <w:rsid w:val="00360A3B"/>
    <w:rsid w:val="00365EB2"/>
    <w:rsid w:val="00366EF4"/>
    <w:rsid w:val="003C6714"/>
    <w:rsid w:val="003D28D3"/>
    <w:rsid w:val="004332F4"/>
    <w:rsid w:val="00440890"/>
    <w:rsid w:val="00442997"/>
    <w:rsid w:val="00475ADB"/>
    <w:rsid w:val="004A7B24"/>
    <w:rsid w:val="004B4F54"/>
    <w:rsid w:val="004C4F50"/>
    <w:rsid w:val="004F0CFE"/>
    <w:rsid w:val="004F7949"/>
    <w:rsid w:val="00504DB6"/>
    <w:rsid w:val="00516961"/>
    <w:rsid w:val="00534DAD"/>
    <w:rsid w:val="00575A1B"/>
    <w:rsid w:val="005842C7"/>
    <w:rsid w:val="00584695"/>
    <w:rsid w:val="00587E54"/>
    <w:rsid w:val="005A5229"/>
    <w:rsid w:val="005C2854"/>
    <w:rsid w:val="005D4E26"/>
    <w:rsid w:val="005E13BA"/>
    <w:rsid w:val="005E21D3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6A7238"/>
    <w:rsid w:val="006E08C8"/>
    <w:rsid w:val="007005F5"/>
    <w:rsid w:val="0072023A"/>
    <w:rsid w:val="00721A4D"/>
    <w:rsid w:val="00734481"/>
    <w:rsid w:val="007366C7"/>
    <w:rsid w:val="00742689"/>
    <w:rsid w:val="00756319"/>
    <w:rsid w:val="00766316"/>
    <w:rsid w:val="00771355"/>
    <w:rsid w:val="00772103"/>
    <w:rsid w:val="00776906"/>
    <w:rsid w:val="00782992"/>
    <w:rsid w:val="00802923"/>
    <w:rsid w:val="00822FD0"/>
    <w:rsid w:val="00824153"/>
    <w:rsid w:val="008303CC"/>
    <w:rsid w:val="008448DA"/>
    <w:rsid w:val="00855CCC"/>
    <w:rsid w:val="00872F71"/>
    <w:rsid w:val="00876F84"/>
    <w:rsid w:val="008778B8"/>
    <w:rsid w:val="00881464"/>
    <w:rsid w:val="008936D0"/>
    <w:rsid w:val="008C6323"/>
    <w:rsid w:val="009036AB"/>
    <w:rsid w:val="00933192"/>
    <w:rsid w:val="0093403E"/>
    <w:rsid w:val="00966711"/>
    <w:rsid w:val="00984D3F"/>
    <w:rsid w:val="00995893"/>
    <w:rsid w:val="009D2422"/>
    <w:rsid w:val="009F3D14"/>
    <w:rsid w:val="00A45BD5"/>
    <w:rsid w:val="00A4679A"/>
    <w:rsid w:val="00A60D4D"/>
    <w:rsid w:val="00A655BA"/>
    <w:rsid w:val="00A9115F"/>
    <w:rsid w:val="00A96B20"/>
    <w:rsid w:val="00AC16E9"/>
    <w:rsid w:val="00AD02CB"/>
    <w:rsid w:val="00AE1333"/>
    <w:rsid w:val="00AE5FCA"/>
    <w:rsid w:val="00AF498F"/>
    <w:rsid w:val="00B03844"/>
    <w:rsid w:val="00B043EC"/>
    <w:rsid w:val="00B16806"/>
    <w:rsid w:val="00B21256"/>
    <w:rsid w:val="00B24B3A"/>
    <w:rsid w:val="00B309A6"/>
    <w:rsid w:val="00B76945"/>
    <w:rsid w:val="00B76B2E"/>
    <w:rsid w:val="00B8478D"/>
    <w:rsid w:val="00BA4B71"/>
    <w:rsid w:val="00BA6E07"/>
    <w:rsid w:val="00BF4A57"/>
    <w:rsid w:val="00C34336"/>
    <w:rsid w:val="00C362BD"/>
    <w:rsid w:val="00C470DF"/>
    <w:rsid w:val="00C50FC7"/>
    <w:rsid w:val="00C5374C"/>
    <w:rsid w:val="00C72FCA"/>
    <w:rsid w:val="00C77CE9"/>
    <w:rsid w:val="00CA52C3"/>
    <w:rsid w:val="00CB576D"/>
    <w:rsid w:val="00CB7033"/>
    <w:rsid w:val="00CC2D34"/>
    <w:rsid w:val="00CC45B9"/>
    <w:rsid w:val="00CD368B"/>
    <w:rsid w:val="00CF3A34"/>
    <w:rsid w:val="00D316F2"/>
    <w:rsid w:val="00D404E7"/>
    <w:rsid w:val="00D56AB6"/>
    <w:rsid w:val="00D64CA5"/>
    <w:rsid w:val="00D70F21"/>
    <w:rsid w:val="00D939BB"/>
    <w:rsid w:val="00DC5C49"/>
    <w:rsid w:val="00DE7201"/>
    <w:rsid w:val="00E11001"/>
    <w:rsid w:val="00E21DF7"/>
    <w:rsid w:val="00E32BCA"/>
    <w:rsid w:val="00E32D61"/>
    <w:rsid w:val="00E45000"/>
    <w:rsid w:val="00E5010C"/>
    <w:rsid w:val="00E61EDA"/>
    <w:rsid w:val="00E72160"/>
    <w:rsid w:val="00E844D1"/>
    <w:rsid w:val="00E975E0"/>
    <w:rsid w:val="00EB4DFA"/>
    <w:rsid w:val="00EC2D49"/>
    <w:rsid w:val="00EC4368"/>
    <w:rsid w:val="00EC5B9B"/>
    <w:rsid w:val="00EE6475"/>
    <w:rsid w:val="00F05BE8"/>
    <w:rsid w:val="00F07D9B"/>
    <w:rsid w:val="00F47328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Bašķere</dc:creator>
  <cp:lastModifiedBy>Vita Bašķere</cp:lastModifiedBy>
  <cp:revision>2</cp:revision>
  <cp:lastPrinted>2024-01-11T07:12:00Z</cp:lastPrinted>
  <dcterms:created xsi:type="dcterms:W3CDTF">2024-08-06T13:48:00Z</dcterms:created>
  <dcterms:modified xsi:type="dcterms:W3CDTF">2024-08-06T13:48:00Z</dcterms:modified>
</cp:coreProperties>
</file>