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054" w14:paraId="2DF3D1B3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B6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9D4FC" wp14:editId="7D1CAD85">
                  <wp:extent cx="620395" cy="683895"/>
                  <wp:effectExtent l="0" t="0" r="8255" b="190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54" w14:paraId="5EFBA0EB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8D5A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D6054" w14:paraId="565A3AF2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2E82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D6054" w14:paraId="7529DA18" w14:textId="77777777" w:rsidTr="004250EB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2A5B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D6054" w14:paraId="6EFD63D8" w14:textId="77777777" w:rsidTr="004250EB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0C04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69BD5296" w14:textId="77777777" w:rsidR="004250EB" w:rsidRPr="001D6A1F" w:rsidRDefault="004250EB" w:rsidP="004250EB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2B7E42DA" w14:textId="22E94308" w:rsidR="004250EB" w:rsidRPr="004250EB" w:rsidRDefault="004250EB" w:rsidP="004250E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50EB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4250EB">
        <w:t xml:space="preserve"> </w:t>
      </w:r>
      <w:r w:rsidRPr="004250EB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25D75FA4" w14:textId="77777777" w:rsidR="004250EB" w:rsidRDefault="004250EB" w:rsidP="004250E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527CE421" w14:textId="77777777" w:rsidR="004250EB" w:rsidRDefault="004250EB" w:rsidP="004250EB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4250EB" w14:paraId="1DBF2470" w14:textId="77777777" w:rsidTr="00BC6DEC">
        <w:tc>
          <w:tcPr>
            <w:tcW w:w="4676" w:type="dxa"/>
          </w:tcPr>
          <w:p w14:paraId="1C489FC1" w14:textId="4AB21021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4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2F7C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jūnijā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292579D2" w14:textId="66C7A36E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84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</w:tr>
      <w:tr w:rsidR="004250EB" w14:paraId="0FA9595E" w14:textId="77777777" w:rsidTr="00BC6DEC">
        <w:tc>
          <w:tcPr>
            <w:tcW w:w="4676" w:type="dxa"/>
          </w:tcPr>
          <w:p w14:paraId="48E5AA8A" w14:textId="77777777" w:rsidR="004250EB" w:rsidRDefault="004250EB" w:rsidP="00BC6D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DCC3F69" w14:textId="6E3B59C9" w:rsidR="004250EB" w:rsidRPr="00EA6BEB" w:rsidRDefault="004250EB" w:rsidP="00BC6D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084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ārkārtas sēdes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084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084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28AE6D" w14:textId="77777777" w:rsidR="005D6054" w:rsidRDefault="005D6054" w:rsidP="005D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19F4" w14:textId="1D11AF38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ikgadējā apmaksātā atvaļinājuma </w:t>
      </w:r>
      <w:r w:rsidR="00B406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pārtraukšanu</w:t>
      </w:r>
    </w:p>
    <w:p w14:paraId="107F70A6" w14:textId="16F5DD62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Gulbenes novada </w:t>
      </w:r>
      <w:r w:rsidR="000D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pašvaldības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domes priekšsēdētāja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vietniecei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Gunai Švikai</w:t>
      </w:r>
    </w:p>
    <w:p w14:paraId="04113CF7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F7A7E" w14:textId="77777777" w:rsidR="00796CBB" w:rsidRDefault="00796CBB" w:rsidP="00796C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21F">
        <w:rPr>
          <w:rFonts w:ascii="Times New Roman" w:hAnsi="Times New Roman" w:cs="Times New Roman"/>
          <w:color w:val="000000"/>
          <w:sz w:val="24"/>
          <w:szCs w:val="24"/>
        </w:rPr>
        <w:t>Gulbenes novada pašvaldības domes priekšsēdētājs A.Caunītis atrodas neplānotā attaisnotā prombūtnē, savukārt Gulbenes novada pašvaldības domes priekšsēdētāja vietniece G.Švika, pamatojoties uz Gulbenes novada pašvaldības domes 2024.gada 30.maija  lēmumu Nr.GND/2024/283 “Par ikgadējā apmaksātā atvaļinājuma daļas piešķiršanu Gulbenes novada pašvaldības domes priekšsēdētāja vietniecei Gunai Švikai”, atrodas atvaļinājumā līdz 2024.gada 25.jūnijam.</w:t>
      </w:r>
    </w:p>
    <w:p w14:paraId="674B1900" w14:textId="711D1A10" w:rsidR="00796CBB" w:rsidRPr="0046321F" w:rsidRDefault="00796CBB" w:rsidP="00796C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domes priekšsēdētāja vietnieces</w:t>
      </w:r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Gunas Švikas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 xml:space="preserve">14.jūnija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iesniegumu par ikgadējā apmaksātā atvaļinājuma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pārtraukšanu </w:t>
      </w:r>
      <w:r w:rsidRPr="000E29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atvaļinājums piešķirts ar Gulbenes novada pašvaldības domes 2024.gada 30.maija lēmumu Nr. GND/2024/283 </w:t>
      </w:r>
      <w:r w:rsidRPr="002F7C56">
        <w:rPr>
          <w:rFonts w:ascii="Times New Roman" w:hAnsi="Times New Roman" w:cs="Times New Roman"/>
          <w:sz w:val="24"/>
          <w:szCs w:val="24"/>
        </w:rPr>
        <w:t>(protokols Nr.11; 52.p.))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 xml:space="preserve">14.jūnija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pašvaldības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domes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deputātu </w:t>
      </w:r>
      <w:r w:rsidRPr="0046321F">
        <w:rPr>
          <w:rFonts w:ascii="Times New Roman" w:hAnsi="Times New Roman" w:cs="Times New Roman"/>
          <w:sz w:val="24"/>
          <w:szCs w:val="24"/>
        </w:rPr>
        <w:t>pieprasījum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6321F">
        <w:rPr>
          <w:rFonts w:ascii="Times New Roman" w:hAnsi="Times New Roman" w:cs="Times New Roman"/>
          <w:sz w:val="24"/>
          <w:szCs w:val="24"/>
        </w:rPr>
        <w:t xml:space="preserve"> par Gulbenes </w:t>
      </w:r>
      <w:r w:rsidRPr="00084810">
        <w:rPr>
          <w:rFonts w:ascii="Times New Roman" w:hAnsi="Times New Roman" w:cs="Times New Roman"/>
          <w:sz w:val="24"/>
          <w:szCs w:val="24"/>
        </w:rPr>
        <w:t>novada pašvaldības domes ārkārtas sēdes sasaukšanu,</w:t>
      </w:r>
      <w:r w:rsidRPr="0008481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C00EE" w:rsidRPr="00084810">
        <w:rPr>
          <w:rFonts w:ascii="Times New Roman" w:hAnsi="Times New Roman" w:cs="Times New Roman"/>
          <w:sz w:val="24"/>
          <w:szCs w:val="24"/>
        </w:rPr>
        <w:t xml:space="preserve">kā arī Pašvaldību likuma 31.pantu, </w:t>
      </w:r>
      <w:r w:rsidRPr="00084810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084810" w:rsidRPr="00084810">
        <w:rPr>
          <w:rFonts w:ascii="Times New Roman" w:hAnsi="Times New Roman" w:cs="Times New Roman"/>
          <w:noProof/>
          <w:sz w:val="24"/>
          <w:szCs w:val="24"/>
        </w:rPr>
        <w:t>ar 8 balsīm "Par" (Ainārs Brezinskis, Aivars Circens, Anatolijs Savickis, Atis Jencītis, Guna Pūcīte, Gunārs Ciglis, Mudīte Motivāne, Normunds Mazūrs), "Pret" – 1 (Intars Liepiņš), "Atturas" – nav, "Nepiedalās" – nav,</w:t>
      </w:r>
      <w:r w:rsidR="00084810">
        <w:rPr>
          <w:noProof/>
        </w:rPr>
        <w:t xml:space="preserve"> </w:t>
      </w:r>
      <w:r w:rsidRPr="004250EB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Pr="004250EB">
        <w:t xml:space="preserve"> </w:t>
      </w:r>
      <w:r w:rsidRPr="004250EB">
        <w:rPr>
          <w:rFonts w:ascii="Times New Roman" w:hAnsi="Times New Roman" w:cs="Times New Roman"/>
          <w:sz w:val="24"/>
          <w:szCs w:val="24"/>
        </w:rPr>
        <w:t>pašvaldības dome NOLEMJ:</w:t>
      </w:r>
    </w:p>
    <w:p w14:paraId="470AFE0D" w14:textId="2C1F877D" w:rsidR="00796CBB" w:rsidRPr="002F7C56" w:rsidRDefault="00796CBB" w:rsidP="00796CBB">
      <w:pPr>
        <w:pStyle w:val="Virsraksts4"/>
        <w:spacing w:before="0" w:after="0" w:line="360" w:lineRule="auto"/>
        <w:ind w:firstLine="567"/>
        <w:jc w:val="both"/>
        <w:rPr>
          <w:rFonts w:ascii="Times New Roman" w:hAnsi="Times New Roman"/>
          <w:b w:val="0"/>
          <w:color w:val="000000" w:themeColor="text1"/>
          <w:szCs w:val="24"/>
        </w:rPr>
      </w:pPr>
      <w:r w:rsidRPr="002F7C56">
        <w:rPr>
          <w:rFonts w:ascii="Times New Roman" w:hAnsi="Times New Roman"/>
          <w:bCs/>
          <w:szCs w:val="24"/>
        </w:rPr>
        <w:t>1.</w:t>
      </w:r>
      <w:r w:rsidRPr="002F7C56">
        <w:rPr>
          <w:rFonts w:ascii="Times New Roman" w:hAnsi="Times New Roman"/>
          <w:szCs w:val="24"/>
        </w:rPr>
        <w:t xml:space="preserve"> </w:t>
      </w:r>
      <w:r w:rsidRPr="002F7C56">
        <w:rPr>
          <w:rFonts w:ascii="Times New Roman" w:hAnsi="Times New Roman"/>
          <w:bCs/>
          <w:color w:val="000000"/>
          <w:szCs w:val="24"/>
        </w:rPr>
        <w:t>PĀRTRAUKT</w:t>
      </w:r>
      <w:r w:rsidRPr="002F7C56">
        <w:rPr>
          <w:rFonts w:ascii="Times New Roman" w:hAnsi="Times New Roman"/>
          <w:color w:val="000000"/>
          <w:szCs w:val="24"/>
        </w:rPr>
        <w:t xml:space="preserve"> </w:t>
      </w:r>
      <w:r w:rsidRPr="002F7C56">
        <w:rPr>
          <w:rFonts w:ascii="Times New Roman" w:hAnsi="Times New Roman"/>
          <w:b w:val="0"/>
          <w:bCs/>
          <w:color w:val="000000"/>
          <w:szCs w:val="24"/>
        </w:rPr>
        <w:t xml:space="preserve">Gulbenes novada pašvaldības domes priekšsēdētāja vietnieces Gunas Švikas, </w:t>
      </w:r>
      <w:r w:rsidRPr="002F7C56">
        <w:rPr>
          <w:rFonts w:ascii="Times New Roman" w:hAnsi="Times New Roman"/>
          <w:b w:val="0"/>
          <w:bCs/>
          <w:szCs w:val="24"/>
        </w:rPr>
        <w:t xml:space="preserve">ikgadējo apmaksāto atvaļinājumu </w:t>
      </w:r>
      <w:r w:rsidRPr="002F7C56">
        <w:rPr>
          <w:rFonts w:ascii="Times New Roman" w:hAnsi="Times New Roman"/>
          <w:szCs w:val="24"/>
        </w:rPr>
        <w:t>2024.gada 1</w:t>
      </w:r>
      <w:r>
        <w:rPr>
          <w:rFonts w:ascii="Times New Roman" w:hAnsi="Times New Roman"/>
          <w:szCs w:val="24"/>
        </w:rPr>
        <w:t>7</w:t>
      </w:r>
      <w:r w:rsidRPr="002F7C56">
        <w:rPr>
          <w:rFonts w:ascii="Times New Roman" w:hAnsi="Times New Roman"/>
          <w:szCs w:val="24"/>
        </w:rPr>
        <w:t xml:space="preserve">.jūnijā, </w:t>
      </w:r>
      <w:r w:rsidRPr="002F7C56">
        <w:rPr>
          <w:rFonts w:ascii="Times New Roman" w:hAnsi="Times New Roman"/>
          <w:b w:val="0"/>
          <w:color w:val="000000" w:themeColor="text1"/>
          <w:szCs w:val="24"/>
        </w:rPr>
        <w:t xml:space="preserve">pārceļot atvaļinājuma </w:t>
      </w:r>
      <w:r>
        <w:rPr>
          <w:rFonts w:ascii="Times New Roman" w:hAnsi="Times New Roman"/>
          <w:bCs/>
          <w:color w:val="000000" w:themeColor="text1"/>
          <w:szCs w:val="24"/>
        </w:rPr>
        <w:t>9</w:t>
      </w:r>
      <w:r w:rsidRPr="002F7C56">
        <w:rPr>
          <w:rFonts w:ascii="Times New Roman" w:hAnsi="Times New Roman"/>
          <w:bCs/>
          <w:color w:val="000000" w:themeColor="text1"/>
          <w:szCs w:val="24"/>
        </w:rPr>
        <w:t xml:space="preserve"> (</w:t>
      </w:r>
      <w:r>
        <w:rPr>
          <w:rFonts w:ascii="Times New Roman" w:hAnsi="Times New Roman"/>
          <w:bCs/>
          <w:color w:val="000000" w:themeColor="text1"/>
          <w:szCs w:val="24"/>
        </w:rPr>
        <w:t>deviņas</w:t>
      </w:r>
      <w:r w:rsidRPr="002F7C56">
        <w:rPr>
          <w:rFonts w:ascii="Times New Roman" w:hAnsi="Times New Roman"/>
          <w:bCs/>
          <w:color w:val="000000" w:themeColor="text1"/>
          <w:szCs w:val="24"/>
        </w:rPr>
        <w:t xml:space="preserve">) </w:t>
      </w:r>
      <w:r>
        <w:rPr>
          <w:rFonts w:ascii="Times New Roman" w:hAnsi="Times New Roman"/>
          <w:b w:val="0"/>
          <w:color w:val="000000" w:themeColor="text1"/>
          <w:szCs w:val="24"/>
        </w:rPr>
        <w:t>kalendārās dienas</w:t>
      </w:r>
      <w:r w:rsidRPr="002F7C56">
        <w:rPr>
          <w:rFonts w:ascii="Times New Roman" w:hAnsi="Times New Roman"/>
          <w:b w:val="0"/>
          <w:color w:val="000000" w:themeColor="text1"/>
          <w:szCs w:val="24"/>
        </w:rPr>
        <w:t xml:space="preserve"> uz </w:t>
      </w:r>
      <w:r w:rsidRPr="002F7C56">
        <w:rPr>
          <w:rFonts w:ascii="Times New Roman" w:hAnsi="Times New Roman"/>
          <w:b w:val="0"/>
          <w:szCs w:val="24"/>
        </w:rPr>
        <w:t>citu, abām pusēm pieņemamu, laiku.</w:t>
      </w:r>
    </w:p>
    <w:p w14:paraId="0BC10587" w14:textId="77777777" w:rsidR="00796CBB" w:rsidRDefault="00796CBB" w:rsidP="00796CBB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F7C56">
        <w:rPr>
          <w:rFonts w:ascii="Times New Roman" w:hAnsi="Times New Roman" w:cs="Times New Roman"/>
          <w:b/>
          <w:sz w:val="24"/>
          <w:szCs w:val="24"/>
        </w:rPr>
        <w:t>2. UZDOT</w:t>
      </w:r>
      <w:r w:rsidRPr="002F7C56">
        <w:rPr>
          <w:rFonts w:ascii="Times New Roman" w:hAnsi="Times New Roman" w:cs="Times New Roman"/>
          <w:sz w:val="24"/>
          <w:szCs w:val="24"/>
        </w:rPr>
        <w:t xml:space="preserve"> Gulbenes novada Centrālās pārvaldes Finanšu nodaļai VEIKT atvaļinājuma naudas pārrēķinu.</w:t>
      </w:r>
    </w:p>
    <w:p w14:paraId="06FDC67E" w14:textId="77777777" w:rsidR="00796CBB" w:rsidRDefault="00796CBB" w:rsidP="00796CBB">
      <w:pPr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0B476F6" w14:textId="77777777" w:rsidR="00796CBB" w:rsidRDefault="00796CBB" w:rsidP="00796C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pašvaldības domes deputāts,</w:t>
      </w:r>
    </w:p>
    <w:p w14:paraId="36449522" w14:textId="68E54AA6" w:rsidR="00796CBB" w:rsidRDefault="00796CBB" w:rsidP="00796C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090">
        <w:rPr>
          <w:rFonts w:ascii="Times New Roman" w:hAnsi="Times New Roman" w:cs="Times New Roman"/>
          <w:sz w:val="24"/>
          <w:szCs w:val="24"/>
        </w:rPr>
        <w:t>ārkārtas sēdes</w:t>
      </w:r>
      <w:r>
        <w:rPr>
          <w:rFonts w:ascii="Times New Roman" w:hAnsi="Times New Roman" w:cs="Times New Roman"/>
          <w:sz w:val="24"/>
          <w:szCs w:val="24"/>
        </w:rPr>
        <w:t xml:space="preserve"> vadītājs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 w:rsidR="00BD56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637">
        <w:rPr>
          <w:rFonts w:ascii="Times New Roman" w:eastAsia="Times New Roman" w:hAnsi="Times New Roman" w:cs="Times New Roman"/>
          <w:sz w:val="24"/>
          <w:szCs w:val="24"/>
          <w:lang w:eastAsia="lv-LV"/>
        </w:rPr>
        <w:t>Anatolijs Savickis</w:t>
      </w:r>
    </w:p>
    <w:p w14:paraId="1669B6F9" w14:textId="77777777" w:rsidR="00D0486D" w:rsidRDefault="00D0486D"/>
    <w:sectPr w:rsidR="00D0486D" w:rsidSect="000848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2"/>
    <w:rsid w:val="00007A2E"/>
    <w:rsid w:val="00042F4D"/>
    <w:rsid w:val="00084810"/>
    <w:rsid w:val="000D0088"/>
    <w:rsid w:val="001A2F9B"/>
    <w:rsid w:val="001D6A1F"/>
    <w:rsid w:val="002F7C56"/>
    <w:rsid w:val="004250EB"/>
    <w:rsid w:val="00561CC7"/>
    <w:rsid w:val="0056296D"/>
    <w:rsid w:val="005D6054"/>
    <w:rsid w:val="00650941"/>
    <w:rsid w:val="006860C0"/>
    <w:rsid w:val="0072734B"/>
    <w:rsid w:val="00742928"/>
    <w:rsid w:val="00796CBB"/>
    <w:rsid w:val="00914DFA"/>
    <w:rsid w:val="009C5B72"/>
    <w:rsid w:val="00AB5A0A"/>
    <w:rsid w:val="00B406DD"/>
    <w:rsid w:val="00BA37F4"/>
    <w:rsid w:val="00BC6B6C"/>
    <w:rsid w:val="00BD13EE"/>
    <w:rsid w:val="00BD5637"/>
    <w:rsid w:val="00BE0931"/>
    <w:rsid w:val="00C672DC"/>
    <w:rsid w:val="00D0486D"/>
    <w:rsid w:val="00D412CC"/>
    <w:rsid w:val="00D466E7"/>
    <w:rsid w:val="00DC00EE"/>
    <w:rsid w:val="00DC1790"/>
    <w:rsid w:val="00DC34A7"/>
    <w:rsid w:val="00E3237C"/>
    <w:rsid w:val="00EB5E1D"/>
    <w:rsid w:val="00F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E67"/>
  <w15:chartTrackingRefBased/>
  <w15:docId w15:val="{7C297274-7611-4888-B7C4-FA20A9F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054"/>
    <w:pPr>
      <w:spacing w:line="256" w:lineRule="auto"/>
    </w:pPr>
    <w:rPr>
      <w:kern w:val="0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2F7C5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D6054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5D6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basedOn w:val="Noklusjumarindkopasfonts"/>
    <w:link w:val="Virsraksts4"/>
    <w:rsid w:val="002F7C56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1322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cp:lastPrinted>2024-06-17T06:26:00Z</cp:lastPrinted>
  <dcterms:created xsi:type="dcterms:W3CDTF">2024-06-17T07:02:00Z</dcterms:created>
  <dcterms:modified xsi:type="dcterms:W3CDTF">2024-06-17T07:03:00Z</dcterms:modified>
</cp:coreProperties>
</file>