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4222E6">
        <w:rPr>
          <w:szCs w:val="24"/>
          <w:u w:val="none"/>
          <w:lang w:val="it-IT"/>
        </w:rPr>
        <w:t>4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18.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O. Kalpaka iela 35 - 2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 k – 5 - 8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“Gaidas”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1” - 8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18” - 30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82C,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97 – 4, Svelberģī, Beļavas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97 – 10, Svelberģī, Beļavas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Kļavu iela 22A,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“Lira”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Galgauskas pagastā ar nosaukumu “Ievukalns”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2” – 14, Stāķos, Stradu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17” – 8, Stāķos, Stradu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1” – 10, Šķieneri, Stradu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9” – 1, Šķieneri, Stradu pagasts,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“Jaunzemīši”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2018.-2024.gadam investīciju plāna 2022.-2024.gadam grozījumiem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__.aprīļa saistošo noteikumu Nr.__ “Par pašvaldības nodevām Gulbenes novadā”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25.aprīļa saistošo noteikumu Nr.__ “Grozījumi Gulbenes novada pašvaldības domes 2024.gada 21.februāra saistošajos noteikumos Nr.1 “Par Gulbenes novada pašvaldības budžetu 2024.gadam””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2023.gada gada pārskata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</w:t>
      </w:r>
      <w:r w:rsidRPr="0016506D">
        <w:rPr>
          <w:noProof/>
          <w:color w:val="000000" w:themeColor="text1"/>
          <w:szCs w:val="24"/>
          <w:u w:val="none"/>
        </w:rPr>
        <w:t xml:space="preserve"> investīciju projektam “Divu autobusu piegāde Gulbenes novada pašvaldības vajadzībām”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4B52-13D8-46CD-AD9E-8E365A6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2024-01-17T14:37:00Z</dcterms:created>
  <dcterms:modified xsi:type="dcterms:W3CDTF">2024-01-17T14:37:00Z</dcterms:modified>
</cp:coreProperties>
</file>