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06CEBA4"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D7DE9">
              <w:rPr>
                <w:rFonts w:ascii="Times New Roman" w:hAnsi="Times New Roman" w:cs="Times New Roman"/>
                <w:b/>
                <w:bCs/>
                <w:sz w:val="24"/>
                <w:szCs w:val="24"/>
              </w:rPr>
              <w:t>29.februārī</w:t>
            </w:r>
          </w:p>
        </w:tc>
        <w:tc>
          <w:tcPr>
            <w:tcW w:w="4678" w:type="dxa"/>
          </w:tcPr>
          <w:p w14:paraId="1DF1D58F" w14:textId="63229E8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w:t>
            </w:r>
            <w:r w:rsidR="000A1387">
              <w:rPr>
                <w:rFonts w:ascii="Times New Roman" w:hAnsi="Times New Roman" w:cs="Times New Roman"/>
                <w:b/>
                <w:bCs/>
                <w:sz w:val="24"/>
                <w:szCs w:val="24"/>
              </w:rPr>
              <w:t>78</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68A99E1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A1387">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0A1387">
              <w:rPr>
                <w:rFonts w:ascii="Times New Roman" w:hAnsi="Times New Roman" w:cs="Times New Roman"/>
                <w:b/>
                <w:bCs/>
                <w:sz w:val="24"/>
                <w:szCs w:val="24"/>
              </w:rPr>
              <w:t>28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65960AA1"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8D7DE9">
        <w:rPr>
          <w:b/>
        </w:rPr>
        <w:t>Dzelzceļa iela 4B, Gulbene, Gulbenes novads,</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E569660" w:rsidR="009C1757" w:rsidRPr="009C1757" w:rsidRDefault="00326A89" w:rsidP="00B3744B">
      <w:pPr>
        <w:widowControl w:val="0"/>
        <w:spacing w:before="240" w:line="360" w:lineRule="auto"/>
        <w:ind w:firstLine="567"/>
        <w:jc w:val="both"/>
        <w:rPr>
          <w:rFonts w:ascii="Times New Roman" w:hAnsi="Times New Roman" w:cs="Times New Roman"/>
          <w:sz w:val="24"/>
          <w:szCs w:val="24"/>
        </w:rPr>
      </w:pPr>
      <w:r w:rsidRPr="00326A89">
        <w:rPr>
          <w:rFonts w:ascii="Times New Roman" w:hAnsi="Times New Roman" w:cs="Times New Roman"/>
          <w:sz w:val="24"/>
          <w:szCs w:val="24"/>
        </w:rPr>
        <w:t xml:space="preserve">Gulbenes novada dome 2023.gada 28.decembrī pieņēma lēmumu Nr. GND/2023/1259 “Par nekustamā īpašuma Dzelzceļa iela 4B, Gulbene, Gulbenes novads, atsavināšanu” (protokols Nr. 20; 50.p.), ar kuru nolēma nodot atsavināšanai Gulbenes novada pašvaldībai piederošo nekustamo īpašumu Dzelzceļa iela 4B, Gulbene, Gulbenes novads, kadastra numurs 5001 003 0063, kas sastāv no zemes vienības ar kadastra apzīmējumu 5001 003 0063 ar platību 3175 </w:t>
      </w:r>
      <w:proofErr w:type="spellStart"/>
      <w:r w:rsidRPr="00326A89">
        <w:rPr>
          <w:rFonts w:ascii="Times New Roman" w:hAnsi="Times New Roman" w:cs="Times New Roman"/>
          <w:sz w:val="24"/>
          <w:szCs w:val="24"/>
        </w:rPr>
        <w:t>kv.m</w:t>
      </w:r>
      <w:proofErr w:type="spellEnd"/>
      <w:r w:rsidRPr="00326A89">
        <w:rPr>
          <w:rFonts w:ascii="Times New Roman" w:hAnsi="Times New Roman" w:cs="Times New Roman"/>
          <w:sz w:val="24"/>
          <w:szCs w:val="24"/>
        </w:rPr>
        <w:t xml:space="preserve">. (turpmāk – Nekustamais īpašums), par brīvu cenu </w:t>
      </w:r>
      <w:r w:rsidR="0047342E">
        <w:rPr>
          <w:bCs/>
        </w:rPr>
        <w:t xml:space="preserve"> </w:t>
      </w:r>
      <w:r w:rsidR="0047342E">
        <w:t>[…]</w:t>
      </w:r>
      <w:r w:rsidR="00B20F3F" w:rsidRPr="00B20F3F">
        <w:rPr>
          <w:rFonts w:ascii="Times New Roman" w:hAnsi="Times New Roman" w:cs="Times New Roman"/>
          <w:sz w:val="24"/>
          <w:szCs w:val="24"/>
        </w:rPr>
        <w:t>, un uzdeva Gulbenes novada domes Īpašuma novērtēšanas un izsoļu komisijai organizēt nekustamā īpašuma novērtēšanu un nosacītās cenas noteikšanu un iesniegt to apstiprināšanai Gulbenes novada domes sēdē.</w:t>
      </w:r>
      <w:r w:rsidR="009C1757" w:rsidRPr="009C1757">
        <w:rPr>
          <w:rFonts w:ascii="Times New Roman" w:hAnsi="Times New Roman" w:cs="Times New Roman"/>
          <w:sz w:val="24"/>
          <w:szCs w:val="24"/>
        </w:rPr>
        <w:t xml:space="preserve"> </w:t>
      </w:r>
    </w:p>
    <w:p w14:paraId="69005DBC" w14:textId="112E00A0" w:rsidR="004E5B7B" w:rsidRDefault="004E5B7B" w:rsidP="009077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saņemta Gulbenes novada pašvaldībā 2024.gada 24.janvārī un reģistrēta ar Nr. GND/4.18/24/271-D)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2024.gada 12.janvār</w:t>
      </w:r>
      <w:r>
        <w:rPr>
          <w:rFonts w:ascii="Times New Roman" w:hAnsi="Times New Roman" w:cs="Times New Roman"/>
          <w:sz w:val="24"/>
          <w:szCs w:val="24"/>
        </w:rPr>
        <w:t xml:space="preserve">a slēdzienu </w:t>
      </w:r>
      <w:proofErr w:type="spellStart"/>
      <w:r>
        <w:rPr>
          <w:rFonts w:ascii="Times New Roman" w:hAnsi="Times New Roman" w:cs="Times New Roman"/>
          <w:sz w:val="24"/>
          <w:szCs w:val="24"/>
        </w:rPr>
        <w:t>Reģ.Nr</w:t>
      </w:r>
      <w:proofErr w:type="spellEnd"/>
      <w:r>
        <w:rPr>
          <w:rFonts w:ascii="Times New Roman" w:hAnsi="Times New Roman" w:cs="Times New Roman"/>
          <w:sz w:val="24"/>
          <w:szCs w:val="24"/>
        </w:rPr>
        <w:t xml:space="preserve">. </w:t>
      </w:r>
      <w:r w:rsidR="00907765" w:rsidRPr="00907765">
        <w:rPr>
          <w:rFonts w:ascii="Times New Roman" w:hAnsi="Times New Roman" w:cs="Times New Roman"/>
          <w:sz w:val="24"/>
          <w:szCs w:val="24"/>
        </w:rPr>
        <w:t>Z – 24/19</w:t>
      </w:r>
      <w:r>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w:t>
      </w:r>
      <w:r w:rsidR="00907765" w:rsidRPr="00907765">
        <w:rPr>
          <w:rFonts w:ascii="Times New Roman" w:hAnsi="Times New Roman" w:cs="Times New Roman"/>
          <w:sz w:val="24"/>
          <w:szCs w:val="24"/>
        </w:rPr>
        <w:t>6100</w:t>
      </w:r>
      <w:r w:rsidR="00907765">
        <w:rPr>
          <w:rFonts w:ascii="Times New Roman" w:hAnsi="Times New Roman" w:cs="Times New Roman"/>
          <w:sz w:val="24"/>
          <w:szCs w:val="24"/>
        </w:rPr>
        <w:t xml:space="preserve"> EUR </w:t>
      </w:r>
      <w:r w:rsidR="00907765" w:rsidRPr="00907765">
        <w:rPr>
          <w:rFonts w:ascii="Times New Roman" w:hAnsi="Times New Roman" w:cs="Times New Roman"/>
          <w:sz w:val="24"/>
          <w:szCs w:val="24"/>
        </w:rPr>
        <w:t>(seši tūkstoši viens simts</w:t>
      </w:r>
      <w:r w:rsidR="00907765">
        <w:rPr>
          <w:rFonts w:ascii="Times New Roman" w:hAnsi="Times New Roman" w:cs="Times New Roman"/>
          <w:sz w:val="24"/>
          <w:szCs w:val="24"/>
        </w:rPr>
        <w:t xml:space="preserve"> </w:t>
      </w:r>
      <w:proofErr w:type="spellStart"/>
      <w:r w:rsidRPr="006246EA">
        <w:rPr>
          <w:rFonts w:ascii="Times New Roman" w:hAnsi="Times New Roman" w:cs="Times New Roman"/>
          <w:i/>
          <w:iCs/>
          <w:sz w:val="24"/>
          <w:szCs w:val="24"/>
        </w:rPr>
        <w:t>euro</w:t>
      </w:r>
      <w:proofErr w:type="spellEnd"/>
      <w:r>
        <w:rPr>
          <w:rFonts w:ascii="Times New Roman" w:hAnsi="Times New Roman" w:cs="Times New Roman"/>
          <w:sz w:val="24"/>
          <w:szCs w:val="24"/>
        </w:rPr>
        <w:t>).</w:t>
      </w:r>
    </w:p>
    <w:p w14:paraId="7A396807" w14:textId="242F18EF" w:rsidR="009C1757" w:rsidRPr="000A138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pašuma novērtēšanas un izsoļu komisijas 202</w:t>
      </w:r>
      <w:r w:rsidR="00C3747C">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326A89">
        <w:rPr>
          <w:rFonts w:ascii="Times New Roman" w:hAnsi="Times New Roman" w:cs="Times New Roman"/>
          <w:sz w:val="24"/>
          <w:szCs w:val="24"/>
        </w:rPr>
        <w:t>8.februāra</w:t>
      </w:r>
      <w:r w:rsidRPr="009C1757">
        <w:rPr>
          <w:rFonts w:ascii="Times New Roman" w:hAnsi="Times New Roman" w:cs="Times New Roman"/>
          <w:sz w:val="24"/>
          <w:szCs w:val="24"/>
        </w:rPr>
        <w:t xml:space="preserve"> sēdes lēmumu, </w:t>
      </w:r>
      <w:r w:rsidR="00C3747C" w:rsidRPr="007575D2">
        <w:rPr>
          <w:rFonts w:ascii="Times New Roman" w:hAnsi="Times New Roman" w:cs="Times New Roman"/>
          <w:sz w:val="24"/>
          <w:szCs w:val="24"/>
        </w:rPr>
        <w:t xml:space="preserve">protokols </w:t>
      </w:r>
      <w:r w:rsidR="00C3747C">
        <w:rPr>
          <w:rFonts w:ascii="Times New Roman" w:hAnsi="Times New Roman" w:cs="Times New Roman"/>
          <w:sz w:val="24"/>
          <w:szCs w:val="24"/>
        </w:rPr>
        <w:t>Nr. GND/</w:t>
      </w:r>
      <w:r w:rsidR="00C3747C" w:rsidRPr="007575D2">
        <w:rPr>
          <w:rFonts w:ascii="Times New Roman" w:hAnsi="Times New Roman" w:cs="Times New Roman"/>
          <w:sz w:val="24"/>
          <w:szCs w:val="24"/>
        </w:rPr>
        <w:t>2.7.2/2</w:t>
      </w:r>
      <w:r w:rsidR="00C3747C">
        <w:rPr>
          <w:rFonts w:ascii="Times New Roman" w:hAnsi="Times New Roman" w:cs="Times New Roman"/>
          <w:sz w:val="24"/>
          <w:szCs w:val="24"/>
        </w:rPr>
        <w:t>4</w:t>
      </w:r>
      <w:r w:rsidR="00C3747C" w:rsidRPr="007575D2">
        <w:rPr>
          <w:rFonts w:ascii="Times New Roman" w:hAnsi="Times New Roman" w:cs="Times New Roman"/>
          <w:sz w:val="24"/>
          <w:szCs w:val="24"/>
        </w:rPr>
        <w:t>/</w:t>
      </w:r>
      <w:r w:rsidR="00326A89">
        <w:rPr>
          <w:rFonts w:ascii="Times New Roman" w:hAnsi="Times New Roman" w:cs="Times New Roman"/>
          <w:sz w:val="24"/>
          <w:szCs w:val="24"/>
        </w:rPr>
        <w:t>3</w:t>
      </w:r>
      <w:r w:rsidR="00C3747C">
        <w:rPr>
          <w:rFonts w:ascii="Times New Roman" w:hAnsi="Times New Roman" w:cs="Times New Roman"/>
          <w:sz w:val="24"/>
          <w:szCs w:val="24"/>
        </w:rPr>
        <w:t xml:space="preserve"> (</w:t>
      </w:r>
      <w:r w:rsidR="00326A89">
        <w:rPr>
          <w:rFonts w:ascii="Times New Roman" w:hAnsi="Times New Roman" w:cs="Times New Roman"/>
          <w:sz w:val="24"/>
          <w:szCs w:val="24"/>
        </w:rPr>
        <w:t>5</w:t>
      </w:r>
      <w:r w:rsidR="00C3747C" w:rsidRPr="000D617C">
        <w:rPr>
          <w:rFonts w:ascii="Times New Roman" w:hAnsi="Times New Roman" w:cs="Times New Roman"/>
          <w:sz w:val="24"/>
          <w:szCs w:val="24"/>
        </w:rPr>
        <w:t>.§</w:t>
      </w:r>
      <w:r w:rsidR="00C3747C">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w:t>
      </w:r>
      <w:r w:rsidR="004E5B7B" w:rsidRPr="00671B8F">
        <w:rPr>
          <w:rFonts w:ascii="Times New Roman" w:hAnsi="Times New Roman" w:cs="Times New Roman"/>
          <w:sz w:val="24"/>
          <w:szCs w:val="24"/>
        </w:rPr>
        <w:t>Publiskas personas mantas atsavināšanas likuma 4.panta ceturtās daļas 4.punktu</w:t>
      </w:r>
      <w:r w:rsidR="004E5B7B">
        <w:rPr>
          <w:rFonts w:ascii="Times New Roman" w:hAnsi="Times New Roman" w:cs="Times New Roman"/>
          <w:sz w:val="24"/>
          <w:szCs w:val="24"/>
        </w:rPr>
        <w:t xml:space="preserve"> noteikts, ka </w:t>
      </w:r>
      <w:r w:rsidR="004E5B7B" w:rsidRPr="00671B8F">
        <w:rPr>
          <w:rFonts w:ascii="Times New Roman" w:hAnsi="Times New Roman" w:cs="Times New Roman"/>
          <w:sz w:val="24"/>
          <w:szCs w:val="24"/>
        </w:rPr>
        <w:t>valsts vai pašvaldības nekustamā īpašuma atsavināšanu</w:t>
      </w:r>
      <w:r w:rsidR="004E5B7B">
        <w:rPr>
          <w:rFonts w:ascii="Times New Roman" w:hAnsi="Times New Roman" w:cs="Times New Roman"/>
          <w:sz w:val="24"/>
          <w:szCs w:val="24"/>
        </w:rPr>
        <w:t xml:space="preserve"> </w:t>
      </w:r>
      <w:r w:rsidR="004E5B7B" w:rsidRPr="00671B8F">
        <w:rPr>
          <w:rFonts w:ascii="Times New Roman" w:hAnsi="Times New Roman" w:cs="Times New Roman"/>
          <w:sz w:val="24"/>
          <w:szCs w:val="24"/>
        </w:rPr>
        <w:t>var ierosināt persona, kura ir zemesgrāmatā ierakstītas ēkas (būves) kopīpašnieks, ja viņš vēlas nopirkt tā zemesgabala domājamo daļu, uz kura atrodas ēka (būve), samērīgi savai ēkas (būves) daļai</w:t>
      </w:r>
      <w:r w:rsidR="004E5B7B">
        <w:rPr>
          <w:rFonts w:ascii="Times New Roman" w:hAnsi="Times New Roman" w:cs="Times New Roman"/>
          <w:sz w:val="24"/>
          <w:szCs w:val="24"/>
        </w:rPr>
        <w:t xml:space="preserve">,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u noteikts</w:t>
      </w:r>
      <w:r w:rsidR="004E5B7B" w:rsidRPr="009C1757">
        <w:rPr>
          <w:rFonts w:ascii="Times New Roman" w:hAnsi="Times New Roman" w:cs="Times New Roman"/>
          <w:sz w:val="24"/>
          <w:szCs w:val="24"/>
        </w:rPr>
        <w:t xml:space="preserve">, ka pārdot publiskas personas mantu par brīvu cenu var, </w:t>
      </w:r>
      <w:r w:rsidR="004E5B7B" w:rsidRPr="009C1757">
        <w:rPr>
          <w:rFonts w:ascii="Times New Roman" w:hAnsi="Times New Roman" w:cs="Times New Roman"/>
          <w:sz w:val="24"/>
          <w:szCs w:val="24"/>
        </w:rPr>
        <w:lastRenderedPageBreak/>
        <w:t>ja nekustamo īpašumu iegūst 4.panta ceturtajā daļā minētā persona; šajā gadījumā pārdošanas cena ir vienāda ar nosacīto cenu</w:t>
      </w:r>
      <w:r w:rsidR="004E5B7B">
        <w:rPr>
          <w:rFonts w:ascii="Times New Roman" w:hAnsi="Times New Roman" w:cs="Times New Roman"/>
          <w:sz w:val="24"/>
          <w:szCs w:val="24"/>
        </w:rPr>
        <w:t>,</w:t>
      </w:r>
      <w:r w:rsidR="004E5B7B" w:rsidRPr="009C1757">
        <w:rPr>
          <w:rFonts w:ascii="Times New Roman" w:hAnsi="Times New Roman" w:cs="Times New Roman"/>
          <w:sz w:val="24"/>
          <w:szCs w:val="24"/>
        </w:rPr>
        <w:t xml:space="preserve"> 37.panta piekto daļu, kas nosaka, ka, ja nekustamo īpašumu pārdod par brīvu cenu šā likuma 4.panta ceturtajā daļā minētajām personām, institūcija, kas organizē nekustamā īpašuma atsavināšanu (</w:t>
      </w:r>
      <w:hyperlink r:id="rId6" w:anchor="p9" w:tgtFrame="_blank" w:history="1">
        <w:r w:rsidR="004E5B7B" w:rsidRPr="009C1757">
          <w:rPr>
            <w:rFonts w:ascii="Times New Roman" w:hAnsi="Times New Roman" w:cs="Times New Roman"/>
            <w:sz w:val="24"/>
            <w:szCs w:val="24"/>
          </w:rPr>
          <w:t>9.pants</w:t>
        </w:r>
      </w:hyperlink>
      <w:r w:rsidR="004E5B7B" w:rsidRPr="009C1757">
        <w:rPr>
          <w:rFonts w:ascii="Times New Roman" w:hAnsi="Times New Roman" w:cs="Times New Roman"/>
          <w:sz w:val="24"/>
          <w:szCs w:val="24"/>
        </w:rPr>
        <w:t xml:space="preserve">), </w:t>
      </w:r>
      <w:proofErr w:type="spellStart"/>
      <w:r w:rsidR="004E5B7B" w:rsidRPr="009C1757">
        <w:rPr>
          <w:rFonts w:ascii="Times New Roman" w:hAnsi="Times New Roman" w:cs="Times New Roman"/>
          <w:sz w:val="24"/>
          <w:szCs w:val="24"/>
        </w:rPr>
        <w:t>nosūta</w:t>
      </w:r>
      <w:proofErr w:type="spellEnd"/>
      <w:r w:rsidR="004E5B7B" w:rsidRPr="009C1757">
        <w:rPr>
          <w:rFonts w:ascii="Times New Roman" w:hAnsi="Times New Roman" w:cs="Times New Roman"/>
          <w:sz w:val="24"/>
          <w:szCs w:val="24"/>
        </w:rPr>
        <w:t xml:space="preserve"> tām atsavināšanas paziņojumu</w:t>
      </w:r>
      <w:r w:rsidRPr="009C1757">
        <w:rPr>
          <w:rFonts w:ascii="Times New Roman" w:hAnsi="Times New Roman" w:cs="Times New Roman"/>
          <w:sz w:val="24"/>
          <w:szCs w:val="24"/>
        </w:rPr>
        <w:t xml:space="preserve">, </w:t>
      </w:r>
      <w:r w:rsidR="00326A89">
        <w:rPr>
          <w:rFonts w:ascii="Times New Roman" w:hAnsi="Times New Roman" w:cs="Times New Roman"/>
          <w:sz w:val="24"/>
          <w:szCs w:val="24"/>
        </w:rPr>
        <w:t xml:space="preserve">un Attīstības un </w:t>
      </w:r>
      <w:r w:rsidR="00326A89" w:rsidRPr="000A1387">
        <w:rPr>
          <w:rFonts w:ascii="Times New Roman" w:hAnsi="Times New Roman" w:cs="Times New Roman"/>
          <w:sz w:val="24"/>
          <w:szCs w:val="24"/>
        </w:rPr>
        <w:t xml:space="preserve">tautsaimniecības komitejas, un Finanšu komitejas ieteikumu, </w:t>
      </w:r>
      <w:r w:rsidRPr="000A1387">
        <w:rPr>
          <w:rFonts w:ascii="Times New Roman" w:hAnsi="Times New Roman" w:cs="Times New Roman"/>
          <w:sz w:val="24"/>
          <w:szCs w:val="24"/>
        </w:rPr>
        <w:t xml:space="preserve">atklāti balsojot: </w:t>
      </w:r>
      <w:r w:rsidR="000A1387" w:rsidRPr="000A1387">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Pr="000A1387">
        <w:rPr>
          <w:rFonts w:ascii="Times New Roman" w:hAnsi="Times New Roman" w:cs="Times New Roman"/>
          <w:color w:val="000000"/>
          <w:sz w:val="24"/>
          <w:szCs w:val="24"/>
        </w:rPr>
        <w:t xml:space="preserve">, Gulbenes novada </w:t>
      </w:r>
      <w:r w:rsidR="00C3747C" w:rsidRPr="000A1387">
        <w:rPr>
          <w:rFonts w:ascii="Times New Roman" w:hAnsi="Times New Roman" w:cs="Times New Roman"/>
          <w:color w:val="000000"/>
          <w:sz w:val="24"/>
          <w:szCs w:val="24"/>
        </w:rPr>
        <w:t xml:space="preserve">pašvaldības </w:t>
      </w:r>
      <w:r w:rsidRPr="000A1387">
        <w:rPr>
          <w:rFonts w:ascii="Times New Roman" w:hAnsi="Times New Roman" w:cs="Times New Roman"/>
          <w:color w:val="000000"/>
          <w:sz w:val="24"/>
          <w:szCs w:val="24"/>
        </w:rPr>
        <w:t>dome NOLEMJ</w:t>
      </w:r>
      <w:r w:rsidRPr="000A1387">
        <w:rPr>
          <w:rFonts w:ascii="Times New Roman" w:hAnsi="Times New Roman" w:cs="Times New Roman"/>
          <w:sz w:val="24"/>
          <w:szCs w:val="24"/>
        </w:rPr>
        <w:t>:</w:t>
      </w:r>
    </w:p>
    <w:p w14:paraId="0758CDEE" w14:textId="480DA6EC"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0A1387">
        <w:rPr>
          <w:rFonts w:ascii="Times New Roman" w:hAnsi="Times New Roman" w:cs="Times New Roman"/>
          <w:sz w:val="24"/>
          <w:szCs w:val="24"/>
        </w:rPr>
        <w:t xml:space="preserve">APSTIPRINĀT </w:t>
      </w:r>
      <w:r w:rsidR="00B7749D" w:rsidRPr="000A1387">
        <w:rPr>
          <w:rFonts w:ascii="Times New Roman" w:hAnsi="Times New Roman" w:cs="Times New Roman"/>
          <w:sz w:val="24"/>
          <w:szCs w:val="24"/>
        </w:rPr>
        <w:t xml:space="preserve">nekustamā īpašuma </w:t>
      </w:r>
      <w:r w:rsidR="00326A89" w:rsidRPr="000A1387">
        <w:rPr>
          <w:rFonts w:ascii="Times New Roman" w:hAnsi="Times New Roman" w:cs="Times New Roman"/>
          <w:sz w:val="24"/>
          <w:szCs w:val="24"/>
        </w:rPr>
        <w:t>Dzelzceļa iela 4B, Gulbene, Gulbenes novads,</w:t>
      </w:r>
      <w:r w:rsidR="00326A89" w:rsidRPr="00326A89">
        <w:rPr>
          <w:rFonts w:ascii="Times New Roman" w:hAnsi="Times New Roman" w:cs="Times New Roman"/>
          <w:sz w:val="24"/>
          <w:szCs w:val="24"/>
        </w:rPr>
        <w:t xml:space="preserve"> kadastra numurs 5001 003 0063, kas sastāv no zemes vienības ar kadastra apzīmējumu 5001 003 0063 ar platību 3175 </w:t>
      </w:r>
      <w:proofErr w:type="spellStart"/>
      <w:r w:rsidR="00326A89" w:rsidRPr="00326A89">
        <w:rPr>
          <w:rFonts w:ascii="Times New Roman" w:hAnsi="Times New Roman" w:cs="Times New Roman"/>
          <w:sz w:val="24"/>
          <w:szCs w:val="24"/>
        </w:rPr>
        <w:t>kv.m</w:t>
      </w:r>
      <w:proofErr w:type="spellEnd"/>
      <w:r w:rsidR="00326A89" w:rsidRPr="00326A89">
        <w:rPr>
          <w:rFonts w:ascii="Times New Roman" w:hAnsi="Times New Roman" w:cs="Times New Roman"/>
          <w:sz w:val="24"/>
          <w:szCs w:val="24"/>
        </w:rPr>
        <w:t xml:space="preserve">., nosacīto cenu 6100 EUR (seši tūkstoši viens simts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2A2F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87F9B"/>
    <w:rsid w:val="000959B0"/>
    <w:rsid w:val="000A1387"/>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64518"/>
    <w:rsid w:val="002762E4"/>
    <w:rsid w:val="00293A3E"/>
    <w:rsid w:val="00296616"/>
    <w:rsid w:val="002A2F6D"/>
    <w:rsid w:val="002A499E"/>
    <w:rsid w:val="002B5012"/>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14089"/>
    <w:rsid w:val="0043040E"/>
    <w:rsid w:val="00467612"/>
    <w:rsid w:val="0047342E"/>
    <w:rsid w:val="004A14BA"/>
    <w:rsid w:val="004C6329"/>
    <w:rsid w:val="004E5B7B"/>
    <w:rsid w:val="0050485F"/>
    <w:rsid w:val="005109F0"/>
    <w:rsid w:val="005275BF"/>
    <w:rsid w:val="00564E6A"/>
    <w:rsid w:val="005851E1"/>
    <w:rsid w:val="0058593C"/>
    <w:rsid w:val="005A471F"/>
    <w:rsid w:val="005C3E55"/>
    <w:rsid w:val="005D2247"/>
    <w:rsid w:val="005D5D0C"/>
    <w:rsid w:val="005F7CAB"/>
    <w:rsid w:val="006006C0"/>
    <w:rsid w:val="006012D6"/>
    <w:rsid w:val="00601C9E"/>
    <w:rsid w:val="006207D0"/>
    <w:rsid w:val="00622729"/>
    <w:rsid w:val="006478D3"/>
    <w:rsid w:val="00673C67"/>
    <w:rsid w:val="006B3220"/>
    <w:rsid w:val="006E5E91"/>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8D7DE9"/>
    <w:rsid w:val="00900522"/>
    <w:rsid w:val="00907765"/>
    <w:rsid w:val="009360F6"/>
    <w:rsid w:val="00947B62"/>
    <w:rsid w:val="0095540F"/>
    <w:rsid w:val="00971FB0"/>
    <w:rsid w:val="009844F5"/>
    <w:rsid w:val="009C1757"/>
    <w:rsid w:val="009D6FE2"/>
    <w:rsid w:val="009E3007"/>
    <w:rsid w:val="00A27CB7"/>
    <w:rsid w:val="00AA3C45"/>
    <w:rsid w:val="00AB375A"/>
    <w:rsid w:val="00AD18E8"/>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2595</Words>
  <Characters>1480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2024-03-04T06:49:00Z</cp:lastPrinted>
  <dcterms:created xsi:type="dcterms:W3CDTF">2024-02-13T16:56:00Z</dcterms:created>
  <dcterms:modified xsi:type="dcterms:W3CDTF">2024-03-05T12:14:00Z</dcterms:modified>
</cp:coreProperties>
</file>