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6BF4C2BE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6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25.janvārī</w:t>
            </w:r>
          </w:p>
        </w:tc>
        <w:tc>
          <w:tcPr>
            <w:tcW w:w="4678" w:type="dxa"/>
          </w:tcPr>
          <w:p w14:paraId="4CDBC07C" w14:textId="72724241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6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49A98997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16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A1E4FE1" w14:textId="771565B0" w:rsidR="00AB2D11" w:rsidRDefault="0035359D" w:rsidP="00EC0105">
      <w:pPr>
        <w:pStyle w:val="Default"/>
        <w:jc w:val="center"/>
        <w:rPr>
          <w:b/>
          <w:szCs w:val="24"/>
        </w:rPr>
      </w:pPr>
      <w:bookmarkStart w:id="0" w:name="_Hlk125102173"/>
      <w:r w:rsidRPr="003633B1">
        <w:rPr>
          <w:b/>
          <w:szCs w:val="24"/>
          <w:lang w:eastAsia="lv-LV"/>
        </w:rPr>
        <w:t>Par Gulbenes novada pašvaldībai piederošā nekustamā īpašuma</w:t>
      </w:r>
      <w:r>
        <w:rPr>
          <w:b/>
          <w:szCs w:val="24"/>
          <w:lang w:eastAsia="lv-LV"/>
        </w:rPr>
        <w:t>, k</w:t>
      </w:r>
      <w:r>
        <w:rPr>
          <w:b/>
          <w:bCs/>
          <w:noProof/>
          <w:szCs w:val="24"/>
        </w:rPr>
        <w:t>adastra numurs</w:t>
      </w:r>
      <w:r w:rsidRPr="003633B1">
        <w:rPr>
          <w:b/>
          <w:bCs/>
          <w:noProof/>
          <w:szCs w:val="24"/>
        </w:rPr>
        <w:t xml:space="preserve"> 5001 001 0112, sastāvā esošās zemes vienības</w:t>
      </w:r>
      <w:r>
        <w:rPr>
          <w:b/>
          <w:bCs/>
          <w:noProof/>
          <w:szCs w:val="24"/>
        </w:rPr>
        <w:t xml:space="preserve">, </w:t>
      </w:r>
      <w:r w:rsidRPr="003633B1">
        <w:rPr>
          <w:b/>
          <w:bCs/>
          <w:noProof/>
          <w:szCs w:val="24"/>
        </w:rPr>
        <w:t>kadastra apzīmējum</w:t>
      </w:r>
      <w:r>
        <w:rPr>
          <w:b/>
          <w:bCs/>
          <w:noProof/>
          <w:szCs w:val="24"/>
        </w:rPr>
        <w:t>s</w:t>
      </w:r>
      <w:r w:rsidRPr="003633B1">
        <w:rPr>
          <w:b/>
          <w:bCs/>
          <w:noProof/>
          <w:szCs w:val="24"/>
        </w:rPr>
        <w:t xml:space="preserve"> 5001 001 0112</w:t>
      </w:r>
      <w:r>
        <w:rPr>
          <w:b/>
          <w:bCs/>
          <w:noProof/>
          <w:szCs w:val="24"/>
        </w:rPr>
        <w:t>,</w:t>
      </w:r>
      <w:r w:rsidRPr="003633B1">
        <w:rPr>
          <w:b/>
          <w:bCs/>
          <w:noProof/>
          <w:szCs w:val="24"/>
        </w:rPr>
        <w:t xml:space="preserve"> daļas 100 m</w:t>
      </w:r>
      <w:r w:rsidRPr="003633B1">
        <w:rPr>
          <w:b/>
          <w:bCs/>
          <w:noProof/>
          <w:szCs w:val="24"/>
          <w:vertAlign w:val="superscript"/>
        </w:rPr>
        <w:t>2</w:t>
      </w:r>
      <w:r w:rsidRPr="003633B1">
        <w:rPr>
          <w:b/>
          <w:bCs/>
          <w:noProof/>
          <w:szCs w:val="24"/>
        </w:rPr>
        <w:t xml:space="preserve"> platībā</w:t>
      </w:r>
      <w:r>
        <w:rPr>
          <w:b/>
          <w:bCs/>
          <w:noProof/>
          <w:szCs w:val="24"/>
        </w:rPr>
        <w:t>,</w:t>
      </w:r>
      <w:r w:rsidR="00FE0BA4">
        <w:rPr>
          <w:b/>
          <w:bCs/>
          <w:szCs w:val="24"/>
        </w:rPr>
        <w:t xml:space="preserve"> nomas tiesību izsoles </w:t>
      </w:r>
      <w:r w:rsidR="004B560C">
        <w:rPr>
          <w:b/>
          <w:szCs w:val="24"/>
        </w:rPr>
        <w:t xml:space="preserve">rezultātu apstiprināšanu </w:t>
      </w:r>
      <w:bookmarkEnd w:id="0"/>
    </w:p>
    <w:p w14:paraId="78E509D6" w14:textId="77777777" w:rsidR="004B560C" w:rsidRDefault="004B560C" w:rsidP="00EC0105">
      <w:pPr>
        <w:pStyle w:val="Default"/>
        <w:jc w:val="center"/>
        <w:rPr>
          <w:b/>
          <w:sz w:val="18"/>
          <w:szCs w:val="18"/>
        </w:rPr>
      </w:pPr>
    </w:p>
    <w:p w14:paraId="7E182A3D" w14:textId="77777777" w:rsidR="001A407F" w:rsidRDefault="003B3842" w:rsidP="00B61AC2">
      <w:pPr>
        <w:pStyle w:val="Default"/>
        <w:spacing w:line="36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69E9167" w14:textId="6A494389" w:rsidR="00AA014C" w:rsidRDefault="003B3842" w:rsidP="001A407F">
      <w:pPr>
        <w:pStyle w:val="Default"/>
        <w:spacing w:line="360" w:lineRule="auto"/>
        <w:ind w:firstLine="567"/>
        <w:jc w:val="both"/>
        <w:rPr>
          <w:bCs/>
          <w:szCs w:val="24"/>
        </w:rPr>
      </w:pP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AA0920">
        <w:rPr>
          <w:bCs/>
          <w:szCs w:val="24"/>
        </w:rPr>
        <w:t xml:space="preserve">dome </w:t>
      </w:r>
      <w:r w:rsidR="00AA014C">
        <w:rPr>
          <w:bCs/>
          <w:szCs w:val="24"/>
        </w:rPr>
        <w:t xml:space="preserve">2023.gada </w:t>
      </w:r>
      <w:r w:rsidR="00AA0920">
        <w:rPr>
          <w:bCs/>
          <w:szCs w:val="24"/>
        </w:rPr>
        <w:t>28.decembrī</w:t>
      </w:r>
      <w:r w:rsidR="00AA014C">
        <w:rPr>
          <w:bCs/>
          <w:szCs w:val="24"/>
        </w:rPr>
        <w:t xml:space="preserve"> pieņēma lēmumu </w:t>
      </w:r>
      <w:r w:rsidR="00AA0920">
        <w:rPr>
          <w:bCs/>
          <w:szCs w:val="24"/>
        </w:rPr>
        <w:t xml:space="preserve">Nr. GND/2023/1276 </w:t>
      </w:r>
      <w:r w:rsidR="00AA014C">
        <w:rPr>
          <w:bCs/>
          <w:szCs w:val="24"/>
        </w:rPr>
        <w:t>“</w:t>
      </w:r>
      <w:r w:rsidR="00AA0920" w:rsidRPr="00AA0920">
        <w:rPr>
          <w:bCs/>
          <w:szCs w:val="24"/>
          <w:lang w:eastAsia="lv-LV"/>
        </w:rPr>
        <w:t>Par Gulbenes novada pašvaldībai piederošā nekustamā īpašuma, k</w:t>
      </w:r>
      <w:r w:rsidR="00AA0920" w:rsidRPr="00AA0920">
        <w:rPr>
          <w:bCs/>
          <w:noProof/>
          <w:szCs w:val="24"/>
        </w:rPr>
        <w:t>adastra numurs 5001 001 0112, sastāvā esošās zemes vienības, kadastra apzīmējums 5001 001 0112, daļas 100 m</w:t>
      </w:r>
      <w:r w:rsidR="00AA0920" w:rsidRPr="00AA0920">
        <w:rPr>
          <w:bCs/>
          <w:noProof/>
          <w:szCs w:val="24"/>
          <w:vertAlign w:val="superscript"/>
        </w:rPr>
        <w:t>2</w:t>
      </w:r>
      <w:r w:rsidR="00AA0920" w:rsidRPr="00AA0920">
        <w:rPr>
          <w:bCs/>
          <w:noProof/>
          <w:szCs w:val="24"/>
        </w:rPr>
        <w:t xml:space="preserve"> platībā</w:t>
      </w:r>
      <w:r w:rsidR="00AA0920">
        <w:rPr>
          <w:bCs/>
          <w:szCs w:val="24"/>
        </w:rPr>
        <w:t>, nomas tiesību izsoles rīkošanu</w:t>
      </w:r>
      <w:r w:rsidR="00AA014C">
        <w:rPr>
          <w:bCs/>
          <w:szCs w:val="24"/>
        </w:rPr>
        <w:t>” (protokols Nr.</w:t>
      </w:r>
      <w:r w:rsidR="00AA0920">
        <w:rPr>
          <w:bCs/>
          <w:szCs w:val="24"/>
        </w:rPr>
        <w:t>20; 67.p.</w:t>
      </w:r>
      <w:r w:rsidR="00AA014C">
        <w:rPr>
          <w:bCs/>
          <w:szCs w:val="24"/>
        </w:rPr>
        <w:t xml:space="preserve">), ar kuru nolēma rīkot </w:t>
      </w:r>
      <w:r w:rsidR="00AA0920" w:rsidRPr="00AA0920">
        <w:rPr>
          <w:bCs/>
          <w:szCs w:val="24"/>
          <w:lang w:eastAsia="lv-LV"/>
        </w:rPr>
        <w:t>nekustamā īpašuma, k</w:t>
      </w:r>
      <w:r w:rsidR="00AA0920" w:rsidRPr="00AA0920">
        <w:rPr>
          <w:bCs/>
          <w:noProof/>
          <w:szCs w:val="24"/>
        </w:rPr>
        <w:t>adastra numurs 5001 001 0112</w:t>
      </w:r>
      <w:r w:rsidR="00AA0920">
        <w:rPr>
          <w:bCs/>
          <w:noProof/>
          <w:szCs w:val="24"/>
        </w:rPr>
        <w:t>, adrese: O. Kalpaka iela 25A, Gulbene, Gulbenes novads</w:t>
      </w:r>
      <w:r w:rsidR="00AA0920" w:rsidRPr="00AA0920">
        <w:rPr>
          <w:bCs/>
          <w:noProof/>
          <w:szCs w:val="24"/>
        </w:rPr>
        <w:t>, sastāvā esošās zemes vienības, kadastra apzīmējums 5001 001 0112, daļas 100 m</w:t>
      </w:r>
      <w:r w:rsidR="00AA0920" w:rsidRPr="00AA0920">
        <w:rPr>
          <w:bCs/>
          <w:noProof/>
          <w:szCs w:val="24"/>
          <w:vertAlign w:val="superscript"/>
        </w:rPr>
        <w:t>2</w:t>
      </w:r>
      <w:r w:rsidR="00AA0920" w:rsidRPr="00AA0920">
        <w:rPr>
          <w:bCs/>
          <w:noProof/>
          <w:szCs w:val="24"/>
        </w:rPr>
        <w:t xml:space="preserve"> platībā</w:t>
      </w:r>
      <w:r w:rsidR="002C0696">
        <w:rPr>
          <w:bCs/>
          <w:szCs w:val="24"/>
        </w:rPr>
        <w:t>,</w:t>
      </w:r>
      <w:r w:rsidR="00772AC7" w:rsidRPr="00772AC7">
        <w:t xml:space="preserve"> </w:t>
      </w:r>
      <w:r w:rsidR="00772AC7" w:rsidRPr="00772AC7">
        <w:rPr>
          <w:bCs/>
          <w:szCs w:val="24"/>
        </w:rPr>
        <w:t>nomas tiesību izsoli un apstiprināja publicējamo informāciju par nomas objektu.</w:t>
      </w:r>
    </w:p>
    <w:p w14:paraId="6D2F446A" w14:textId="7461B81E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>Nomas tiesību izsole notika 202</w:t>
      </w:r>
      <w:r w:rsidR="00AA0920">
        <w:rPr>
          <w:bCs/>
          <w:szCs w:val="24"/>
        </w:rPr>
        <w:t>4</w:t>
      </w:r>
      <w:r>
        <w:rPr>
          <w:bCs/>
          <w:szCs w:val="24"/>
        </w:rPr>
        <w:t xml:space="preserve">.gada </w:t>
      </w:r>
      <w:r w:rsidR="00AA0920">
        <w:rPr>
          <w:bCs/>
          <w:szCs w:val="24"/>
        </w:rPr>
        <w:t>10.janvārī</w:t>
      </w:r>
      <w:r>
        <w:rPr>
          <w:bCs/>
          <w:szCs w:val="24"/>
        </w:rPr>
        <w:t xml:space="preserve"> plkst.</w:t>
      </w:r>
      <w:r w:rsidR="00AA0920">
        <w:rPr>
          <w:bCs/>
          <w:szCs w:val="24"/>
        </w:rPr>
        <w:t>10</w:t>
      </w:r>
      <w:r>
        <w:rPr>
          <w:bCs/>
          <w:szCs w:val="24"/>
        </w:rPr>
        <w:t>.00, izsoles vieta – Gulbenes novada</w:t>
      </w:r>
      <w:r w:rsidR="00024BDF">
        <w:rPr>
          <w:bCs/>
          <w:szCs w:val="24"/>
        </w:rPr>
        <w:t xml:space="preserve"> centrālās pārvaldes</w:t>
      </w:r>
      <w:r>
        <w:rPr>
          <w:bCs/>
          <w:szCs w:val="24"/>
        </w:rPr>
        <w:t xml:space="preserve"> ēkā Ābeļu ielā 2, Gulbenē. Dalību izsolē pieteica viens pretendents: </w:t>
      </w:r>
      <w:bookmarkStart w:id="1" w:name="_Hlk150425879"/>
      <w:r w:rsidR="002E02B9">
        <w:rPr>
          <w:bCs/>
          <w:szCs w:val="24"/>
        </w:rPr>
        <w:t xml:space="preserve">SIA “CARBON LESS FUTURE”, reģistrācijas numurs 40203419044, juridiskā </w:t>
      </w:r>
      <w:r>
        <w:rPr>
          <w:bCs/>
          <w:szCs w:val="24"/>
        </w:rPr>
        <w:t xml:space="preserve">adrese: </w:t>
      </w:r>
      <w:r w:rsidR="002E02B9">
        <w:rPr>
          <w:bCs/>
          <w:szCs w:val="24"/>
        </w:rPr>
        <w:t>O.Kalpaka iela 27, Gulbene</w:t>
      </w:r>
      <w:r>
        <w:rPr>
          <w:bCs/>
          <w:szCs w:val="24"/>
        </w:rPr>
        <w:t xml:space="preserve">, </w:t>
      </w:r>
      <w:r w:rsidR="00772AC7">
        <w:rPr>
          <w:bCs/>
          <w:szCs w:val="24"/>
        </w:rPr>
        <w:t>Gulbenes</w:t>
      </w:r>
      <w:r>
        <w:rPr>
          <w:bCs/>
          <w:szCs w:val="24"/>
        </w:rPr>
        <w:t xml:space="preserve"> novads, LV-4</w:t>
      </w:r>
      <w:r w:rsidR="00A12F07">
        <w:rPr>
          <w:bCs/>
          <w:szCs w:val="24"/>
        </w:rPr>
        <w:t>40</w:t>
      </w:r>
      <w:bookmarkEnd w:id="1"/>
      <w:r w:rsidR="002E02B9">
        <w:rPr>
          <w:bCs/>
          <w:szCs w:val="24"/>
        </w:rPr>
        <w:t>1</w:t>
      </w:r>
      <w:r>
        <w:rPr>
          <w:bCs/>
          <w:szCs w:val="24"/>
        </w:rPr>
        <w:t>.</w:t>
      </w:r>
    </w:p>
    <w:p w14:paraId="51E59467" w14:textId="77777777" w:rsidR="002E02B9" w:rsidRDefault="00B61AC2" w:rsidP="00923D03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</w:t>
      </w:r>
      <w:r w:rsidR="002E02B9" w:rsidRPr="00AA0920">
        <w:rPr>
          <w:bCs/>
          <w:szCs w:val="24"/>
          <w:lang w:eastAsia="lv-LV"/>
        </w:rPr>
        <w:t>Gulbenes novada pašvaldībai piederošā nekustamā īpašuma, k</w:t>
      </w:r>
      <w:r w:rsidR="002E02B9" w:rsidRPr="00AA0920">
        <w:rPr>
          <w:bCs/>
          <w:noProof/>
          <w:szCs w:val="24"/>
        </w:rPr>
        <w:t>adastra numurs 5001 001 0112, sastāvā esošās zemes vienības, kadastra apzīmējums 5001 001 0112, daļ</w:t>
      </w:r>
      <w:r w:rsidR="002E02B9">
        <w:rPr>
          <w:bCs/>
          <w:noProof/>
          <w:szCs w:val="24"/>
        </w:rPr>
        <w:t>u</w:t>
      </w:r>
      <w:r w:rsidR="002E02B9" w:rsidRPr="00AA0920">
        <w:rPr>
          <w:bCs/>
          <w:noProof/>
          <w:szCs w:val="24"/>
        </w:rPr>
        <w:t xml:space="preserve"> 100 m</w:t>
      </w:r>
      <w:r w:rsidR="002E02B9" w:rsidRPr="00AA0920">
        <w:rPr>
          <w:bCs/>
          <w:noProof/>
          <w:szCs w:val="24"/>
          <w:vertAlign w:val="superscript"/>
        </w:rPr>
        <w:t>2</w:t>
      </w:r>
      <w:r w:rsidR="002E02B9" w:rsidRPr="00AA0920">
        <w:rPr>
          <w:bCs/>
          <w:noProof/>
          <w:szCs w:val="24"/>
        </w:rPr>
        <w:t xml:space="preserve"> platībā</w:t>
      </w:r>
      <w:r>
        <w:rPr>
          <w:bCs/>
          <w:szCs w:val="24"/>
        </w:rPr>
        <w:t xml:space="preserve">, par nomas maksu </w:t>
      </w:r>
      <w:r w:rsidR="002E02B9">
        <w:rPr>
          <w:bCs/>
          <w:szCs w:val="24"/>
        </w:rPr>
        <w:t>3,83</w:t>
      </w:r>
      <w:r>
        <w:rPr>
          <w:bCs/>
          <w:szCs w:val="24"/>
        </w:rPr>
        <w:t xml:space="preserve"> EUR (</w:t>
      </w:r>
      <w:r w:rsidR="002E02B9">
        <w:rPr>
          <w:bCs/>
          <w:szCs w:val="24"/>
        </w:rPr>
        <w:t>trīs</w:t>
      </w:r>
      <w:r>
        <w:rPr>
          <w:bCs/>
          <w:szCs w:val="24"/>
        </w:rPr>
        <w:t xml:space="preserve"> </w:t>
      </w:r>
      <w:r w:rsidRPr="003A7FD9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2E02B9">
        <w:rPr>
          <w:bCs/>
          <w:szCs w:val="24"/>
        </w:rPr>
        <w:t>astoņdesmit trīs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F030C4">
        <w:rPr>
          <w:bCs/>
          <w:szCs w:val="24"/>
        </w:rPr>
        <w:t>5</w:t>
      </w:r>
      <w:r w:rsidR="003A7FD9">
        <w:rPr>
          <w:bCs/>
          <w:szCs w:val="24"/>
        </w:rPr>
        <w:t xml:space="preserve"> (piec</w:t>
      </w:r>
      <w:r w:rsidR="00F030C4">
        <w:rPr>
          <w:bCs/>
          <w:szCs w:val="24"/>
        </w:rPr>
        <w:t>iem</w:t>
      </w:r>
      <w:r w:rsidR="003A7FD9">
        <w:rPr>
          <w:bCs/>
          <w:szCs w:val="24"/>
        </w:rPr>
        <w:t xml:space="preserve">) gadiem ieguva </w:t>
      </w:r>
      <w:r w:rsidR="002E02B9">
        <w:rPr>
          <w:bCs/>
          <w:szCs w:val="24"/>
        </w:rPr>
        <w:t>SIA “CARBON LESS FUTURE”, reģistrācijas numurs 40203419044, juridiskā adrese: O. Kalpaka iela 27, Gulbene, Gulbenes novads, LV-4401.</w:t>
      </w:r>
    </w:p>
    <w:p w14:paraId="1D792821" w14:textId="5F84366D" w:rsidR="00923D03" w:rsidRDefault="00973056" w:rsidP="00923D03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Pamatojoties uz </w:t>
      </w:r>
      <w:r w:rsidR="001A407F" w:rsidRPr="006D62FF">
        <w:rPr>
          <w:szCs w:val="24"/>
          <w:lang w:eastAsia="lv-LV"/>
        </w:rPr>
        <w:t xml:space="preserve">Pašvaldību likuma 10.panta pirmās daļas 21.punktu, kas nosaka, ka dome ir tiesīga izlemt ikvienu pašvaldības kompetences jautājumu, turklāt tikai domes kompetencē ir pieņemt lēmumus citos ārējos normatīvajos aktos paredzētajos gadījumos, </w:t>
      </w:r>
      <w:r w:rsidR="002F088A">
        <w:rPr>
          <w:szCs w:val="24"/>
          <w:lang w:eastAsia="lv-LV"/>
        </w:rPr>
        <w:t xml:space="preserve">nomas tiesību izsoles noteikumu, kas apstiprināti ar Gulbenes novada domes 2023.gada 28.decembra lēmumu Nr.GND/2023/1276 </w:t>
      </w:r>
      <w:r w:rsidR="002F088A">
        <w:rPr>
          <w:bCs/>
          <w:szCs w:val="24"/>
        </w:rPr>
        <w:t>“</w:t>
      </w:r>
      <w:r w:rsidR="002F088A" w:rsidRPr="00AA0920">
        <w:rPr>
          <w:bCs/>
          <w:szCs w:val="24"/>
          <w:lang w:eastAsia="lv-LV"/>
        </w:rPr>
        <w:t>Par Gulbenes novada pašvaldībai piederošā nekustamā īpašuma, k</w:t>
      </w:r>
      <w:r w:rsidR="002F088A" w:rsidRPr="00AA0920">
        <w:rPr>
          <w:bCs/>
          <w:noProof/>
          <w:szCs w:val="24"/>
        </w:rPr>
        <w:t>adastra numurs 5001 001 0112, sastāvā esošās zemes vienības, kadastra apzīmējums 5001 001 0112, daļas 100 m</w:t>
      </w:r>
      <w:r w:rsidR="002F088A" w:rsidRPr="00AA0920">
        <w:rPr>
          <w:bCs/>
          <w:noProof/>
          <w:szCs w:val="24"/>
          <w:vertAlign w:val="superscript"/>
        </w:rPr>
        <w:t>2</w:t>
      </w:r>
      <w:r w:rsidR="002F088A" w:rsidRPr="00AA0920">
        <w:rPr>
          <w:bCs/>
          <w:noProof/>
          <w:szCs w:val="24"/>
        </w:rPr>
        <w:t xml:space="preserve"> platībā</w:t>
      </w:r>
      <w:r w:rsidR="002F088A">
        <w:rPr>
          <w:bCs/>
          <w:szCs w:val="24"/>
        </w:rPr>
        <w:t xml:space="preserve">, nomas tiesību izsoles rīkošanu” 11.2.3. apakšpunktu, kas nosaka, ka Komisijas </w:t>
      </w:r>
      <w:r w:rsidR="002F088A">
        <w:rPr>
          <w:bCs/>
          <w:szCs w:val="24"/>
        </w:rPr>
        <w:lastRenderedPageBreak/>
        <w:t>pienākums ir pieņemt lēmumu par izsoles protokolu apstiprināšanu un iesniegšanu Gulbenes novada domei izsoles rezultātu apstiprināšanai</w:t>
      </w:r>
      <w:r w:rsidR="0076451E">
        <w:rPr>
          <w:bCs/>
          <w:szCs w:val="24"/>
        </w:rPr>
        <w:t xml:space="preserve">, </w:t>
      </w:r>
      <w:r>
        <w:rPr>
          <w:szCs w:val="24"/>
        </w:rPr>
        <w:t xml:space="preserve">Ministru kabineta 2018.gada </w:t>
      </w:r>
      <w:r w:rsidR="0076451E">
        <w:rPr>
          <w:szCs w:val="24"/>
        </w:rPr>
        <w:t>19.jūnija</w:t>
      </w:r>
      <w:r>
        <w:rPr>
          <w:szCs w:val="24"/>
        </w:rPr>
        <w:t xml:space="preserve"> noteikumu Nr.</w:t>
      </w:r>
      <w:r w:rsidR="0076451E">
        <w:rPr>
          <w:szCs w:val="24"/>
        </w:rPr>
        <w:t>350</w:t>
      </w:r>
      <w:r>
        <w:rPr>
          <w:szCs w:val="24"/>
        </w:rPr>
        <w:t xml:space="preserve"> “</w:t>
      </w:r>
      <w:r w:rsidR="0076451E" w:rsidRPr="000D7F43">
        <w:rPr>
          <w:szCs w:val="24"/>
        </w:rPr>
        <w:t>Publiskas personas zemes nomas un apbūves tiesības noteikumi</w:t>
      </w:r>
      <w:r>
        <w:rPr>
          <w:szCs w:val="24"/>
        </w:rPr>
        <w:t xml:space="preserve">” </w:t>
      </w:r>
      <w:r w:rsidR="0076451E">
        <w:rPr>
          <w:szCs w:val="24"/>
        </w:rPr>
        <w:t>47</w:t>
      </w:r>
      <w:r>
        <w:rPr>
          <w:szCs w:val="24"/>
        </w:rPr>
        <w:t xml:space="preserve">.punktu, kas nosaka, ka </w:t>
      </w:r>
      <w:r w:rsidR="001A407F">
        <w:rPr>
          <w:szCs w:val="24"/>
        </w:rPr>
        <w:t>i</w:t>
      </w:r>
      <w:r w:rsidRPr="00973056">
        <w:rPr>
          <w:szCs w:val="24"/>
        </w:rPr>
        <w:t xml:space="preserve">znomātājs 10 darbdienu laikā pēc </w:t>
      </w:r>
      <w:r w:rsidR="0076451E">
        <w:rPr>
          <w:szCs w:val="24"/>
        </w:rPr>
        <w:t>nomas līguma spēkā stāšanās p</w:t>
      </w:r>
      <w:r w:rsidRPr="00973056">
        <w:rPr>
          <w:szCs w:val="24"/>
        </w:rPr>
        <w:t xml:space="preserve">ublicē vai nodrošina attiecīgās informācijas publicēšanu šo noteikumu </w:t>
      </w:r>
      <w:r w:rsidR="0076451E">
        <w:rPr>
          <w:szCs w:val="24"/>
        </w:rPr>
        <w:t>34. vai 35.</w:t>
      </w:r>
      <w:r w:rsidRPr="00973056">
        <w:rPr>
          <w:szCs w:val="24"/>
        </w:rPr>
        <w:t xml:space="preserve"> punktā minētajā tīmekļvietnē</w:t>
      </w:r>
      <w:r>
        <w:rPr>
          <w:szCs w:val="24"/>
        </w:rPr>
        <w:t xml:space="preserve">, </w:t>
      </w:r>
      <w:r w:rsidR="00923D03" w:rsidRPr="00C13A3B">
        <w:rPr>
          <w:szCs w:val="24"/>
        </w:rPr>
        <w:t>ņemot vērā Attīstības un tautsaimniecības komitejas ieteikumu</w:t>
      </w:r>
      <w:r w:rsidR="00923D03">
        <w:rPr>
          <w:szCs w:val="24"/>
        </w:rPr>
        <w:t>,</w:t>
      </w:r>
      <w:r w:rsidR="00923D03" w:rsidRPr="00C13A3B">
        <w:rPr>
          <w:szCs w:val="24"/>
        </w:rPr>
        <w:t xml:space="preserve"> atklāti balsojot: ar … balsīm </w:t>
      </w:r>
      <w:r w:rsidR="00923D03" w:rsidRPr="00973056">
        <w:rPr>
          <w:szCs w:val="24"/>
        </w:rPr>
        <w:t>“PAR”- , “PRET”- , “ATTURAS”- , Gulbenes novada dome NOLEMJ:</w:t>
      </w:r>
    </w:p>
    <w:p w14:paraId="71A4BE67" w14:textId="599982DA" w:rsidR="00302F52" w:rsidRDefault="00973056" w:rsidP="004F0D25">
      <w:pPr>
        <w:pStyle w:val="Default"/>
        <w:numPr>
          <w:ilvl w:val="0"/>
          <w:numId w:val="21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302F52">
        <w:rPr>
          <w:color w:val="000000" w:themeColor="text1"/>
          <w:szCs w:val="24"/>
        </w:rPr>
        <w:t xml:space="preserve">APSTIPRINĀT </w:t>
      </w:r>
      <w:r w:rsidR="004F0D25" w:rsidRPr="00AA0920">
        <w:rPr>
          <w:bCs/>
          <w:szCs w:val="24"/>
          <w:lang w:eastAsia="lv-LV"/>
        </w:rPr>
        <w:t>nekustamā īpašuma, k</w:t>
      </w:r>
      <w:r w:rsidR="004F0D25" w:rsidRPr="00AA0920">
        <w:rPr>
          <w:bCs/>
          <w:noProof/>
          <w:szCs w:val="24"/>
        </w:rPr>
        <w:t>adastra numurs 5001 001 0112, sastāvā esošās zemes vienības, kadastra apzīmējums 5001 001 0112, daļas 100 m</w:t>
      </w:r>
      <w:r w:rsidR="004F0D25" w:rsidRPr="00AA0920">
        <w:rPr>
          <w:bCs/>
          <w:noProof/>
          <w:szCs w:val="24"/>
          <w:vertAlign w:val="superscript"/>
        </w:rPr>
        <w:t>2</w:t>
      </w:r>
      <w:r w:rsidR="004F0D25" w:rsidRPr="00AA0920">
        <w:rPr>
          <w:bCs/>
          <w:noProof/>
          <w:szCs w:val="24"/>
        </w:rPr>
        <w:t xml:space="preserve"> platībā</w:t>
      </w:r>
      <w:r w:rsidR="004F0D25">
        <w:rPr>
          <w:color w:val="000000" w:themeColor="text1"/>
          <w:szCs w:val="24"/>
        </w:rPr>
        <w:t xml:space="preserve">, </w:t>
      </w:r>
      <w:r w:rsidR="009801A1" w:rsidRPr="00302F52">
        <w:rPr>
          <w:color w:val="000000" w:themeColor="text1"/>
          <w:szCs w:val="24"/>
        </w:rPr>
        <w:t>202</w:t>
      </w:r>
      <w:r w:rsidR="004F0D25">
        <w:rPr>
          <w:color w:val="000000" w:themeColor="text1"/>
          <w:szCs w:val="24"/>
        </w:rPr>
        <w:t>4</w:t>
      </w:r>
      <w:r w:rsidR="009801A1" w:rsidRPr="00302F52">
        <w:rPr>
          <w:color w:val="000000" w:themeColor="text1"/>
          <w:szCs w:val="24"/>
        </w:rPr>
        <w:t xml:space="preserve">.gada </w:t>
      </w:r>
      <w:r w:rsidR="004F0D25">
        <w:rPr>
          <w:color w:val="000000" w:themeColor="text1"/>
          <w:szCs w:val="24"/>
        </w:rPr>
        <w:t>10.janvāra</w:t>
      </w:r>
      <w:r w:rsidR="009801A1" w:rsidRPr="00302F52">
        <w:rPr>
          <w:color w:val="000000" w:themeColor="text1"/>
          <w:szCs w:val="24"/>
        </w:rPr>
        <w:t xml:space="preserve"> nomas tiesību izsoles rezultātus: nomas tiesības par nomas maksu </w:t>
      </w:r>
      <w:r w:rsidR="004F0D25">
        <w:rPr>
          <w:bCs/>
          <w:szCs w:val="24"/>
        </w:rPr>
        <w:t>3,83</w:t>
      </w:r>
      <w:r w:rsidR="00335991" w:rsidRPr="00335991">
        <w:rPr>
          <w:bCs/>
          <w:szCs w:val="24"/>
        </w:rPr>
        <w:t xml:space="preserve"> EUR (</w:t>
      </w:r>
      <w:r w:rsidR="004F0D25">
        <w:rPr>
          <w:bCs/>
          <w:szCs w:val="24"/>
        </w:rPr>
        <w:t>trīs</w:t>
      </w:r>
      <w:r w:rsidR="00335991" w:rsidRPr="00335991">
        <w:rPr>
          <w:bCs/>
          <w:szCs w:val="24"/>
        </w:rPr>
        <w:t xml:space="preserve"> </w:t>
      </w:r>
      <w:r w:rsidR="00335991" w:rsidRPr="00335991">
        <w:rPr>
          <w:bCs/>
          <w:i/>
          <w:iCs/>
          <w:szCs w:val="24"/>
        </w:rPr>
        <w:t>euro</w:t>
      </w:r>
      <w:r w:rsidR="00335991" w:rsidRPr="00335991">
        <w:rPr>
          <w:bCs/>
          <w:szCs w:val="24"/>
        </w:rPr>
        <w:t xml:space="preserve"> </w:t>
      </w:r>
      <w:r w:rsidR="004F0D25">
        <w:rPr>
          <w:bCs/>
          <w:szCs w:val="24"/>
        </w:rPr>
        <w:t>astoņdesmit trīs</w:t>
      </w:r>
      <w:r w:rsidR="00335991" w:rsidRPr="00335991">
        <w:rPr>
          <w:bCs/>
          <w:szCs w:val="24"/>
        </w:rPr>
        <w:t xml:space="preserve"> centi)</w:t>
      </w:r>
      <w:r w:rsidR="00335991">
        <w:rPr>
          <w:bCs/>
          <w:szCs w:val="24"/>
        </w:rPr>
        <w:t xml:space="preserve"> </w:t>
      </w:r>
      <w:r w:rsidR="009801A1" w:rsidRPr="00302F52">
        <w:rPr>
          <w:color w:val="000000" w:themeColor="text1"/>
          <w:szCs w:val="24"/>
        </w:rPr>
        <w:t>mēnesī bez pievienotās vērtības nodokļa uz 5 (piec</w:t>
      </w:r>
      <w:r w:rsidR="00302F52" w:rsidRPr="00302F52">
        <w:rPr>
          <w:color w:val="000000" w:themeColor="text1"/>
          <w:szCs w:val="24"/>
        </w:rPr>
        <w:t>iem</w:t>
      </w:r>
      <w:r w:rsidR="009801A1" w:rsidRPr="00302F52">
        <w:rPr>
          <w:color w:val="000000" w:themeColor="text1"/>
          <w:szCs w:val="24"/>
        </w:rPr>
        <w:t xml:space="preserve">) gadiem ieguva </w:t>
      </w:r>
      <w:r w:rsidR="004F0D25">
        <w:rPr>
          <w:bCs/>
          <w:szCs w:val="24"/>
        </w:rPr>
        <w:t>SIA “CARBON LESS FUTURE”, reģistrācijas numurs 40203419044, juridiskā adrese: O. Kalpaka iela 27, Gulbene, Gulbenes novads, LV-4401</w:t>
      </w:r>
      <w:r w:rsidR="00335991" w:rsidRPr="00335991">
        <w:rPr>
          <w:bCs/>
          <w:szCs w:val="24"/>
        </w:rPr>
        <w:t>.</w:t>
      </w:r>
    </w:p>
    <w:p w14:paraId="4CA31A14" w14:textId="354D7089" w:rsidR="00973056" w:rsidRPr="00302F52" w:rsidRDefault="00D53047" w:rsidP="006E58EA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1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="001F5F41">
        <w:rPr>
          <w:rFonts w:ascii="Times New Roman" w:hAnsi="Times New Roman" w:cs="Times New Roman"/>
          <w:color w:val="000000" w:themeColor="text1"/>
          <w:sz w:val="24"/>
          <w:szCs w:val="24"/>
        </w:rPr>
        <w:t>centrālās pārvaldes</w:t>
      </w:r>
      <w:r w:rsidR="001A4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1A055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0989099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6370039">
    <w:abstractNumId w:val="16"/>
  </w:num>
  <w:num w:numId="3" w16cid:durableId="1928686438">
    <w:abstractNumId w:val="7"/>
  </w:num>
  <w:num w:numId="4" w16cid:durableId="280454605">
    <w:abstractNumId w:val="0"/>
  </w:num>
  <w:num w:numId="5" w16cid:durableId="1691881951">
    <w:abstractNumId w:val="5"/>
  </w:num>
  <w:num w:numId="6" w16cid:durableId="1286691806">
    <w:abstractNumId w:val="4"/>
  </w:num>
  <w:num w:numId="7" w16cid:durableId="1823958319">
    <w:abstractNumId w:val="2"/>
  </w:num>
  <w:num w:numId="8" w16cid:durableId="232552058">
    <w:abstractNumId w:val="19"/>
  </w:num>
  <w:num w:numId="9" w16cid:durableId="1780947519">
    <w:abstractNumId w:val="3"/>
  </w:num>
  <w:num w:numId="10" w16cid:durableId="1948266378">
    <w:abstractNumId w:val="13"/>
  </w:num>
  <w:num w:numId="11" w16cid:durableId="1424759881">
    <w:abstractNumId w:val="6"/>
  </w:num>
  <w:num w:numId="12" w16cid:durableId="393243190">
    <w:abstractNumId w:val="18"/>
  </w:num>
  <w:num w:numId="13" w16cid:durableId="867330223">
    <w:abstractNumId w:val="9"/>
  </w:num>
  <w:num w:numId="14" w16cid:durableId="209611002">
    <w:abstractNumId w:val="8"/>
  </w:num>
  <w:num w:numId="15" w16cid:durableId="959842766">
    <w:abstractNumId w:val="1"/>
  </w:num>
  <w:num w:numId="16" w16cid:durableId="1065756273">
    <w:abstractNumId w:val="12"/>
  </w:num>
  <w:num w:numId="17" w16cid:durableId="863858071">
    <w:abstractNumId w:val="17"/>
  </w:num>
  <w:num w:numId="18" w16cid:durableId="21177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6850634">
    <w:abstractNumId w:val="15"/>
  </w:num>
  <w:num w:numId="20" w16cid:durableId="2010402766">
    <w:abstractNumId w:val="14"/>
  </w:num>
  <w:num w:numId="21" w16cid:durableId="306590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4BDF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66E3"/>
    <w:rsid w:val="00127A47"/>
    <w:rsid w:val="00137059"/>
    <w:rsid w:val="00146D74"/>
    <w:rsid w:val="00152547"/>
    <w:rsid w:val="001529AA"/>
    <w:rsid w:val="001540E9"/>
    <w:rsid w:val="00156442"/>
    <w:rsid w:val="001641C8"/>
    <w:rsid w:val="001674BA"/>
    <w:rsid w:val="00173A3D"/>
    <w:rsid w:val="00176A8F"/>
    <w:rsid w:val="00181E54"/>
    <w:rsid w:val="0018513C"/>
    <w:rsid w:val="00192661"/>
    <w:rsid w:val="00196B6F"/>
    <w:rsid w:val="001A0557"/>
    <w:rsid w:val="001A407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206A"/>
    <w:rsid w:val="001F5F41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0696"/>
    <w:rsid w:val="002C512D"/>
    <w:rsid w:val="002D14D4"/>
    <w:rsid w:val="002D5F87"/>
    <w:rsid w:val="002E02B9"/>
    <w:rsid w:val="002E2ABE"/>
    <w:rsid w:val="002E779A"/>
    <w:rsid w:val="002F088A"/>
    <w:rsid w:val="002F134B"/>
    <w:rsid w:val="00300C99"/>
    <w:rsid w:val="00302F52"/>
    <w:rsid w:val="003070C1"/>
    <w:rsid w:val="00307EFE"/>
    <w:rsid w:val="0031361D"/>
    <w:rsid w:val="003144F5"/>
    <w:rsid w:val="0032799D"/>
    <w:rsid w:val="003309A3"/>
    <w:rsid w:val="00335991"/>
    <w:rsid w:val="003361C0"/>
    <w:rsid w:val="0034295D"/>
    <w:rsid w:val="00342E24"/>
    <w:rsid w:val="0035359D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9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560C"/>
    <w:rsid w:val="004B7B54"/>
    <w:rsid w:val="004C33D5"/>
    <w:rsid w:val="004C50E2"/>
    <w:rsid w:val="004D3BF3"/>
    <w:rsid w:val="004F0D25"/>
    <w:rsid w:val="004F2957"/>
    <w:rsid w:val="00502EEC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6E58EA"/>
    <w:rsid w:val="006F3371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451E"/>
    <w:rsid w:val="00767A9D"/>
    <w:rsid w:val="00772AC7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3D03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95403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2F07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014C"/>
    <w:rsid w:val="00AA0920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408CB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3A3B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A4145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007E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030C4"/>
    <w:rsid w:val="00F1042C"/>
    <w:rsid w:val="00F1192D"/>
    <w:rsid w:val="00F43130"/>
    <w:rsid w:val="00F608AB"/>
    <w:rsid w:val="00F656AB"/>
    <w:rsid w:val="00F703F4"/>
    <w:rsid w:val="00F70FD1"/>
    <w:rsid w:val="00F77E1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0BA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3F60A-6B22-44C3-9499-02F018FD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62</cp:revision>
  <cp:lastPrinted>2023-12-04T12:00:00Z</cp:lastPrinted>
  <dcterms:created xsi:type="dcterms:W3CDTF">2022-11-22T15:29:00Z</dcterms:created>
  <dcterms:modified xsi:type="dcterms:W3CDTF">2024-01-12T06:40:00Z</dcterms:modified>
</cp:coreProperties>
</file>