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2535E4FF" w:rsidR="00AB0187"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 xml:space="preserve">.gada </w:t>
            </w:r>
            <w:r w:rsidR="00916679">
              <w:rPr>
                <w:rFonts w:ascii="Times New Roman" w:eastAsiaTheme="minorHAnsi" w:hAnsi="Times New Roman" w:cs="Times New Roman"/>
                <w:b/>
                <w:bCs/>
                <w:sz w:val="24"/>
                <w:szCs w:val="24"/>
                <w:lang w:eastAsia="en-US"/>
              </w:rPr>
              <w:t>28.</w:t>
            </w:r>
            <w:r w:rsidR="00FB46F9">
              <w:rPr>
                <w:rFonts w:ascii="Times New Roman" w:eastAsiaTheme="minorHAnsi" w:hAnsi="Times New Roman" w:cs="Times New Roman"/>
                <w:b/>
                <w:bCs/>
                <w:sz w:val="24"/>
                <w:szCs w:val="24"/>
                <w:lang w:eastAsia="en-US"/>
              </w:rPr>
              <w:t>decembrī</w:t>
            </w:r>
          </w:p>
        </w:tc>
        <w:tc>
          <w:tcPr>
            <w:tcW w:w="4729" w:type="dxa"/>
          </w:tcPr>
          <w:p w14:paraId="611DF0BD" w14:textId="4EEB130A" w:rsidR="00271684" w:rsidRPr="00C2794B" w:rsidRDefault="006218B8" w:rsidP="006218B8">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3E28AA">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5561FC">
              <w:rPr>
                <w:rFonts w:ascii="Times New Roman" w:eastAsiaTheme="minorHAnsi" w:hAnsi="Times New Roman" w:cs="Times New Roman"/>
                <w:b/>
                <w:bCs/>
                <w:sz w:val="24"/>
                <w:szCs w:val="24"/>
                <w:lang w:eastAsia="en-US"/>
              </w:rPr>
              <w:t xml:space="preserve"> GND/20</w:t>
            </w:r>
            <w:r w:rsidR="005F25BB">
              <w:rPr>
                <w:rFonts w:ascii="Times New Roman" w:eastAsiaTheme="minorHAnsi" w:hAnsi="Times New Roman" w:cs="Times New Roman"/>
                <w:b/>
                <w:bCs/>
                <w:sz w:val="24"/>
                <w:szCs w:val="24"/>
                <w:lang w:eastAsia="en-US"/>
              </w:rPr>
              <w:t>2</w:t>
            </w:r>
            <w:r w:rsidR="004A2824">
              <w:rPr>
                <w:rFonts w:ascii="Times New Roman" w:eastAsiaTheme="minorHAnsi" w:hAnsi="Times New Roman" w:cs="Times New Roman"/>
                <w:b/>
                <w:bCs/>
                <w:sz w:val="24"/>
                <w:szCs w:val="24"/>
                <w:lang w:eastAsia="en-US"/>
              </w:rPr>
              <w:t>3</w:t>
            </w:r>
            <w:r w:rsidR="005F25BB">
              <w:rPr>
                <w:rFonts w:ascii="Times New Roman" w:eastAsiaTheme="minorHAnsi" w:hAnsi="Times New Roman" w:cs="Times New Roman"/>
                <w:b/>
                <w:bCs/>
                <w:sz w:val="24"/>
                <w:szCs w:val="24"/>
                <w:lang w:eastAsia="en-US"/>
              </w:rPr>
              <w:t>/</w:t>
            </w:r>
            <w:r w:rsidR="003E28AA">
              <w:rPr>
                <w:rFonts w:ascii="Times New Roman" w:eastAsiaTheme="minorHAnsi" w:hAnsi="Times New Roman" w:cs="Times New Roman"/>
                <w:b/>
                <w:bCs/>
                <w:sz w:val="24"/>
                <w:szCs w:val="24"/>
                <w:lang w:eastAsia="en-US"/>
              </w:rPr>
              <w:t>1289</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3C0993B"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3E28AA">
              <w:rPr>
                <w:rFonts w:ascii="Times New Roman" w:eastAsiaTheme="minorHAnsi" w:hAnsi="Times New Roman" w:cs="Times New Roman"/>
                <w:b/>
                <w:bCs/>
                <w:sz w:val="24"/>
                <w:szCs w:val="24"/>
                <w:lang w:eastAsia="en-US"/>
              </w:rPr>
              <w:t>20</w:t>
            </w:r>
            <w:r w:rsidR="00271684" w:rsidRPr="00C2794B">
              <w:rPr>
                <w:rFonts w:ascii="Times New Roman" w:eastAsiaTheme="minorHAnsi" w:hAnsi="Times New Roman" w:cs="Times New Roman"/>
                <w:b/>
                <w:bCs/>
                <w:sz w:val="24"/>
                <w:szCs w:val="24"/>
                <w:lang w:eastAsia="en-US"/>
              </w:rPr>
              <w:t>;</w:t>
            </w:r>
            <w:r w:rsidR="00AD7726">
              <w:rPr>
                <w:rFonts w:ascii="Times New Roman" w:eastAsiaTheme="minorHAnsi" w:hAnsi="Times New Roman" w:cs="Times New Roman"/>
                <w:b/>
                <w:bCs/>
                <w:sz w:val="24"/>
                <w:szCs w:val="24"/>
                <w:lang w:eastAsia="en-US"/>
              </w:rPr>
              <w:t xml:space="preserve"> </w:t>
            </w:r>
            <w:r w:rsidR="003E28AA">
              <w:rPr>
                <w:rFonts w:ascii="Times New Roman" w:eastAsiaTheme="minorHAnsi" w:hAnsi="Times New Roman" w:cs="Times New Roman"/>
                <w:b/>
                <w:bCs/>
                <w:sz w:val="24"/>
                <w:szCs w:val="24"/>
                <w:lang w:eastAsia="en-US"/>
              </w:rPr>
              <w:t>80</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FC1B718" w14:textId="77777777" w:rsidR="00090FD3" w:rsidRPr="006C7368" w:rsidRDefault="00090FD3" w:rsidP="00281807">
      <w:pPr>
        <w:jc w:val="center"/>
        <w:rPr>
          <w:rFonts w:ascii="Times New Roman" w:hAnsi="Times New Roman" w:cs="Times New Roman"/>
          <w:b/>
          <w:noProof/>
          <w:sz w:val="24"/>
          <w:szCs w:val="24"/>
        </w:rPr>
      </w:pPr>
    </w:p>
    <w:p w14:paraId="519389E8" w14:textId="36365B72" w:rsidR="00A9550E" w:rsidRPr="006C7368"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6C7368">
        <w:rPr>
          <w:rFonts w:ascii="Times New Roman" w:hAnsi="Times New Roman" w:cs="Times New Roman"/>
          <w:b/>
          <w:noProof/>
          <w:sz w:val="24"/>
          <w:szCs w:val="24"/>
        </w:rPr>
        <w:t>Gulbenes novada domes</w:t>
      </w:r>
      <w:r w:rsidR="005F25BB" w:rsidRPr="006C7368">
        <w:rPr>
          <w:rFonts w:ascii="Times New Roman" w:hAnsi="Times New Roman" w:cs="Times New Roman"/>
          <w:b/>
          <w:noProof/>
          <w:sz w:val="24"/>
          <w:szCs w:val="24"/>
        </w:rPr>
        <w:t xml:space="preserve"> 20</w:t>
      </w:r>
      <w:r w:rsidR="00AD7726">
        <w:rPr>
          <w:rFonts w:ascii="Times New Roman" w:hAnsi="Times New Roman" w:cs="Times New Roman"/>
          <w:b/>
          <w:noProof/>
          <w:sz w:val="24"/>
          <w:szCs w:val="24"/>
        </w:rPr>
        <w:t>18</w:t>
      </w:r>
      <w:r w:rsidR="005F25BB" w:rsidRPr="006C7368">
        <w:rPr>
          <w:rFonts w:ascii="Times New Roman" w:hAnsi="Times New Roman" w:cs="Times New Roman"/>
          <w:b/>
          <w:noProof/>
          <w:sz w:val="24"/>
          <w:szCs w:val="24"/>
        </w:rPr>
        <w:t xml:space="preserve">.gada </w:t>
      </w:r>
      <w:r w:rsidR="00AD7726">
        <w:rPr>
          <w:rFonts w:ascii="Times New Roman" w:hAnsi="Times New Roman" w:cs="Times New Roman"/>
          <w:b/>
          <w:noProof/>
          <w:sz w:val="24"/>
          <w:szCs w:val="24"/>
        </w:rPr>
        <w:t>26.aprīļa</w:t>
      </w:r>
      <w:r w:rsidR="004A2824" w:rsidRPr="006C7368">
        <w:rPr>
          <w:rFonts w:ascii="Times New Roman" w:hAnsi="Times New Roman" w:cs="Times New Roman"/>
          <w:b/>
          <w:noProof/>
          <w:sz w:val="24"/>
          <w:szCs w:val="24"/>
        </w:rPr>
        <w:t xml:space="preserve"> </w:t>
      </w:r>
      <w:r w:rsidR="005F25BB" w:rsidRPr="006C7368">
        <w:rPr>
          <w:rFonts w:ascii="Times New Roman" w:hAnsi="Times New Roman" w:cs="Times New Roman"/>
          <w:b/>
          <w:noProof/>
          <w:sz w:val="24"/>
          <w:szCs w:val="24"/>
        </w:rPr>
        <w:t>noteikumos Nr.</w:t>
      </w:r>
      <w:r w:rsidR="00AD7726">
        <w:rPr>
          <w:rFonts w:ascii="Times New Roman" w:hAnsi="Times New Roman" w:cs="Times New Roman"/>
          <w:b/>
          <w:noProof/>
          <w:sz w:val="24"/>
          <w:szCs w:val="24"/>
        </w:rPr>
        <w:t>9</w:t>
      </w:r>
      <w:r w:rsidR="004A2824" w:rsidRPr="006C7368">
        <w:rPr>
          <w:rFonts w:ascii="Times New Roman" w:hAnsi="Times New Roman" w:cs="Times New Roman"/>
          <w:b/>
          <w:noProof/>
          <w:sz w:val="24"/>
          <w:szCs w:val="24"/>
        </w:rPr>
        <w:t xml:space="preserve"> “</w:t>
      </w:r>
      <w:r w:rsidR="00AD7726">
        <w:rPr>
          <w:rFonts w:ascii="Times New Roman" w:hAnsi="Times New Roman" w:cs="Times New Roman"/>
          <w:b/>
          <w:noProof/>
          <w:sz w:val="24"/>
          <w:szCs w:val="24"/>
        </w:rPr>
        <w:t>Par Gulbenes novada pašvaldības amatpersonu (darbinieku) komandējumiem un darba braucieniem</w:t>
      </w:r>
      <w:r w:rsidR="004A2824" w:rsidRPr="006C7368">
        <w:rPr>
          <w:rFonts w:ascii="Times New Roman" w:hAnsi="Times New Roman" w:cs="Times New Roman"/>
          <w:b/>
          <w:noProof/>
          <w:sz w:val="24"/>
          <w:szCs w:val="24"/>
        </w:rPr>
        <w:t>” izdošanu</w:t>
      </w:r>
    </w:p>
    <w:bookmarkEnd w:id="2"/>
    <w:p w14:paraId="6255DE39" w14:textId="77777777" w:rsidR="00A23E89" w:rsidRPr="0052598A" w:rsidRDefault="00A23E89" w:rsidP="00271684">
      <w:pPr>
        <w:jc w:val="both"/>
        <w:rPr>
          <w:rFonts w:ascii="Times New Roman" w:hAnsi="Times New Roman" w:cs="Times New Roman"/>
          <w:b/>
          <w:noProof/>
          <w:sz w:val="24"/>
          <w:szCs w:val="24"/>
        </w:rPr>
      </w:pPr>
    </w:p>
    <w:bookmarkEnd w:id="1"/>
    <w:p w14:paraId="7A8C94F7" w14:textId="286AF30B" w:rsidR="00AD7726" w:rsidRPr="0052598A" w:rsidRDefault="00AD7726" w:rsidP="005675E2">
      <w:pPr>
        <w:pStyle w:val="tv213"/>
        <w:shd w:val="clear" w:color="auto" w:fill="FFFFFF"/>
        <w:spacing w:before="0" w:beforeAutospacing="0" w:after="0" w:afterAutospacing="0" w:line="360" w:lineRule="auto"/>
        <w:ind w:firstLine="567"/>
        <w:jc w:val="both"/>
        <w:rPr>
          <w:bCs/>
          <w:noProof/>
        </w:rPr>
      </w:pPr>
      <w:r w:rsidRPr="0052598A">
        <w:rPr>
          <w:bCs/>
          <w:noProof/>
        </w:rPr>
        <w:t>Ņemot vērā</w:t>
      </w:r>
      <w:r w:rsidR="00317C68" w:rsidRPr="0052598A">
        <w:rPr>
          <w:bCs/>
          <w:noProof/>
        </w:rPr>
        <w:t>, ka</w:t>
      </w:r>
      <w:r w:rsidR="00A23E89" w:rsidRPr="0052598A">
        <w:rPr>
          <w:bCs/>
          <w:noProof/>
        </w:rPr>
        <w:t xml:space="preserve"> ir nepieciešams</w:t>
      </w:r>
      <w:r w:rsidR="00490352">
        <w:rPr>
          <w:bCs/>
          <w:noProof/>
        </w:rPr>
        <w:t xml:space="preserve"> grozīt</w:t>
      </w:r>
      <w:r w:rsidR="00A23E89" w:rsidRPr="0052598A">
        <w:rPr>
          <w:bCs/>
          <w:noProof/>
        </w:rPr>
        <w:t xml:space="preserve"> normatīvā akta izdošanas tiesisko pamatu</w:t>
      </w:r>
      <w:r w:rsidR="005675E2" w:rsidRPr="0052598A">
        <w:rPr>
          <w:bCs/>
          <w:noProof/>
        </w:rPr>
        <w:t xml:space="preserve"> (</w:t>
      </w:r>
      <w:r w:rsidR="00317C68" w:rsidRPr="0052598A">
        <w:rPr>
          <w:bCs/>
          <w:noProof/>
        </w:rPr>
        <w:t xml:space="preserve">likums “Par pašvaldībām” ir zaudējis spēku un no 2023.gada 1.janvāra </w:t>
      </w:r>
      <w:r w:rsidR="00A23E89" w:rsidRPr="0052598A">
        <w:rPr>
          <w:bCs/>
          <w:noProof/>
        </w:rPr>
        <w:t xml:space="preserve">ir </w:t>
      </w:r>
      <w:r w:rsidR="00317C68" w:rsidRPr="0052598A">
        <w:rPr>
          <w:bCs/>
          <w:noProof/>
        </w:rPr>
        <w:t>stājies spēkā Pašvaldību likums</w:t>
      </w:r>
      <w:r w:rsidR="005675E2" w:rsidRPr="0052598A">
        <w:rPr>
          <w:bCs/>
          <w:noProof/>
        </w:rPr>
        <w:t>)</w:t>
      </w:r>
      <w:r w:rsidR="00317C68" w:rsidRPr="0052598A">
        <w:t>,</w:t>
      </w:r>
      <w:r w:rsidR="005675E2" w:rsidRPr="0052598A">
        <w:t xml:space="preserve"> </w:t>
      </w:r>
      <w:r w:rsidR="00317C68" w:rsidRPr="0052598A">
        <w:rPr>
          <w:bCs/>
          <w:noProof/>
        </w:rPr>
        <w:t xml:space="preserve">tiek mainīts Gulbenes novada pašvaldības iestādes “Gulbenes novada pašvaldības administrācija” nosaukums uz “Gulbenes novada Centrālā </w:t>
      </w:r>
      <w:r w:rsidR="00317C68" w:rsidRPr="00FB46F9">
        <w:rPr>
          <w:bCs/>
          <w:noProof/>
        </w:rPr>
        <w:t>pārvalde” no 2024.gada 1.janvāra,</w:t>
      </w:r>
      <w:r w:rsidR="005675E2" w:rsidRPr="00FB46F9">
        <w:rPr>
          <w:bCs/>
          <w:noProof/>
        </w:rPr>
        <w:t xml:space="preserve"> kā arī </w:t>
      </w:r>
      <w:r w:rsidR="00C7559B" w:rsidRPr="00FB46F9">
        <w:rPr>
          <w:bCs/>
          <w:noProof/>
        </w:rPr>
        <w:t xml:space="preserve">Gulbenes novada domes priekšsēdētāja un priekšsēdētāja vietnieces </w:t>
      </w:r>
      <w:r w:rsidRPr="00FB46F9">
        <w:rPr>
          <w:bCs/>
          <w:noProof/>
        </w:rPr>
        <w:t xml:space="preserve">priekšlikumu </w:t>
      </w:r>
      <w:r w:rsidRPr="0052598A">
        <w:rPr>
          <w:bCs/>
          <w:noProof/>
        </w:rPr>
        <w:t>veikt izmaiņas attiecībā komandējumu un darba braucienu noformēšanas kārtīb</w:t>
      </w:r>
      <w:r w:rsidR="004E168B" w:rsidRPr="0052598A">
        <w:rPr>
          <w:bCs/>
          <w:noProof/>
        </w:rPr>
        <w:t>u</w:t>
      </w:r>
      <w:r w:rsidRPr="0052598A">
        <w:rPr>
          <w:bCs/>
          <w:noProof/>
        </w:rPr>
        <w:t xml:space="preserve">, </w:t>
      </w:r>
      <w:r w:rsidR="00317C68" w:rsidRPr="0052598A">
        <w:rPr>
          <w:bCs/>
          <w:noProof/>
        </w:rPr>
        <w:t xml:space="preserve">ir </w:t>
      </w:r>
      <w:r w:rsidR="004E168B" w:rsidRPr="0052598A">
        <w:rPr>
          <w:bCs/>
          <w:noProof/>
        </w:rPr>
        <w:t>sagatavoti grozījumi Gulbenes novada domes 2018.gada 26.aprīļa noteikumos Nr.9 “Par Gulbenes novada pašvaldības amatpersonu (darbinieku) komandējumiem un darba braucieniem”.</w:t>
      </w:r>
    </w:p>
    <w:p w14:paraId="7D767339" w14:textId="40AE58EE" w:rsidR="00DD42AC" w:rsidRPr="004A4D0C" w:rsidRDefault="002C638A" w:rsidP="00ED4879">
      <w:pPr>
        <w:pStyle w:val="tv213"/>
        <w:shd w:val="clear" w:color="auto" w:fill="FFFFFF"/>
        <w:spacing w:before="0" w:beforeAutospacing="0" w:after="0" w:afterAutospacing="0" w:line="360" w:lineRule="auto"/>
        <w:ind w:firstLine="567"/>
        <w:jc w:val="both"/>
        <w:rPr>
          <w:bCs/>
          <w:noProof/>
        </w:rPr>
      </w:pPr>
      <w:r w:rsidRPr="0052598A">
        <w:rPr>
          <w:bCs/>
          <w:noProof/>
        </w:rPr>
        <w:t>Ņemot vērā augstāk minēto un pamatojoties uz</w:t>
      </w:r>
      <w:r w:rsidR="00B854D3" w:rsidRPr="0052598A">
        <w:rPr>
          <w:bCs/>
          <w:noProof/>
        </w:rPr>
        <w:t xml:space="preserve"> Pašvaldību likuma</w:t>
      </w:r>
      <w:r w:rsidR="00ED4879" w:rsidRPr="0052598A">
        <w:rPr>
          <w:bCs/>
          <w:noProof/>
        </w:rPr>
        <w:t xml:space="preserve"> 50.panta pirmo daļu</w:t>
      </w:r>
      <w:r w:rsidR="00B854D3" w:rsidRPr="0052598A">
        <w:rPr>
          <w:bCs/>
          <w:noProof/>
        </w:rPr>
        <w:t xml:space="preserve">, kas nosaka, ka </w:t>
      </w:r>
      <w:r w:rsidR="00ED4879" w:rsidRPr="0052598A">
        <w:rPr>
          <w:bCs/>
          <w:noProof/>
        </w:rPr>
        <w:t xml:space="preserve">dome un pašvaldības administrācija </w:t>
      </w:r>
      <w:r w:rsidR="00ED4879" w:rsidRPr="00ED4879">
        <w:rPr>
          <w:bCs/>
          <w:noProof/>
        </w:rPr>
        <w:t>iekšējos normatīvos aktus izdod likumā noteiktajā kārtībā</w:t>
      </w:r>
      <w:r w:rsidR="00B854D3">
        <w:rPr>
          <w:bCs/>
          <w:noProof/>
        </w:rPr>
        <w:t xml:space="preserve">,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Ministru kabineta </w:t>
      </w:r>
      <w:r w:rsidR="00B9798B">
        <w:rPr>
          <w:bCs/>
          <w:noProof/>
        </w:rPr>
        <w:t>2010.gada 12.oktobra noteikumiem Nr.969 “Kārtība, kādā atlīdzināmi ar komandējumiem saistītie izdevumi”</w:t>
      </w:r>
      <w:r w:rsidR="004A4D0C">
        <w:rPr>
          <w:bCs/>
          <w:noProof/>
        </w:rPr>
        <w:t xml:space="preserve">,  un Gulbenes novada domes Finanšu komitejas ieteikumu, </w:t>
      </w:r>
      <w:r w:rsidR="00DD42AC" w:rsidRPr="00D80C01">
        <w:t xml:space="preserve">atklāti balsojot: </w:t>
      </w:r>
      <w:r w:rsidR="003E28AA"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DD42AC" w:rsidRPr="00D80C01">
        <w:t>, Gulbenes novada dome NOLEMJ:</w:t>
      </w:r>
    </w:p>
    <w:p w14:paraId="4B5733F7" w14:textId="7C4F0F86" w:rsidR="002E66F3" w:rsidRPr="006C7368" w:rsidRDefault="002E66F3" w:rsidP="004A4D0C">
      <w:pPr>
        <w:spacing w:line="360" w:lineRule="auto"/>
        <w:ind w:firstLine="567"/>
        <w:jc w:val="both"/>
        <w:rPr>
          <w:rFonts w:ascii="Times New Roman" w:hAnsi="Times New Roman"/>
          <w:sz w:val="24"/>
          <w:szCs w:val="24"/>
        </w:rPr>
      </w:pPr>
      <w:r w:rsidRPr="006C7368">
        <w:rPr>
          <w:rFonts w:ascii="Times New Roman" w:hAnsi="Times New Roman"/>
          <w:sz w:val="24"/>
          <w:szCs w:val="24"/>
        </w:rPr>
        <w:t>IZDOT</w:t>
      </w:r>
      <w:r w:rsidR="003A4AE7" w:rsidRPr="006C7368">
        <w:rPr>
          <w:rFonts w:ascii="Times New Roman" w:hAnsi="Times New Roman"/>
          <w:sz w:val="24"/>
          <w:szCs w:val="24"/>
        </w:rPr>
        <w:t xml:space="preserve"> iekšējo normatīvo akt</w:t>
      </w:r>
      <w:r w:rsidR="009E7245" w:rsidRPr="006C7368">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6C7368">
        <w:rPr>
          <w:rFonts w:ascii="Times New Roman" w:hAnsi="Times New Roman"/>
          <w:sz w:val="24"/>
          <w:szCs w:val="24"/>
        </w:rPr>
        <w:t>Grozījumi Gulbenes novada domes</w:t>
      </w:r>
      <w:r w:rsidR="004A4D0C">
        <w:rPr>
          <w:rFonts w:ascii="Times New Roman" w:hAnsi="Times New Roman"/>
          <w:sz w:val="24"/>
          <w:szCs w:val="24"/>
        </w:rPr>
        <w:t xml:space="preserve"> 2018.gada 26.aprīļa noteikumos Nr.9 “Par Gulbenes novada pašvaldības amatpersonu (darbinieku) komandējumiem un darba braucieniem”” </w:t>
      </w:r>
      <w:r w:rsidRPr="006C7368">
        <w:rPr>
          <w:rFonts w:ascii="Times New Roman" w:hAnsi="Times New Roman"/>
          <w:sz w:val="24"/>
          <w:szCs w:val="24"/>
        </w:rPr>
        <w:t>(pielikumā).</w:t>
      </w:r>
    </w:p>
    <w:p w14:paraId="02701253" w14:textId="77777777" w:rsidR="008A5BB7" w:rsidRPr="006C7368" w:rsidRDefault="008A5BB7" w:rsidP="006E05C6">
      <w:pPr>
        <w:rPr>
          <w:rFonts w:ascii="Times New Roman" w:hAnsi="Times New Roman"/>
          <w:sz w:val="24"/>
          <w:szCs w:val="24"/>
        </w:rPr>
      </w:pPr>
    </w:p>
    <w:p w14:paraId="5233B96D" w14:textId="61755218" w:rsidR="006E05C6" w:rsidRDefault="006E05C6" w:rsidP="006E05C6">
      <w:pPr>
        <w:rPr>
          <w:rFonts w:ascii="Times New Roman" w:hAnsi="Times New Roman"/>
          <w:sz w:val="24"/>
          <w:szCs w:val="24"/>
        </w:rPr>
      </w:pPr>
      <w:r w:rsidRPr="006C7368">
        <w:rPr>
          <w:rFonts w:ascii="Times New Roman" w:hAnsi="Times New Roman"/>
          <w:sz w:val="24"/>
          <w:szCs w:val="24"/>
        </w:rPr>
        <w:t>Gulbenes novada 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r w:rsidR="006218B8">
        <w:rPr>
          <w:rFonts w:ascii="Times New Roman" w:hAnsi="Times New Roman"/>
          <w:sz w:val="24"/>
          <w:szCs w:val="24"/>
        </w:rPr>
        <w:tab/>
      </w:r>
      <w:r w:rsidR="006218B8">
        <w:rPr>
          <w:rFonts w:ascii="Times New Roman" w:hAnsi="Times New Roman"/>
          <w:sz w:val="24"/>
          <w:szCs w:val="24"/>
        </w:rPr>
        <w:tab/>
      </w:r>
      <w:proofErr w:type="spellStart"/>
      <w:r w:rsidR="008A5BB7" w:rsidRPr="006C7368">
        <w:rPr>
          <w:rFonts w:ascii="Times New Roman" w:hAnsi="Times New Roman"/>
          <w:sz w:val="24"/>
          <w:szCs w:val="24"/>
        </w:rPr>
        <w:t>A.Caunītis</w:t>
      </w:r>
      <w:proofErr w:type="spellEnd"/>
    </w:p>
    <w:p w14:paraId="5177A895" w14:textId="1C93DA5D" w:rsidR="00205A00" w:rsidRDefault="00205A00" w:rsidP="008307B7">
      <w:pPr>
        <w:spacing w:after="160" w:line="259" w:lineRule="auto"/>
        <w:jc w:val="right"/>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w:t>
      </w:r>
      <w:r w:rsidR="0071467B">
        <w:rPr>
          <w:rFonts w:ascii="Times New Roman" w:eastAsia="Calibri" w:hAnsi="Times New Roman" w:cs="Times New Roman"/>
          <w:sz w:val="24"/>
          <w:szCs w:val="24"/>
        </w:rPr>
        <w:t xml:space="preserve">s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w:t>
      </w:r>
      <w:r w:rsidR="00D27780">
        <w:rPr>
          <w:rFonts w:ascii="Times New Roman" w:eastAsia="Calibri" w:hAnsi="Times New Roman" w:cs="Times New Roman"/>
          <w:sz w:val="24"/>
          <w:szCs w:val="24"/>
        </w:rPr>
        <w:t>s</w:t>
      </w:r>
      <w:r w:rsidR="003A4AE7" w:rsidRPr="004A1B28">
        <w:rPr>
          <w:rFonts w:ascii="Times New Roman" w:eastAsia="Calibri" w:hAnsi="Times New Roman" w:cs="Times New Roman"/>
          <w:sz w:val="24"/>
          <w:szCs w:val="24"/>
        </w:rPr>
        <w:t xml:space="preserve"> </w:t>
      </w:r>
      <w:r w:rsidR="0071467B">
        <w:rPr>
          <w:rFonts w:ascii="Times New Roman" w:eastAsia="Calibri" w:hAnsi="Times New Roman" w:cs="Times New Roman"/>
          <w:sz w:val="24"/>
          <w:szCs w:val="24"/>
        </w:rPr>
        <w:t>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 xml:space="preserve">.gada </w:t>
      </w:r>
      <w:r w:rsidR="003E28AA">
        <w:rPr>
          <w:rFonts w:ascii="Times New Roman" w:eastAsia="Calibri" w:hAnsi="Times New Roman" w:cs="Times New Roman"/>
          <w:sz w:val="24"/>
          <w:szCs w:val="24"/>
        </w:rPr>
        <w:t>28</w:t>
      </w:r>
      <w:r w:rsidR="00EF74B4">
        <w:rPr>
          <w:rFonts w:ascii="Times New Roman" w:eastAsia="Calibri" w:hAnsi="Times New Roman" w:cs="Times New Roman"/>
          <w:sz w:val="24"/>
          <w:szCs w:val="24"/>
        </w:rPr>
        <w:t>.</w:t>
      </w:r>
      <w:r w:rsidR="003E28AA">
        <w:rPr>
          <w:rFonts w:ascii="Times New Roman" w:eastAsia="Calibri" w:hAnsi="Times New Roman" w:cs="Times New Roman"/>
          <w:sz w:val="24"/>
          <w:szCs w:val="24"/>
        </w:rPr>
        <w:t>dec</w:t>
      </w:r>
      <w:r w:rsidR="00EF74B4">
        <w:rPr>
          <w:rFonts w:ascii="Times New Roman" w:eastAsia="Calibri" w:hAnsi="Times New Roman" w:cs="Times New Roman"/>
          <w:sz w:val="24"/>
          <w:szCs w:val="24"/>
        </w:rPr>
        <w:t>embra</w:t>
      </w:r>
      <w:r w:rsidR="005561FC">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281807">
        <w:rPr>
          <w:rFonts w:ascii="Times New Roman" w:eastAsia="Calibri" w:hAnsi="Times New Roman" w:cs="Times New Roman"/>
          <w:sz w:val="24"/>
          <w:szCs w:val="24"/>
        </w:rPr>
        <w:t xml:space="preserve"> </w:t>
      </w:r>
      <w:r w:rsidR="005561FC">
        <w:rPr>
          <w:rFonts w:ascii="Times New Roman" w:eastAsia="Calibri" w:hAnsi="Times New Roman" w:cs="Times New Roman"/>
          <w:sz w:val="24"/>
          <w:szCs w:val="24"/>
        </w:rPr>
        <w:t>GND/202</w:t>
      </w:r>
      <w:r w:rsidR="00612DA8">
        <w:rPr>
          <w:rFonts w:ascii="Times New Roman" w:eastAsia="Calibri" w:hAnsi="Times New Roman" w:cs="Times New Roman"/>
          <w:sz w:val="24"/>
          <w:szCs w:val="24"/>
        </w:rPr>
        <w:t>3</w:t>
      </w:r>
      <w:r w:rsidR="0071467B">
        <w:rPr>
          <w:rFonts w:ascii="Times New Roman" w:eastAsia="Calibri" w:hAnsi="Times New Roman" w:cs="Times New Roman"/>
          <w:sz w:val="24"/>
          <w:szCs w:val="24"/>
        </w:rPr>
        <w:t>/</w:t>
      </w:r>
      <w:r w:rsidR="003E28AA">
        <w:rPr>
          <w:rFonts w:ascii="Times New Roman" w:eastAsia="Calibri" w:hAnsi="Times New Roman" w:cs="Times New Roman"/>
          <w:sz w:val="24"/>
          <w:szCs w:val="24"/>
        </w:rPr>
        <w:t>1289</w:t>
      </w:r>
    </w:p>
    <w:p w14:paraId="7AFFF45F" w14:textId="79BBFFA3" w:rsidR="003A4AE7" w:rsidRPr="00205A00" w:rsidRDefault="003A4AE7" w:rsidP="00205A00">
      <w:pPr>
        <w:spacing w:after="160" w:line="259" w:lineRule="auto"/>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3E28AA" w:rsidRDefault="003A4AE7" w:rsidP="00281807">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2DAA6397"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612DA8">
        <w:rPr>
          <w:rFonts w:ascii="Times New Roman" w:eastAsia="Calibri" w:hAnsi="Times New Roman" w:cs="Times New Roman"/>
          <w:b/>
          <w:bCs/>
          <w:sz w:val="24"/>
          <w:szCs w:val="24"/>
        </w:rPr>
        <w:t>3</w:t>
      </w:r>
      <w:r w:rsidR="0071467B">
        <w:rPr>
          <w:rFonts w:ascii="Times New Roman" w:eastAsia="Calibri" w:hAnsi="Times New Roman" w:cs="Times New Roman"/>
          <w:b/>
          <w:bCs/>
          <w:sz w:val="24"/>
          <w:szCs w:val="24"/>
        </w:rPr>
        <w:t xml:space="preserve">.gada </w:t>
      </w:r>
      <w:r w:rsidR="00916679">
        <w:rPr>
          <w:rFonts w:ascii="Times New Roman" w:eastAsia="Calibri" w:hAnsi="Times New Roman" w:cs="Times New Roman"/>
          <w:b/>
          <w:bCs/>
          <w:sz w:val="24"/>
          <w:szCs w:val="24"/>
        </w:rPr>
        <w:t>28</w:t>
      </w:r>
      <w:r w:rsidR="00EF74B4">
        <w:rPr>
          <w:rFonts w:ascii="Times New Roman" w:eastAsia="Calibri" w:hAnsi="Times New Roman" w:cs="Times New Roman"/>
          <w:b/>
          <w:bCs/>
          <w:sz w:val="24"/>
          <w:szCs w:val="24"/>
        </w:rPr>
        <w:t>.</w:t>
      </w:r>
      <w:r w:rsidR="00916679">
        <w:rPr>
          <w:rFonts w:ascii="Times New Roman" w:eastAsia="Calibri" w:hAnsi="Times New Roman" w:cs="Times New Roman"/>
          <w:b/>
          <w:bCs/>
          <w:sz w:val="24"/>
          <w:szCs w:val="24"/>
        </w:rPr>
        <w:t>dec</w:t>
      </w:r>
      <w:r w:rsidR="00EF74B4">
        <w:rPr>
          <w:rFonts w:ascii="Times New Roman" w:eastAsia="Calibri" w:hAnsi="Times New Roman" w:cs="Times New Roman"/>
          <w:b/>
          <w:bCs/>
          <w:sz w:val="24"/>
          <w:szCs w:val="24"/>
        </w:rPr>
        <w:t>embrī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 xml:space="preserve">Nr. </w:t>
      </w:r>
      <w:r w:rsidR="003E28AA" w:rsidRPr="003E28AA">
        <w:rPr>
          <w:rFonts w:ascii="Times New Roman" w:eastAsia="Calibri" w:hAnsi="Times New Roman" w:cs="Times New Roman"/>
          <w:b/>
          <w:bCs/>
          <w:sz w:val="24"/>
          <w:szCs w:val="24"/>
        </w:rPr>
        <w:t>GND/IEK/2023/39</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490B0F23" w:rsidR="00612DA8"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Grozījumi Gulbenes novada domes 20</w:t>
      </w:r>
      <w:r w:rsidR="00EF74B4">
        <w:rPr>
          <w:rFonts w:ascii="Times New Roman" w:hAnsi="Times New Roman" w:cs="Times New Roman"/>
          <w:b/>
          <w:noProof/>
          <w:sz w:val="24"/>
          <w:szCs w:val="24"/>
        </w:rPr>
        <w:t>18.gada 26.aprīļa</w:t>
      </w:r>
      <w:r w:rsidRPr="003742A2">
        <w:rPr>
          <w:rFonts w:ascii="Times New Roman" w:hAnsi="Times New Roman" w:cs="Times New Roman"/>
          <w:b/>
          <w:noProof/>
          <w:sz w:val="24"/>
          <w:szCs w:val="24"/>
        </w:rPr>
        <w:t xml:space="preserve"> noteikumos Nr.</w:t>
      </w:r>
      <w:r w:rsidR="00EF74B4">
        <w:rPr>
          <w:rFonts w:ascii="Times New Roman" w:hAnsi="Times New Roman" w:cs="Times New Roman"/>
          <w:b/>
          <w:noProof/>
          <w:sz w:val="24"/>
          <w:szCs w:val="24"/>
        </w:rPr>
        <w:t>9</w:t>
      </w:r>
      <w:r w:rsidR="00612DA8" w:rsidRPr="00612DA8">
        <w:rPr>
          <w:rFonts w:ascii="Times New Roman" w:hAnsi="Times New Roman" w:cs="Times New Roman"/>
          <w:b/>
          <w:noProof/>
          <w:sz w:val="24"/>
          <w:szCs w:val="24"/>
        </w:rPr>
        <w:t xml:space="preserve"> “</w:t>
      </w:r>
      <w:r w:rsidR="00EF74B4">
        <w:rPr>
          <w:rFonts w:ascii="Times New Roman" w:hAnsi="Times New Roman" w:cs="Times New Roman"/>
          <w:b/>
          <w:noProof/>
          <w:sz w:val="24"/>
          <w:szCs w:val="24"/>
        </w:rPr>
        <w:t>Par Gulbenes novada pašvaldības amatpersonu (darbinieku) komandējumiem un darba braucieniem</w:t>
      </w:r>
      <w:r w:rsidR="00612DA8" w:rsidRPr="00612DA8">
        <w:rPr>
          <w:rFonts w:ascii="Times New Roman" w:hAnsi="Times New Roman" w:cs="Times New Roman"/>
          <w:b/>
          <w:noProof/>
          <w:sz w:val="24"/>
          <w:szCs w:val="24"/>
        </w:rPr>
        <w:t>”</w:t>
      </w:r>
    </w:p>
    <w:p w14:paraId="3372E125" w14:textId="34883D01" w:rsidR="008A5BB7" w:rsidRPr="003742A2" w:rsidRDefault="008A5BB7" w:rsidP="003A4AE7">
      <w:pPr>
        <w:ind w:left="5040"/>
        <w:jc w:val="both"/>
        <w:rPr>
          <w:rFonts w:ascii="Times New Roman" w:eastAsia="Calibri" w:hAnsi="Times New Roman" w:cs="Times New Roman"/>
          <w:sz w:val="24"/>
          <w:szCs w:val="24"/>
        </w:rPr>
      </w:pPr>
    </w:p>
    <w:p w14:paraId="69992408" w14:textId="77777777" w:rsidR="005F49AE" w:rsidRPr="00CC2CF7" w:rsidRDefault="005F49AE" w:rsidP="003A4AE7">
      <w:pPr>
        <w:ind w:left="5040"/>
        <w:jc w:val="both"/>
        <w:rPr>
          <w:rFonts w:ascii="Times New Roman" w:eastAsia="Calibri" w:hAnsi="Times New Roman" w:cs="Times New Roman"/>
          <w:sz w:val="24"/>
          <w:szCs w:val="24"/>
        </w:rPr>
      </w:pPr>
    </w:p>
    <w:p w14:paraId="0308574B" w14:textId="2DBD4259" w:rsidR="00093331" w:rsidRPr="00CC2CF7" w:rsidRDefault="00093331" w:rsidP="00EF74B4">
      <w:pPr>
        <w:shd w:val="clear" w:color="auto" w:fill="FFFFFF"/>
        <w:spacing w:after="135"/>
        <w:ind w:left="4962"/>
        <w:jc w:val="both"/>
        <w:rPr>
          <w:rFonts w:ascii="Times New Roman" w:hAnsi="Times New Roman" w:cs="Helvetica"/>
          <w:sz w:val="24"/>
          <w:szCs w:val="24"/>
        </w:rPr>
      </w:pPr>
      <w:r w:rsidRPr="00CC2CF7">
        <w:rPr>
          <w:rFonts w:ascii="Times New Roman" w:hAnsi="Times New Roman" w:cs="Helvetica"/>
          <w:sz w:val="24"/>
          <w:szCs w:val="24"/>
        </w:rPr>
        <w:t xml:space="preserve">Izdoti saskaņā ar </w:t>
      </w:r>
      <w:r w:rsidR="00EF74B4" w:rsidRPr="00CC2CF7">
        <w:rPr>
          <w:rFonts w:ascii="Times New Roman" w:hAnsi="Times New Roman" w:cs="Helvetica"/>
          <w:sz w:val="24"/>
          <w:szCs w:val="24"/>
        </w:rPr>
        <w:t>Pašvaldību likuma</w:t>
      </w:r>
      <w:r w:rsidR="00374AA2" w:rsidRPr="00CC2CF7">
        <w:rPr>
          <w:rFonts w:ascii="Times New Roman" w:hAnsi="Times New Roman" w:cs="Helvetica"/>
          <w:sz w:val="24"/>
          <w:szCs w:val="24"/>
        </w:rPr>
        <w:t xml:space="preserve"> 50.panta pirmo daļu </w:t>
      </w:r>
      <w:r w:rsidR="00EF74B4" w:rsidRPr="00CC2CF7">
        <w:rPr>
          <w:rFonts w:ascii="Times New Roman" w:hAnsi="Times New Roman" w:cs="Helvetica"/>
          <w:sz w:val="24"/>
          <w:szCs w:val="24"/>
        </w:rPr>
        <w:t>un Valsts pārvaldes iekārtas likuma 72.panta pirmās daļas 2.punktu</w:t>
      </w:r>
    </w:p>
    <w:p w14:paraId="7EFC9B1E" w14:textId="77777777" w:rsidR="00A11CBB" w:rsidRPr="00CC2CF7" w:rsidRDefault="00A11CBB" w:rsidP="005F49AE">
      <w:pPr>
        <w:ind w:left="5387"/>
        <w:jc w:val="both"/>
        <w:rPr>
          <w:rFonts w:ascii="Times New Roman" w:eastAsia="Calibri" w:hAnsi="Times New Roman" w:cs="Times New Roman"/>
          <w:bCs/>
          <w:sz w:val="24"/>
          <w:szCs w:val="24"/>
        </w:rPr>
      </w:pPr>
    </w:p>
    <w:p w14:paraId="3B84A53C" w14:textId="77777777" w:rsidR="008A5BB7" w:rsidRPr="00CC2CF7" w:rsidRDefault="008A5BB7" w:rsidP="003A4AE7">
      <w:pPr>
        <w:rPr>
          <w:rFonts w:ascii="Times New Roman" w:eastAsia="Calibri" w:hAnsi="Times New Roman" w:cs="Times New Roman"/>
          <w:bCs/>
          <w:sz w:val="24"/>
          <w:szCs w:val="24"/>
        </w:rPr>
      </w:pPr>
    </w:p>
    <w:p w14:paraId="13ADE1AF" w14:textId="53D5E035" w:rsidR="00093331" w:rsidRPr="00CC2CF7" w:rsidRDefault="00C0222C" w:rsidP="005473FB">
      <w:pPr>
        <w:numPr>
          <w:ilvl w:val="0"/>
          <w:numId w:val="2"/>
        </w:numPr>
        <w:spacing w:after="120" w:line="360" w:lineRule="auto"/>
        <w:ind w:left="0" w:firstLine="0"/>
        <w:contextualSpacing/>
        <w:jc w:val="both"/>
        <w:rPr>
          <w:rFonts w:ascii="Times New Roman" w:hAnsi="Times New Roman" w:cs="Times New Roman"/>
          <w:sz w:val="24"/>
          <w:szCs w:val="24"/>
          <w:shd w:val="clear" w:color="auto" w:fill="FFFFFF"/>
        </w:rPr>
      </w:pPr>
      <w:r w:rsidRPr="00CC2CF7">
        <w:rPr>
          <w:rFonts w:ascii="Times New Roman" w:eastAsia="Calibri" w:hAnsi="Times New Roman" w:cs="Times New Roman"/>
          <w:sz w:val="24"/>
          <w:szCs w:val="24"/>
        </w:rPr>
        <w:t xml:space="preserve">Izdarīt Gulbenes novada domes </w:t>
      </w:r>
      <w:r w:rsidR="00A11CBB" w:rsidRPr="00CC2CF7">
        <w:rPr>
          <w:rFonts w:ascii="Times New Roman" w:eastAsia="Calibri" w:hAnsi="Times New Roman" w:cs="Times New Roman"/>
          <w:sz w:val="24"/>
          <w:szCs w:val="24"/>
        </w:rPr>
        <w:t>20</w:t>
      </w:r>
      <w:r w:rsidR="005473FB" w:rsidRPr="00CC2CF7">
        <w:rPr>
          <w:rFonts w:ascii="Times New Roman" w:eastAsia="Calibri" w:hAnsi="Times New Roman" w:cs="Times New Roman"/>
          <w:sz w:val="24"/>
          <w:szCs w:val="24"/>
        </w:rPr>
        <w:t>18.gada 26.aprīļa</w:t>
      </w:r>
      <w:r w:rsidR="00A11CBB" w:rsidRPr="00CC2CF7">
        <w:rPr>
          <w:rFonts w:ascii="Times New Roman" w:eastAsia="Calibri" w:hAnsi="Times New Roman" w:cs="Times New Roman"/>
          <w:sz w:val="24"/>
          <w:szCs w:val="24"/>
        </w:rPr>
        <w:t xml:space="preserve"> noteikumos Nr</w:t>
      </w:r>
      <w:r w:rsidR="005473FB" w:rsidRPr="00CC2CF7">
        <w:rPr>
          <w:rFonts w:ascii="Times New Roman" w:eastAsia="Calibri" w:hAnsi="Times New Roman" w:cs="Times New Roman"/>
          <w:sz w:val="24"/>
          <w:szCs w:val="24"/>
        </w:rPr>
        <w:t>.9</w:t>
      </w:r>
      <w:r w:rsidR="00093331" w:rsidRPr="00CC2CF7">
        <w:rPr>
          <w:rFonts w:ascii="Times New Roman" w:eastAsia="Calibri" w:hAnsi="Times New Roman" w:cs="Times New Roman"/>
          <w:sz w:val="24"/>
          <w:szCs w:val="24"/>
        </w:rPr>
        <w:t xml:space="preserve"> “</w:t>
      </w:r>
      <w:r w:rsidR="005473FB" w:rsidRPr="00CC2CF7">
        <w:rPr>
          <w:rFonts w:ascii="Times New Roman" w:eastAsia="Calibri" w:hAnsi="Times New Roman" w:cs="Times New Roman"/>
          <w:sz w:val="24"/>
          <w:szCs w:val="24"/>
        </w:rPr>
        <w:t>Par Gulbenes novada pašvaldības amatpersonu (darbinieku) komandējumiem un darba braucieniem</w:t>
      </w:r>
      <w:r w:rsidR="00DF3232" w:rsidRPr="00CC2CF7">
        <w:rPr>
          <w:rFonts w:ascii="Times New Roman" w:eastAsia="Calibri" w:hAnsi="Times New Roman" w:cs="Times New Roman"/>
          <w:sz w:val="24"/>
          <w:szCs w:val="24"/>
        </w:rPr>
        <w:t xml:space="preserve">” </w:t>
      </w:r>
      <w:r w:rsidR="00093331" w:rsidRPr="00CC2CF7">
        <w:rPr>
          <w:rFonts w:ascii="Times New Roman" w:eastAsia="Calibri" w:hAnsi="Times New Roman" w:cs="Times New Roman"/>
          <w:sz w:val="24"/>
          <w:szCs w:val="24"/>
        </w:rPr>
        <w:t>šādus grozījumus:</w:t>
      </w:r>
    </w:p>
    <w:p w14:paraId="1DBB7733" w14:textId="22140855" w:rsidR="005473FB" w:rsidRDefault="00DF3232"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noteikumu izdošanas tiesisko pamatu šādā redakcijā:</w:t>
      </w:r>
    </w:p>
    <w:p w14:paraId="3E94817B" w14:textId="0AC181A1" w:rsidR="00DF3232" w:rsidRPr="00BA56F4" w:rsidRDefault="00DF3232" w:rsidP="00DF3232">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BA56F4">
        <w:rPr>
          <w:rFonts w:ascii="Times New Roman" w:hAnsi="Times New Roman" w:cs="Times New Roman"/>
          <w:sz w:val="24"/>
          <w:szCs w:val="24"/>
          <w:shd w:val="clear" w:color="auto" w:fill="FFFFFF"/>
        </w:rPr>
        <w:t xml:space="preserve">Izdoti </w:t>
      </w:r>
      <w:r w:rsidR="00BA56F4" w:rsidRPr="00374AA2">
        <w:rPr>
          <w:rFonts w:ascii="Times New Roman" w:hAnsi="Times New Roman" w:cs="Times New Roman"/>
          <w:sz w:val="24"/>
          <w:szCs w:val="24"/>
          <w:shd w:val="clear" w:color="auto" w:fill="FFFFFF"/>
        </w:rPr>
        <w:t xml:space="preserve">saskaņā ar Pašvaldību likuma </w:t>
      </w:r>
      <w:r w:rsidR="00374AA2" w:rsidRPr="00374AA2">
        <w:rPr>
          <w:rFonts w:ascii="Times New Roman" w:hAnsi="Times New Roman" w:cs="Times New Roman"/>
          <w:sz w:val="24"/>
          <w:szCs w:val="24"/>
          <w:shd w:val="clear" w:color="auto" w:fill="FFFFFF"/>
        </w:rPr>
        <w:t>50.panta pirmo daļu</w:t>
      </w:r>
      <w:r w:rsidR="00BA56F4" w:rsidRPr="00374AA2">
        <w:rPr>
          <w:rFonts w:ascii="Times New Roman" w:hAnsi="Times New Roman" w:cs="Times New Roman"/>
          <w:sz w:val="24"/>
          <w:szCs w:val="24"/>
          <w:shd w:val="clear" w:color="auto" w:fill="FFFFFF"/>
        </w:rPr>
        <w:t xml:space="preserve"> un Valsts pārvaldes iekārtas likuma 72.panta pirmās daļas 2.punktu</w:t>
      </w:r>
      <w:r w:rsidR="00BA56F4">
        <w:rPr>
          <w:rFonts w:ascii="Times New Roman" w:hAnsi="Times New Roman" w:cs="Times New Roman"/>
          <w:sz w:val="24"/>
          <w:szCs w:val="24"/>
          <w:shd w:val="clear" w:color="auto" w:fill="FFFFFF"/>
        </w:rPr>
        <w:t>”.</w:t>
      </w:r>
    </w:p>
    <w:p w14:paraId="7DF9C5A1" w14:textId="79DFCB22" w:rsidR="005473FB"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2.1.5.apakšpunktā vārdus “pašvaldības administrācijas” ar vārdiem “Gulbenes novada Centrālās pārvaldes”.</w:t>
      </w:r>
    </w:p>
    <w:p w14:paraId="7C78CFBF" w14:textId="418BA692" w:rsidR="00871DED"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4.punktā vārdus</w:t>
      </w:r>
      <w:r w:rsidR="0007775A">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“domes priekšsēdētāja vietnieka,”.</w:t>
      </w:r>
    </w:p>
    <w:p w14:paraId="0FAA1E35" w14:textId="2DE866D6" w:rsidR="00871DED"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10.1.apakšpunktā vārdus “vai domes priekšsēdētāja vietnieku”.</w:t>
      </w:r>
    </w:p>
    <w:p w14:paraId="5BACD6DD" w14:textId="4BFFA389" w:rsidR="00871DED" w:rsidRDefault="00871DED"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10.3.apakšpunktu šādā redakcijā</w:t>
      </w:r>
      <w:r w:rsidR="00EA2580">
        <w:rPr>
          <w:rFonts w:ascii="Times New Roman" w:hAnsi="Times New Roman" w:cs="Times New Roman"/>
          <w:sz w:val="24"/>
          <w:szCs w:val="24"/>
          <w:shd w:val="clear" w:color="auto" w:fill="FFFFFF"/>
        </w:rPr>
        <w:t>:</w:t>
      </w:r>
    </w:p>
    <w:p w14:paraId="63FAD5C6" w14:textId="2FA3531F" w:rsidR="004C266B" w:rsidRPr="004C266B" w:rsidRDefault="00EA2580" w:rsidP="004C266B">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“10.3. </w:t>
      </w:r>
      <w:r w:rsidR="004C266B">
        <w:rPr>
          <w:rFonts w:ascii="Times New Roman" w:hAnsi="Times New Roman" w:cs="Times New Roman"/>
          <w:sz w:val="24"/>
          <w:szCs w:val="24"/>
          <w:shd w:val="clear" w:color="auto" w:fill="FFFFFF"/>
        </w:rPr>
        <w:t xml:space="preserve">Gulbenes novada Centrālās pārvaldes darbiniekiem – ar tiešo vadītāju un </w:t>
      </w:r>
      <w:r w:rsidR="0007775A">
        <w:rPr>
          <w:rFonts w:ascii="Times New Roman" w:hAnsi="Times New Roman" w:cs="Times New Roman"/>
          <w:sz w:val="24"/>
          <w:szCs w:val="24"/>
          <w:shd w:val="clear" w:color="auto" w:fill="FFFFFF"/>
        </w:rPr>
        <w:t xml:space="preserve">pašvaldības </w:t>
      </w:r>
      <w:r w:rsidR="004C266B">
        <w:rPr>
          <w:rFonts w:ascii="Times New Roman" w:hAnsi="Times New Roman" w:cs="Times New Roman"/>
          <w:sz w:val="24"/>
          <w:szCs w:val="24"/>
          <w:shd w:val="clear" w:color="auto" w:fill="FFFFFF"/>
        </w:rPr>
        <w:t>izpilddirektoru;”</w:t>
      </w:r>
    </w:p>
    <w:p w14:paraId="2BD4B051" w14:textId="01DAE43A" w:rsidR="00BA56F4"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11.punktā vārdus “pašvaldības administrācijas” ar vārdiem “Gulbenes novada Centrālās pārvaldes”.</w:t>
      </w:r>
    </w:p>
    <w:p w14:paraId="65FDDA06" w14:textId="71278DBF" w:rsidR="00BA56F4"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12.punktā vārdu “divas” ar vārdu “trīs”.</w:t>
      </w:r>
    </w:p>
    <w:p w14:paraId="6159D4C3" w14:textId="2131FF27" w:rsidR="0007775A"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13.1.apakšpunktā</w:t>
      </w:r>
      <w:r w:rsidR="0011292D">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vārdus “, deputātiem”.</w:t>
      </w:r>
    </w:p>
    <w:p w14:paraId="34F82D0C" w14:textId="2F5F0D7E" w:rsidR="0007775A" w:rsidRDefault="0007775A"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13.2.apakšpunktu šādā redakcijā:</w:t>
      </w:r>
    </w:p>
    <w:p w14:paraId="39E73C64" w14:textId="6D83B08A" w:rsidR="0007775A" w:rsidRDefault="0007775A" w:rsidP="0007775A">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“13.2. ar domes priekšsēdētāja rīkojumu –</w:t>
      </w:r>
      <w:r w:rsidR="00DA5C9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domes deputātiem un pašvaldības </w:t>
      </w:r>
      <w:r>
        <w:rPr>
          <w:rFonts w:ascii="Times New Roman" w:hAnsi="Times New Roman" w:cs="Times New Roman"/>
          <w:sz w:val="24"/>
          <w:szCs w:val="24"/>
          <w:shd w:val="clear" w:color="auto" w:fill="FFFFFF"/>
        </w:rPr>
        <w:lastRenderedPageBreak/>
        <w:t>izpilddirektoram;”.</w:t>
      </w:r>
    </w:p>
    <w:p w14:paraId="2060BDE0" w14:textId="2940A002" w:rsidR="00BA56F4" w:rsidRDefault="001D4F8B"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Aizstāt 13.3.2.apakšpunktā vārdu “administrācijas” ar </w:t>
      </w:r>
      <w:r w:rsidR="001708A7">
        <w:rPr>
          <w:rFonts w:ascii="Times New Roman" w:hAnsi="Times New Roman" w:cs="Times New Roman"/>
          <w:sz w:val="24"/>
          <w:szCs w:val="24"/>
          <w:shd w:val="clear" w:color="auto" w:fill="FFFFFF"/>
        </w:rPr>
        <w:t>vārdiem “Gulbenes novada Centrālās pārvaldes”;</w:t>
      </w:r>
    </w:p>
    <w:p w14:paraId="595FFD65" w14:textId="138B2E78" w:rsidR="001708A7" w:rsidRDefault="001708A7" w:rsidP="005473FB">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19.punktu šādā redakcijā:</w:t>
      </w:r>
    </w:p>
    <w:p w14:paraId="6F01AE7C" w14:textId="5B4BB7FA" w:rsidR="001708A7" w:rsidRDefault="001708A7" w:rsidP="001708A7">
      <w:pPr>
        <w:pStyle w:val="Sarakstarindkopa"/>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 </w:t>
      </w:r>
      <w:r w:rsidR="00A029EA">
        <w:rPr>
          <w:rFonts w:ascii="Times New Roman" w:hAnsi="Times New Roman" w:cs="Times New Roman"/>
          <w:sz w:val="24"/>
          <w:szCs w:val="24"/>
          <w:shd w:val="clear" w:color="auto" w:fill="FFFFFF"/>
        </w:rPr>
        <w:t>Ja dažādu iemeslu dēļ komandējums (darba brauciens) tiek atcelts, tiek izdots rīkojums vai pieņemts domes lēmums par komandējuma (darba brauciena) atcelšanu, norādot atcelšanas iemeslu.”</w:t>
      </w:r>
    </w:p>
    <w:p w14:paraId="1E625825" w14:textId="7A895B9C" w:rsidR="00871DED" w:rsidRDefault="005473FB" w:rsidP="00871DED">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D23BE">
        <w:rPr>
          <w:rFonts w:ascii="Times New Roman" w:hAnsi="Times New Roman" w:cs="Times New Roman"/>
          <w:sz w:val="24"/>
          <w:szCs w:val="24"/>
          <w:shd w:val="clear" w:color="auto" w:fill="FFFFFF"/>
        </w:rPr>
        <w:t>Svītrot 28.punktu.</w:t>
      </w:r>
    </w:p>
    <w:p w14:paraId="60D4F44F" w14:textId="16066A0D" w:rsidR="00FD23BE" w:rsidRDefault="00FD23BE" w:rsidP="00871DED">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33. un 35.punktā vārdus “pašvaldības administrācijas” ar vārdiem “Gulbenes novada Centrālās pārvaldes”.</w:t>
      </w:r>
    </w:p>
    <w:p w14:paraId="7B8542D7" w14:textId="2F129793" w:rsidR="00FD23BE" w:rsidRDefault="0054112F" w:rsidP="00871DED">
      <w:pPr>
        <w:pStyle w:val="Sarakstarindkopa"/>
        <w:numPr>
          <w:ilvl w:val="1"/>
          <w:numId w:val="11"/>
        </w:numPr>
        <w:spacing w:after="120"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3.pielikumā vārdus “Gulbenes novada pašvaldības Finanšu nodaļai grāmatvedībai” ar vārdiem “Gulbenes novada Centrālās pārvaldes Finanšu nodaļai”.</w:t>
      </w:r>
    </w:p>
    <w:p w14:paraId="0F7AB7BB" w14:textId="1CBCDA0C" w:rsidR="005473FB" w:rsidRPr="005473FB" w:rsidRDefault="005473FB" w:rsidP="00871DED">
      <w:pPr>
        <w:pStyle w:val="Sarakstarindkopa"/>
        <w:numPr>
          <w:ilvl w:val="0"/>
          <w:numId w:val="11"/>
        </w:numPr>
        <w:spacing w:after="120" w:line="360" w:lineRule="auto"/>
        <w:ind w:left="0"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Noteikumi stājas spēkā 2024.gada 1.janvārī.</w:t>
      </w:r>
    </w:p>
    <w:p w14:paraId="30AC8F4E" w14:textId="77777777" w:rsidR="002B7649" w:rsidRPr="000354EF" w:rsidRDefault="002B7649" w:rsidP="000354EF">
      <w:pPr>
        <w:spacing w:line="360" w:lineRule="auto"/>
        <w:contextualSpacing/>
        <w:rPr>
          <w:rFonts w:ascii="Times New Roman" w:hAnsi="Times New Roman" w:cs="Times New Roman"/>
          <w:sz w:val="24"/>
          <w:szCs w:val="24"/>
          <w:shd w:val="clear" w:color="auto" w:fill="FFFFFF"/>
        </w:rPr>
      </w:pPr>
    </w:p>
    <w:p w14:paraId="62F5E3E0" w14:textId="760F1BE2" w:rsidR="00A34E05" w:rsidRDefault="003A4AE7" w:rsidP="006F76D7">
      <w:pPr>
        <w:ind w:right="-1"/>
        <w:jc w:val="both"/>
        <w:rPr>
          <w:rFonts w:ascii="Times New Roman" w:eastAsia="Calibri" w:hAnsi="Times New Roman" w:cs="Times New Roman"/>
          <w:sz w:val="24"/>
          <w:szCs w:val="24"/>
        </w:rPr>
        <w:sectPr w:rsidR="00A34E05" w:rsidSect="0071467B">
          <w:type w:val="continuous"/>
          <w:pgSz w:w="11906" w:h="16838"/>
          <w:pgMar w:top="851" w:right="851" w:bottom="851" w:left="1701" w:header="709" w:footer="709" w:gutter="0"/>
          <w:cols w:space="708"/>
          <w:docGrid w:linePitch="360"/>
        </w:sectPr>
      </w:pPr>
      <w:r w:rsidRPr="00342835">
        <w:rPr>
          <w:rFonts w:ascii="Times New Roman" w:eastAsia="Calibri" w:hAnsi="Times New Roman" w:cs="Times New Roman"/>
          <w:sz w:val="24"/>
          <w:szCs w:val="24"/>
        </w:rPr>
        <w:t>Gulbenes novada 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2EE92F63" w14:textId="77777777" w:rsidR="006F76D7" w:rsidRDefault="006F76D7" w:rsidP="0071467B">
      <w:pPr>
        <w:spacing w:after="160" w:line="259" w:lineRule="auto"/>
      </w:pPr>
    </w:p>
    <w:sectPr w:rsidR="006F76D7" w:rsidSect="0071467B">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29E560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46371767">
    <w:abstractNumId w:val="10"/>
  </w:num>
  <w:num w:numId="2" w16cid:durableId="1780372112">
    <w:abstractNumId w:val="6"/>
  </w:num>
  <w:num w:numId="3" w16cid:durableId="220024367">
    <w:abstractNumId w:val="5"/>
  </w:num>
  <w:num w:numId="4" w16cid:durableId="634717610">
    <w:abstractNumId w:val="3"/>
  </w:num>
  <w:num w:numId="5" w16cid:durableId="1548956440">
    <w:abstractNumId w:val="9"/>
  </w:num>
  <w:num w:numId="6" w16cid:durableId="1022321478">
    <w:abstractNumId w:val="8"/>
  </w:num>
  <w:num w:numId="7" w16cid:durableId="1117872880">
    <w:abstractNumId w:val="0"/>
  </w:num>
  <w:num w:numId="8" w16cid:durableId="1466661277">
    <w:abstractNumId w:val="2"/>
  </w:num>
  <w:num w:numId="9" w16cid:durableId="1845707261">
    <w:abstractNumId w:val="4"/>
  </w:num>
  <w:num w:numId="10" w16cid:durableId="1578243680">
    <w:abstractNumId w:val="7"/>
  </w:num>
  <w:num w:numId="11" w16cid:durableId="18922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21B1A"/>
    <w:rsid w:val="000354EF"/>
    <w:rsid w:val="00053606"/>
    <w:rsid w:val="00065854"/>
    <w:rsid w:val="0007387E"/>
    <w:rsid w:val="0007775A"/>
    <w:rsid w:val="00090FD3"/>
    <w:rsid w:val="00093331"/>
    <w:rsid w:val="000A0429"/>
    <w:rsid w:val="000C017F"/>
    <w:rsid w:val="000D1207"/>
    <w:rsid w:val="000D4F16"/>
    <w:rsid w:val="000F2BC7"/>
    <w:rsid w:val="0011292D"/>
    <w:rsid w:val="001504BE"/>
    <w:rsid w:val="001708A7"/>
    <w:rsid w:val="00197D45"/>
    <w:rsid w:val="001A60CC"/>
    <w:rsid w:val="001D4F8B"/>
    <w:rsid w:val="001F5571"/>
    <w:rsid w:val="00205A00"/>
    <w:rsid w:val="00271684"/>
    <w:rsid w:val="00274465"/>
    <w:rsid w:val="00281807"/>
    <w:rsid w:val="00290DF5"/>
    <w:rsid w:val="002B7649"/>
    <w:rsid w:val="002C638A"/>
    <w:rsid w:val="002D5D68"/>
    <w:rsid w:val="002D65D7"/>
    <w:rsid w:val="002E66F3"/>
    <w:rsid w:val="00317C68"/>
    <w:rsid w:val="00330DC9"/>
    <w:rsid w:val="00346009"/>
    <w:rsid w:val="0035261C"/>
    <w:rsid w:val="003742A2"/>
    <w:rsid w:val="00374AA2"/>
    <w:rsid w:val="00386FEE"/>
    <w:rsid w:val="0038711B"/>
    <w:rsid w:val="003A4AE7"/>
    <w:rsid w:val="003E0590"/>
    <w:rsid w:val="003E28AA"/>
    <w:rsid w:val="00432759"/>
    <w:rsid w:val="00470F9D"/>
    <w:rsid w:val="00490352"/>
    <w:rsid w:val="004A1B1F"/>
    <w:rsid w:val="004A2824"/>
    <w:rsid w:val="004A4D0C"/>
    <w:rsid w:val="004C266B"/>
    <w:rsid w:val="004E168B"/>
    <w:rsid w:val="004F7DA6"/>
    <w:rsid w:val="0052598A"/>
    <w:rsid w:val="0054112F"/>
    <w:rsid w:val="005473FB"/>
    <w:rsid w:val="00547750"/>
    <w:rsid w:val="005561FC"/>
    <w:rsid w:val="0056199D"/>
    <w:rsid w:val="005675E2"/>
    <w:rsid w:val="00571462"/>
    <w:rsid w:val="00571684"/>
    <w:rsid w:val="00584C32"/>
    <w:rsid w:val="0058745F"/>
    <w:rsid w:val="005C611B"/>
    <w:rsid w:val="005D650D"/>
    <w:rsid w:val="005E5A47"/>
    <w:rsid w:val="005F25BB"/>
    <w:rsid w:val="005F49AE"/>
    <w:rsid w:val="00612DA8"/>
    <w:rsid w:val="006218B8"/>
    <w:rsid w:val="0064194E"/>
    <w:rsid w:val="00677651"/>
    <w:rsid w:val="00697DCD"/>
    <w:rsid w:val="006C7368"/>
    <w:rsid w:val="006E05C6"/>
    <w:rsid w:val="006F2F37"/>
    <w:rsid w:val="006F76D7"/>
    <w:rsid w:val="00701434"/>
    <w:rsid w:val="00710E4F"/>
    <w:rsid w:val="0071467B"/>
    <w:rsid w:val="0071519E"/>
    <w:rsid w:val="00726BD3"/>
    <w:rsid w:val="007573A2"/>
    <w:rsid w:val="007B451D"/>
    <w:rsid w:val="007F14BA"/>
    <w:rsid w:val="007F61DC"/>
    <w:rsid w:val="00814A52"/>
    <w:rsid w:val="00823EFE"/>
    <w:rsid w:val="008307B7"/>
    <w:rsid w:val="00853625"/>
    <w:rsid w:val="00856C00"/>
    <w:rsid w:val="00871DED"/>
    <w:rsid w:val="008A5BB7"/>
    <w:rsid w:val="008B03EE"/>
    <w:rsid w:val="008B0DC2"/>
    <w:rsid w:val="009064BD"/>
    <w:rsid w:val="00916679"/>
    <w:rsid w:val="009342BE"/>
    <w:rsid w:val="00946A73"/>
    <w:rsid w:val="00962B47"/>
    <w:rsid w:val="00964DA0"/>
    <w:rsid w:val="009825C7"/>
    <w:rsid w:val="00996A07"/>
    <w:rsid w:val="009C79BD"/>
    <w:rsid w:val="009D7927"/>
    <w:rsid w:val="009E7245"/>
    <w:rsid w:val="00A029EA"/>
    <w:rsid w:val="00A11CBB"/>
    <w:rsid w:val="00A17B16"/>
    <w:rsid w:val="00A23E89"/>
    <w:rsid w:val="00A25192"/>
    <w:rsid w:val="00A34E05"/>
    <w:rsid w:val="00A43CB6"/>
    <w:rsid w:val="00A46684"/>
    <w:rsid w:val="00A54AC2"/>
    <w:rsid w:val="00A8783F"/>
    <w:rsid w:val="00A9550E"/>
    <w:rsid w:val="00AA51DD"/>
    <w:rsid w:val="00AB0187"/>
    <w:rsid w:val="00AD7726"/>
    <w:rsid w:val="00B7766D"/>
    <w:rsid w:val="00B82332"/>
    <w:rsid w:val="00B854D3"/>
    <w:rsid w:val="00B964D1"/>
    <w:rsid w:val="00B9798B"/>
    <w:rsid w:val="00BA56F4"/>
    <w:rsid w:val="00BA6AA3"/>
    <w:rsid w:val="00BF139B"/>
    <w:rsid w:val="00C0222C"/>
    <w:rsid w:val="00C27269"/>
    <w:rsid w:val="00C7559B"/>
    <w:rsid w:val="00C87EA4"/>
    <w:rsid w:val="00CC2CF7"/>
    <w:rsid w:val="00CC5B4A"/>
    <w:rsid w:val="00CC61E6"/>
    <w:rsid w:val="00CF3FAF"/>
    <w:rsid w:val="00D00A54"/>
    <w:rsid w:val="00D13D49"/>
    <w:rsid w:val="00D27780"/>
    <w:rsid w:val="00D40759"/>
    <w:rsid w:val="00D604EE"/>
    <w:rsid w:val="00D7743E"/>
    <w:rsid w:val="00D83288"/>
    <w:rsid w:val="00D86E4B"/>
    <w:rsid w:val="00DA5C92"/>
    <w:rsid w:val="00DB41AA"/>
    <w:rsid w:val="00DD42AC"/>
    <w:rsid w:val="00DD4E69"/>
    <w:rsid w:val="00DF3232"/>
    <w:rsid w:val="00E06E81"/>
    <w:rsid w:val="00E531B2"/>
    <w:rsid w:val="00E70295"/>
    <w:rsid w:val="00E81076"/>
    <w:rsid w:val="00E853A2"/>
    <w:rsid w:val="00E97E5B"/>
    <w:rsid w:val="00EA0549"/>
    <w:rsid w:val="00EA2580"/>
    <w:rsid w:val="00EA7666"/>
    <w:rsid w:val="00EB7B56"/>
    <w:rsid w:val="00ED4879"/>
    <w:rsid w:val="00EF74B4"/>
    <w:rsid w:val="00F271CD"/>
    <w:rsid w:val="00F62F7B"/>
    <w:rsid w:val="00F7576F"/>
    <w:rsid w:val="00F83841"/>
    <w:rsid w:val="00FB46F9"/>
    <w:rsid w:val="00FD23BE"/>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1542009249">
      <w:bodyDiv w:val="1"/>
      <w:marLeft w:val="0"/>
      <w:marRight w:val="0"/>
      <w:marTop w:val="0"/>
      <w:marBottom w:val="0"/>
      <w:divBdr>
        <w:top w:val="none" w:sz="0" w:space="0" w:color="auto"/>
        <w:left w:val="none" w:sz="0" w:space="0" w:color="auto"/>
        <w:bottom w:val="none" w:sz="0" w:space="0" w:color="auto"/>
        <w:right w:val="none" w:sz="0" w:space="0" w:color="auto"/>
      </w:divBdr>
    </w:div>
    <w:div w:id="1947034955">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3075</Words>
  <Characters>1754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43</cp:revision>
  <cp:lastPrinted>2023-12-29T09:03:00Z</cp:lastPrinted>
  <dcterms:created xsi:type="dcterms:W3CDTF">2023-11-12T16:44:00Z</dcterms:created>
  <dcterms:modified xsi:type="dcterms:W3CDTF">2023-12-29T09:03:00Z</dcterms:modified>
</cp:coreProperties>
</file>