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39E442F5"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003D">
              <w:rPr>
                <w:rFonts w:ascii="Times New Roman" w:hAnsi="Times New Roman" w:cs="Times New Roman"/>
                <w:b/>
                <w:bCs/>
                <w:sz w:val="24"/>
                <w:szCs w:val="24"/>
              </w:rPr>
              <w:t>28.decembrī</w:t>
            </w:r>
          </w:p>
        </w:tc>
        <w:tc>
          <w:tcPr>
            <w:tcW w:w="4678" w:type="dxa"/>
          </w:tcPr>
          <w:p w14:paraId="6A7115E4" w14:textId="7D80FADB"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70597B">
              <w:rPr>
                <w:rFonts w:ascii="Times New Roman" w:hAnsi="Times New Roman" w:cs="Times New Roman"/>
                <w:b/>
                <w:bCs/>
                <w:sz w:val="24"/>
                <w:szCs w:val="24"/>
              </w:rPr>
              <w:t>1261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3C61B09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70597B">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70597B">
              <w:rPr>
                <w:rFonts w:ascii="Times New Roman" w:hAnsi="Times New Roman" w:cs="Times New Roman"/>
                <w:b/>
                <w:bCs/>
                <w:sz w:val="24"/>
                <w:szCs w:val="24"/>
              </w:rPr>
              <w:t>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5EE12B1B"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4003D">
        <w:rPr>
          <w:b/>
          <w:szCs w:val="24"/>
        </w:rPr>
        <w:t>Latgales iela 10</w:t>
      </w:r>
      <w:r w:rsidR="00AF504D">
        <w:rPr>
          <w:b/>
          <w:szCs w:val="24"/>
        </w:rPr>
        <w:t xml:space="preserve">, Gulbene, Gulbenes novads,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68467086"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w:t>
      </w:r>
      <w:r w:rsidR="00B4003D">
        <w:rPr>
          <w:rFonts w:ascii="Times New Roman" w:hAnsi="Times New Roman" w:cs="Times New Roman"/>
          <w:sz w:val="24"/>
          <w:szCs w:val="24"/>
        </w:rPr>
        <w:t>Latgales iela 10, Gulbene, Gulbenes novads,</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 xml:space="preserve">kadastra numurs </w:t>
      </w:r>
      <w:r w:rsidR="00B4003D" w:rsidRPr="00B4003D">
        <w:rPr>
          <w:rFonts w:ascii="Times New Roman" w:hAnsi="Times New Roman" w:cs="Times New Roman"/>
          <w:sz w:val="24"/>
          <w:szCs w:val="24"/>
        </w:rPr>
        <w:t>5001 005 0029</w:t>
      </w:r>
      <w:r w:rsidRPr="00AF504D">
        <w:rPr>
          <w:rFonts w:ascii="Times New Roman" w:hAnsi="Times New Roman" w:cs="Times New Roman"/>
          <w:sz w:val="24"/>
          <w:szCs w:val="24"/>
        </w:rPr>
        <w:t>, kas sastāv no zemes vienības ar kadastra apzīmējumu</w:t>
      </w:r>
      <w:r w:rsidR="00B4003D">
        <w:rPr>
          <w:rFonts w:ascii="Times New Roman" w:hAnsi="Times New Roman" w:cs="Times New Roman"/>
          <w:sz w:val="24"/>
          <w:szCs w:val="24"/>
        </w:rPr>
        <w:t xml:space="preserve"> </w:t>
      </w:r>
      <w:r w:rsidR="00B4003D" w:rsidRPr="00B4003D">
        <w:rPr>
          <w:rFonts w:ascii="Times New Roman" w:hAnsi="Times New Roman" w:cs="Times New Roman"/>
          <w:sz w:val="24"/>
          <w:szCs w:val="24"/>
        </w:rPr>
        <w:t>50010050029</w:t>
      </w:r>
      <w:r w:rsidR="00B4003D">
        <w:rPr>
          <w:rFonts w:ascii="Times New Roman" w:hAnsi="Times New Roman" w:cs="Times New Roman"/>
          <w:sz w:val="24"/>
          <w:szCs w:val="24"/>
        </w:rPr>
        <w:t xml:space="preserve"> ar platību 4272</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0"/>
      <w:r w:rsidRPr="00AF504D">
        <w:rPr>
          <w:rFonts w:ascii="Times New Roman" w:hAnsi="Times New Roman" w:cs="Times New Roman"/>
          <w:sz w:val="24"/>
          <w:szCs w:val="24"/>
        </w:rPr>
        <w:t>, nav nepieciešams pašvaldības autonomo funkciju veikšanai.</w:t>
      </w:r>
    </w:p>
    <w:p w14:paraId="06A955DA" w14:textId="243737A0"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 xml:space="preserve">atklāti balsojot: </w:t>
      </w:r>
      <w:r w:rsidR="0070597B"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8A1327" w:rsidRPr="008A1327">
        <w:rPr>
          <w:rFonts w:ascii="Times New Roman" w:hAnsi="Times New Roman" w:cs="Times New Roman"/>
          <w:sz w:val="24"/>
          <w:szCs w:val="24"/>
        </w:rPr>
        <w:t>, Gulbenes novada dome NOLEMJ:</w:t>
      </w:r>
    </w:p>
    <w:p w14:paraId="58899F0B" w14:textId="62B6BCE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 xml:space="preserve">1. NODOT atsavināšanai Gulbenes novada pašvaldībai piederošo nekustamo īpašumu </w:t>
      </w:r>
      <w:r w:rsidR="00B4003D">
        <w:rPr>
          <w:rFonts w:ascii="Times New Roman" w:hAnsi="Times New Roman" w:cs="Times New Roman"/>
          <w:sz w:val="24"/>
          <w:szCs w:val="24"/>
        </w:rPr>
        <w:t>Latgales iela 10, Gulbene, Gulbenes novads,</w:t>
      </w:r>
      <w:r w:rsidR="00B4003D" w:rsidRPr="00AF504D">
        <w:rPr>
          <w:rFonts w:ascii="Times New Roman" w:hAnsi="Times New Roman" w:cs="Times New Roman"/>
          <w:sz w:val="24"/>
          <w:szCs w:val="24"/>
        </w:rPr>
        <w:t xml:space="preserve"> kadastra numurs </w:t>
      </w:r>
      <w:r w:rsidR="00B4003D" w:rsidRPr="00B4003D">
        <w:rPr>
          <w:rFonts w:ascii="Times New Roman" w:hAnsi="Times New Roman" w:cs="Times New Roman"/>
          <w:sz w:val="24"/>
          <w:szCs w:val="24"/>
        </w:rPr>
        <w:t>5001 005 0029</w:t>
      </w:r>
      <w:r w:rsidR="00B4003D" w:rsidRPr="00AF504D">
        <w:rPr>
          <w:rFonts w:ascii="Times New Roman" w:hAnsi="Times New Roman" w:cs="Times New Roman"/>
          <w:sz w:val="24"/>
          <w:szCs w:val="24"/>
        </w:rPr>
        <w:t xml:space="preserve">, kas sastāv no zemes vienības ar kadastra apzīmējumu </w:t>
      </w:r>
      <w:r w:rsidR="00B4003D" w:rsidRPr="00B4003D">
        <w:rPr>
          <w:rFonts w:ascii="Times New Roman" w:hAnsi="Times New Roman" w:cs="Times New Roman"/>
          <w:sz w:val="24"/>
          <w:szCs w:val="24"/>
        </w:rPr>
        <w:t>50010050029</w:t>
      </w:r>
      <w:r w:rsidR="00B4003D">
        <w:rPr>
          <w:rFonts w:ascii="Times New Roman" w:hAnsi="Times New Roman" w:cs="Times New Roman"/>
          <w:sz w:val="24"/>
          <w:szCs w:val="24"/>
        </w:rPr>
        <w:t xml:space="preserve"> ar platību 4272</w:t>
      </w:r>
      <w:r w:rsidR="00B4003D" w:rsidRPr="00AF504D">
        <w:rPr>
          <w:rFonts w:ascii="Times New Roman" w:hAnsi="Times New Roman" w:cs="Times New Roman"/>
          <w:sz w:val="24"/>
          <w:szCs w:val="24"/>
        </w:rPr>
        <w:t xml:space="preserve"> </w:t>
      </w:r>
      <w:proofErr w:type="spellStart"/>
      <w:r w:rsidR="00B4003D" w:rsidRPr="00AF504D">
        <w:rPr>
          <w:rFonts w:ascii="Times New Roman" w:hAnsi="Times New Roman" w:cs="Times New Roman"/>
          <w:sz w:val="24"/>
          <w:szCs w:val="24"/>
        </w:rPr>
        <w:t>kv.m</w:t>
      </w:r>
      <w:proofErr w:type="spellEnd"/>
      <w:r w:rsidR="00B4003D" w:rsidRPr="00AF504D">
        <w:rPr>
          <w:rFonts w:ascii="Times New Roman" w:hAnsi="Times New Roman" w:cs="Times New Roman"/>
          <w:sz w:val="24"/>
          <w:szCs w:val="24"/>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EA68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0597B"/>
    <w:rsid w:val="00707080"/>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4003D"/>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A68AD"/>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2055</Words>
  <Characters>1172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2023-12-29T07:33:00Z</cp:lastPrinted>
  <dcterms:created xsi:type="dcterms:W3CDTF">2023-12-08T12:03:00Z</dcterms:created>
  <dcterms:modified xsi:type="dcterms:W3CDTF">2023-12-29T07:45:00Z</dcterms:modified>
</cp:coreProperties>
</file>