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17"/>
        <w:tblW w:w="9356" w:type="dxa"/>
        <w:tblLook w:val="01E0" w:firstRow="1" w:lastRow="1" w:firstColumn="1" w:lastColumn="1" w:noHBand="0" w:noVBand="0"/>
      </w:tblPr>
      <w:tblGrid>
        <w:gridCol w:w="4111"/>
        <w:gridCol w:w="5245"/>
      </w:tblGrid>
      <w:tr w:rsidR="002A54B0" w:rsidRPr="00B10A34" w:rsidTr="002A54B0">
        <w:tc>
          <w:tcPr>
            <w:tcW w:w="4111" w:type="dxa"/>
          </w:tcPr>
          <w:p w:rsidR="002A54B0" w:rsidRPr="00B10A34" w:rsidRDefault="002A54B0" w:rsidP="00DD7B9F">
            <w:pPr>
              <w:rPr>
                <w:sz w:val="20"/>
                <w:szCs w:val="24"/>
              </w:rPr>
            </w:pPr>
            <w:r w:rsidRPr="00B10A34">
              <w:rPr>
                <w:sz w:val="20"/>
                <w:szCs w:val="24"/>
              </w:rPr>
              <w:t>Partnera līguma reģistra Nr._________</w:t>
            </w:r>
          </w:p>
        </w:tc>
        <w:tc>
          <w:tcPr>
            <w:tcW w:w="5245" w:type="dxa"/>
          </w:tcPr>
          <w:p w:rsidR="002A54B0" w:rsidRPr="00B10A34" w:rsidRDefault="002A54B0" w:rsidP="00106C28">
            <w:pPr>
              <w:ind w:right="-493"/>
              <w:rPr>
                <w:sz w:val="20"/>
                <w:szCs w:val="24"/>
              </w:rPr>
            </w:pPr>
            <w:r w:rsidRPr="00B10A34">
              <w:rPr>
                <w:sz w:val="20"/>
                <w:szCs w:val="24"/>
              </w:rPr>
              <w:t xml:space="preserve">Gulbenes </w:t>
            </w:r>
            <w:r w:rsidRPr="0054577E">
              <w:rPr>
                <w:sz w:val="20"/>
              </w:rPr>
              <w:t>novada</w:t>
            </w:r>
            <w:r w:rsidRPr="00B517F1">
              <w:rPr>
                <w:sz w:val="20"/>
              </w:rPr>
              <w:t xml:space="preserve"> pašvaldības</w:t>
            </w:r>
            <w:r w:rsidRPr="0054577E">
              <w:rPr>
                <w:sz w:val="20"/>
              </w:rPr>
              <w:t xml:space="preserve"> reģistra</w:t>
            </w:r>
            <w:r>
              <w:rPr>
                <w:sz w:val="20"/>
                <w:szCs w:val="24"/>
              </w:rPr>
              <w:t xml:space="preserve"> Nr. GND/9.18/18/</w:t>
            </w:r>
            <w:r w:rsidR="00106C28">
              <w:rPr>
                <w:sz w:val="20"/>
                <w:szCs w:val="24"/>
              </w:rPr>
              <w:t>1090</w:t>
            </w:r>
          </w:p>
        </w:tc>
      </w:tr>
      <w:tr w:rsidR="002A54B0" w:rsidRPr="00B10A34" w:rsidTr="002A54B0">
        <w:tc>
          <w:tcPr>
            <w:tcW w:w="4111" w:type="dxa"/>
          </w:tcPr>
          <w:p w:rsidR="002A54B0" w:rsidRPr="00B10A34" w:rsidRDefault="002A54B0" w:rsidP="00DD7B9F">
            <w:pPr>
              <w:rPr>
                <w:sz w:val="20"/>
                <w:szCs w:val="24"/>
              </w:rPr>
            </w:pPr>
            <w:r w:rsidRPr="00B10A34">
              <w:rPr>
                <w:sz w:val="20"/>
                <w:szCs w:val="24"/>
              </w:rPr>
              <w:t>201</w:t>
            </w:r>
            <w:r>
              <w:rPr>
                <w:sz w:val="20"/>
                <w:szCs w:val="24"/>
              </w:rPr>
              <w:t>8.</w:t>
            </w:r>
            <w:r w:rsidRPr="00B10A34">
              <w:rPr>
                <w:sz w:val="20"/>
                <w:szCs w:val="24"/>
              </w:rPr>
              <w:t>gada ____._________________</w:t>
            </w:r>
          </w:p>
        </w:tc>
        <w:tc>
          <w:tcPr>
            <w:tcW w:w="5245" w:type="dxa"/>
          </w:tcPr>
          <w:p w:rsidR="002A54B0" w:rsidRPr="00B10A34" w:rsidRDefault="002A54B0" w:rsidP="00106C28">
            <w:pPr>
              <w:rPr>
                <w:sz w:val="20"/>
                <w:szCs w:val="24"/>
              </w:rPr>
            </w:pPr>
            <w:r w:rsidRPr="00B10A34">
              <w:rPr>
                <w:sz w:val="20"/>
                <w:szCs w:val="24"/>
              </w:rPr>
              <w:t>201</w:t>
            </w:r>
            <w:r>
              <w:rPr>
                <w:sz w:val="20"/>
                <w:szCs w:val="24"/>
              </w:rPr>
              <w:t>8</w:t>
            </w:r>
            <w:r w:rsidRPr="00B10A34">
              <w:rPr>
                <w:sz w:val="20"/>
                <w:szCs w:val="24"/>
              </w:rPr>
              <w:t xml:space="preserve">.gada </w:t>
            </w:r>
            <w:r w:rsidR="00106C28">
              <w:rPr>
                <w:sz w:val="20"/>
                <w:szCs w:val="24"/>
              </w:rPr>
              <w:t>28</w:t>
            </w:r>
            <w:r w:rsidRPr="00B10A34">
              <w:rPr>
                <w:sz w:val="20"/>
                <w:szCs w:val="24"/>
              </w:rPr>
              <w:t>.</w:t>
            </w:r>
            <w:r>
              <w:rPr>
                <w:sz w:val="20"/>
                <w:szCs w:val="24"/>
              </w:rPr>
              <w:t>novembrī</w:t>
            </w:r>
          </w:p>
        </w:tc>
      </w:tr>
    </w:tbl>
    <w:p w:rsidR="002A54B0" w:rsidRDefault="002A54B0" w:rsidP="002A54B0">
      <w:pPr>
        <w:shd w:val="clear" w:color="auto" w:fill="FFFFFF"/>
        <w:rPr>
          <w:b/>
          <w:bCs/>
          <w:spacing w:val="-2"/>
          <w:szCs w:val="24"/>
        </w:rPr>
      </w:pPr>
    </w:p>
    <w:p w:rsidR="002A54B0" w:rsidRPr="002E0BDD" w:rsidRDefault="002A54B0" w:rsidP="002A54B0">
      <w:pPr>
        <w:shd w:val="clear" w:color="auto" w:fill="FFFFFF"/>
        <w:ind w:left="14"/>
        <w:jc w:val="center"/>
        <w:rPr>
          <w:szCs w:val="24"/>
        </w:rPr>
      </w:pPr>
      <w:r>
        <w:rPr>
          <w:b/>
          <w:bCs/>
          <w:spacing w:val="-2"/>
          <w:szCs w:val="24"/>
        </w:rPr>
        <w:t xml:space="preserve">IEPIRKUMA </w:t>
      </w:r>
      <w:r w:rsidRPr="002E0BDD">
        <w:rPr>
          <w:b/>
          <w:bCs/>
          <w:spacing w:val="-2"/>
          <w:szCs w:val="24"/>
        </w:rPr>
        <w:t xml:space="preserve">LĪGUMS </w:t>
      </w:r>
      <w:r w:rsidRPr="002E0BDD">
        <w:rPr>
          <w:b/>
          <w:szCs w:val="24"/>
        </w:rPr>
        <w:t>Nr. GND-201</w:t>
      </w:r>
      <w:r>
        <w:rPr>
          <w:b/>
          <w:szCs w:val="24"/>
        </w:rPr>
        <w:t>8</w:t>
      </w:r>
      <w:r w:rsidRPr="002E0BDD">
        <w:rPr>
          <w:b/>
          <w:szCs w:val="24"/>
        </w:rPr>
        <w:t>/</w:t>
      </w:r>
      <w:r>
        <w:rPr>
          <w:b/>
          <w:szCs w:val="24"/>
        </w:rPr>
        <w:t>69</w:t>
      </w:r>
    </w:p>
    <w:p w:rsidR="002A54B0" w:rsidRDefault="002A54B0" w:rsidP="002A54B0">
      <w:pPr>
        <w:shd w:val="clear" w:color="auto" w:fill="FFFFFF"/>
        <w:jc w:val="center"/>
        <w:rPr>
          <w:bCs/>
        </w:rPr>
      </w:pPr>
      <w:r w:rsidRPr="00AF3EF1">
        <w:rPr>
          <w:b/>
          <w:i/>
          <w:szCs w:val="24"/>
        </w:rPr>
        <w:t xml:space="preserve">par </w:t>
      </w:r>
      <w:r w:rsidRPr="00E81D87">
        <w:rPr>
          <w:b/>
          <w:i/>
          <w:szCs w:val="24"/>
        </w:rPr>
        <w:t xml:space="preserve">diagonālā pacēlāja (cilvēkiem </w:t>
      </w:r>
      <w:proofErr w:type="spellStart"/>
      <w:r w:rsidRPr="00E81D87">
        <w:rPr>
          <w:b/>
          <w:i/>
          <w:szCs w:val="24"/>
        </w:rPr>
        <w:t>ratiņkrēslos</w:t>
      </w:r>
      <w:proofErr w:type="spellEnd"/>
      <w:r w:rsidRPr="00E81D87">
        <w:rPr>
          <w:b/>
          <w:i/>
          <w:szCs w:val="24"/>
        </w:rPr>
        <w:t>) piegādi un uzstādīšanu Sveķu internātpamatskolā</w:t>
      </w:r>
    </w:p>
    <w:p w:rsidR="002A54B0" w:rsidRPr="00083C8A" w:rsidRDefault="002A54B0" w:rsidP="00021858">
      <w:pPr>
        <w:tabs>
          <w:tab w:val="left" w:pos="4500"/>
        </w:tabs>
        <w:spacing w:before="240" w:after="120"/>
        <w:rPr>
          <w:bCs/>
        </w:rPr>
      </w:pPr>
      <w:r w:rsidRPr="00083C8A">
        <w:rPr>
          <w:bCs/>
        </w:rPr>
        <w:t xml:space="preserve">Gulbenē, </w:t>
      </w:r>
      <w:r>
        <w:rPr>
          <w:bCs/>
        </w:rPr>
        <w:tab/>
      </w:r>
      <w:r>
        <w:rPr>
          <w:bCs/>
        </w:rPr>
        <w:tab/>
      </w:r>
      <w:r>
        <w:rPr>
          <w:bCs/>
        </w:rPr>
        <w:tab/>
      </w:r>
      <w:r>
        <w:rPr>
          <w:bCs/>
        </w:rPr>
        <w:tab/>
        <w:t xml:space="preserve">        </w:t>
      </w:r>
      <w:r w:rsidRPr="00083C8A">
        <w:rPr>
          <w:bCs/>
        </w:rPr>
        <w:t>201</w:t>
      </w:r>
      <w:r>
        <w:rPr>
          <w:bCs/>
        </w:rPr>
        <w:t xml:space="preserve">8.gada </w:t>
      </w:r>
      <w:r w:rsidR="00106C28">
        <w:rPr>
          <w:bCs/>
        </w:rPr>
        <w:t>28</w:t>
      </w:r>
      <w:r>
        <w:rPr>
          <w:bCs/>
        </w:rPr>
        <w:t>.novembrī</w:t>
      </w:r>
      <w:r w:rsidRPr="00083C8A">
        <w:rPr>
          <w:bCs/>
        </w:rPr>
        <w:tab/>
      </w:r>
    </w:p>
    <w:p w:rsidR="002A54B0" w:rsidRDefault="002A54B0" w:rsidP="002A54B0">
      <w:pPr>
        <w:spacing w:line="276" w:lineRule="auto"/>
        <w:ind w:firstLine="567"/>
        <w:jc w:val="both"/>
        <w:rPr>
          <w:b/>
        </w:rPr>
      </w:pPr>
      <w:r w:rsidRPr="00DB7305">
        <w:rPr>
          <w:b/>
        </w:rPr>
        <w:t>Sveķu internātpamatskola</w:t>
      </w:r>
      <w:r w:rsidRPr="00DB7305">
        <w:t xml:space="preserve">, reģistrācijas Nr. 90011546461, juridiskā adrese: </w:t>
      </w:r>
      <w:r w:rsidRPr="00DB7305">
        <w:rPr>
          <w:color w:val="000000"/>
          <w:szCs w:val="24"/>
        </w:rPr>
        <w:t>Sveķu internātpamatskola, “Aduliena”, Jaungulbenes pagasts, Gulbenes novads, LV-4420</w:t>
      </w:r>
      <w:r w:rsidRPr="00DB7305">
        <w:t xml:space="preserve">, turpmāk – </w:t>
      </w:r>
      <w:r w:rsidRPr="00DB7305">
        <w:rPr>
          <w:b/>
        </w:rPr>
        <w:t>Pasūtītājs</w:t>
      </w:r>
      <w:r w:rsidRPr="00DB7305">
        <w:t>, kuru saskaņā ar Nolikumu pārstāv tās direktors Aigars Lasis, un</w:t>
      </w:r>
    </w:p>
    <w:p w:rsidR="002A54B0" w:rsidRPr="00083C8A" w:rsidRDefault="002A54B0" w:rsidP="002A54B0">
      <w:pPr>
        <w:spacing w:before="120" w:line="276" w:lineRule="auto"/>
        <w:ind w:firstLine="567"/>
        <w:jc w:val="both"/>
      </w:pPr>
      <w:r w:rsidRPr="00083C8A">
        <w:rPr>
          <w:b/>
        </w:rPr>
        <w:t xml:space="preserve">Gulbenes novada </w:t>
      </w:r>
      <w:r>
        <w:rPr>
          <w:b/>
        </w:rPr>
        <w:t>pašvaldība</w:t>
      </w:r>
      <w:r w:rsidRPr="00083C8A">
        <w:t>, reģistrācijas Nr.</w:t>
      </w:r>
      <w:r>
        <w:t xml:space="preserve"> </w:t>
      </w:r>
      <w:r w:rsidRPr="00083C8A">
        <w:t xml:space="preserve">90009116327, juridiskā adrese: Ābeļu iela 2, Gulbene, Gulbenes novads, LV-4401, turpmāk – </w:t>
      </w:r>
      <w:r>
        <w:rPr>
          <w:b/>
        </w:rPr>
        <w:t>Maksātājs</w:t>
      </w:r>
      <w:r w:rsidRPr="00083C8A">
        <w:t xml:space="preserve">, kuru saskaņā ar Nolikumu pārstāv tās izpilddirektore Guna </w:t>
      </w:r>
      <w:proofErr w:type="spellStart"/>
      <w:r w:rsidRPr="00083C8A">
        <w:t>Švika</w:t>
      </w:r>
      <w:proofErr w:type="spellEnd"/>
      <w:r w:rsidRPr="00083C8A">
        <w:t>, no vienas puses, un</w:t>
      </w:r>
    </w:p>
    <w:p w:rsidR="002A54B0" w:rsidRPr="00083C8A" w:rsidRDefault="002A54B0" w:rsidP="002A54B0">
      <w:pPr>
        <w:spacing w:line="276" w:lineRule="auto"/>
        <w:ind w:firstLine="567"/>
        <w:jc w:val="both"/>
      </w:pPr>
      <w:r w:rsidRPr="002A54B0">
        <w:rPr>
          <w:b/>
        </w:rPr>
        <w:t>Sabiedrība ar ierobežotu atbildību “</w:t>
      </w:r>
      <w:proofErr w:type="spellStart"/>
      <w:r w:rsidRPr="002A54B0">
        <w:rPr>
          <w:b/>
        </w:rPr>
        <w:t>Elevet</w:t>
      </w:r>
      <w:proofErr w:type="spellEnd"/>
      <w:r w:rsidRPr="002A54B0">
        <w:rPr>
          <w:b/>
        </w:rPr>
        <w:t>”</w:t>
      </w:r>
      <w:r>
        <w:t>,</w:t>
      </w:r>
      <w:r w:rsidRPr="00083C8A">
        <w:t xml:space="preserve"> reģistrācijas Nr. </w:t>
      </w:r>
      <w:r>
        <w:t>40103703622</w:t>
      </w:r>
      <w:r w:rsidRPr="00083C8A">
        <w:t>,</w:t>
      </w:r>
      <w:r>
        <w:t xml:space="preserve"> </w:t>
      </w:r>
      <w:r w:rsidRPr="00083C8A">
        <w:t xml:space="preserve">juridiskā adrese: </w:t>
      </w:r>
      <w:r w:rsidR="00106C28">
        <w:t>______</w:t>
      </w:r>
      <w:r>
        <w:t xml:space="preserve">, </w:t>
      </w:r>
      <w:r w:rsidRPr="00083C8A">
        <w:t xml:space="preserve">turpmāk – </w:t>
      </w:r>
      <w:r w:rsidRPr="00554380">
        <w:rPr>
          <w:b/>
          <w:iCs/>
        </w:rPr>
        <w:t>P</w:t>
      </w:r>
      <w:r>
        <w:rPr>
          <w:b/>
          <w:iCs/>
        </w:rPr>
        <w:t>iegādātājs</w:t>
      </w:r>
      <w:r w:rsidRPr="00083C8A">
        <w:rPr>
          <w:iCs/>
        </w:rPr>
        <w:t>,</w:t>
      </w:r>
      <w:r>
        <w:rPr>
          <w:iCs/>
        </w:rPr>
        <w:t xml:space="preserve"> </w:t>
      </w:r>
      <w:r w:rsidRPr="00083C8A">
        <w:t xml:space="preserve">kuru saskaņā ar </w:t>
      </w:r>
      <w:r w:rsidR="00106C28">
        <w:t>______</w:t>
      </w:r>
      <w:r w:rsidRPr="00083C8A">
        <w:t xml:space="preserve"> pārstāv </w:t>
      </w:r>
      <w:r>
        <w:t xml:space="preserve">tās </w:t>
      </w:r>
      <w:r w:rsidR="00106C28">
        <w:t>__________</w:t>
      </w:r>
      <w:r w:rsidRPr="00083C8A">
        <w:t xml:space="preserve">, </w:t>
      </w:r>
      <w:r>
        <w:t>visi</w:t>
      </w:r>
      <w:r w:rsidRPr="00083C8A">
        <w:t xml:space="preserve"> kopā turpmāk </w:t>
      </w:r>
      <w:r>
        <w:rPr>
          <w:i/>
        </w:rPr>
        <w:t>–</w:t>
      </w:r>
      <w:r w:rsidRPr="00083C8A">
        <w:rPr>
          <w:i/>
        </w:rPr>
        <w:t xml:space="preserve"> </w:t>
      </w:r>
      <w:r w:rsidRPr="007E30F2">
        <w:rPr>
          <w:bCs/>
          <w:iCs/>
        </w:rPr>
        <w:t>Puses</w:t>
      </w:r>
      <w:r w:rsidRPr="00083C8A">
        <w:t xml:space="preserve">, katrs atsevišķi </w:t>
      </w:r>
      <w:r w:rsidRPr="00083C8A">
        <w:rPr>
          <w:bCs/>
          <w:iCs/>
        </w:rPr>
        <w:t xml:space="preserve">– </w:t>
      </w:r>
      <w:r>
        <w:rPr>
          <w:bCs/>
          <w:iCs/>
        </w:rPr>
        <w:t>Puse</w:t>
      </w:r>
      <w:r w:rsidRPr="00083C8A">
        <w:t xml:space="preserve">, pamatojoties uz pircēja rīkotā atklātā konkursa </w:t>
      </w:r>
      <w:r>
        <w:rPr>
          <w:szCs w:val="24"/>
        </w:rPr>
        <w:t>“</w:t>
      </w:r>
      <w:r w:rsidRPr="00E81D87">
        <w:rPr>
          <w:szCs w:val="24"/>
        </w:rPr>
        <w:t xml:space="preserve">Diagonālā pacēlāja (cilvēkiem </w:t>
      </w:r>
      <w:proofErr w:type="spellStart"/>
      <w:r w:rsidRPr="00E81D87">
        <w:rPr>
          <w:szCs w:val="24"/>
        </w:rPr>
        <w:t>ratiņkrēslos</w:t>
      </w:r>
      <w:proofErr w:type="spellEnd"/>
      <w:r w:rsidRPr="00E81D87">
        <w:rPr>
          <w:szCs w:val="24"/>
        </w:rPr>
        <w:t>) piegāde un uzstādīšana Sveķu internātpamatskolā</w:t>
      </w:r>
      <w:r w:rsidRPr="000C2160">
        <w:t>” (identifikācijas Nr. GND-2018/</w:t>
      </w:r>
      <w:r>
        <w:t>69) rezultātiem</w:t>
      </w:r>
      <w:r w:rsidRPr="000C2160">
        <w:t xml:space="preserve">, noslēdz šādu </w:t>
      </w:r>
      <w:r>
        <w:t xml:space="preserve">līgumu, </w:t>
      </w:r>
      <w:r w:rsidRPr="00083C8A">
        <w:t xml:space="preserve">turpmāk </w:t>
      </w:r>
      <w:r>
        <w:t>–</w:t>
      </w:r>
      <w:r w:rsidRPr="00083C8A">
        <w:t xml:space="preserve"> </w:t>
      </w:r>
      <w:r w:rsidRPr="00F36091">
        <w:t>Līgums</w:t>
      </w:r>
      <w:r w:rsidRPr="00083C8A">
        <w:t>:</w:t>
      </w:r>
    </w:p>
    <w:p w:rsidR="002A54B0" w:rsidRPr="00083C8A" w:rsidRDefault="002A54B0" w:rsidP="002A54B0">
      <w:pPr>
        <w:shd w:val="clear" w:color="auto" w:fill="FFFFFF"/>
        <w:spacing w:line="276" w:lineRule="auto"/>
        <w:jc w:val="both"/>
        <w:rPr>
          <w:lang w:eastAsia="en-US"/>
        </w:rPr>
      </w:pPr>
    </w:p>
    <w:p w:rsidR="002A54B0" w:rsidRPr="00083C8A" w:rsidRDefault="002A54B0" w:rsidP="009A5E22">
      <w:pPr>
        <w:numPr>
          <w:ilvl w:val="0"/>
          <w:numId w:val="1"/>
        </w:numPr>
        <w:shd w:val="clear" w:color="auto" w:fill="FFFFFF"/>
        <w:tabs>
          <w:tab w:val="num" w:pos="420"/>
        </w:tabs>
        <w:spacing w:before="160" w:after="160" w:line="276" w:lineRule="auto"/>
        <w:ind w:left="0" w:firstLine="0"/>
        <w:rPr>
          <w:b/>
          <w:bCs/>
          <w:lang w:eastAsia="en-US"/>
        </w:rPr>
      </w:pPr>
      <w:r w:rsidRPr="00083C8A">
        <w:rPr>
          <w:b/>
          <w:lang w:eastAsia="en-US"/>
        </w:rPr>
        <w:t>LĪGUMA PRIEKŠMETS</w:t>
      </w:r>
    </w:p>
    <w:p w:rsidR="002A54B0" w:rsidRPr="002A2F90" w:rsidRDefault="002A54B0" w:rsidP="002A54B0">
      <w:pPr>
        <w:shd w:val="clear" w:color="auto" w:fill="FFFFFF"/>
        <w:spacing w:line="276" w:lineRule="auto"/>
        <w:ind w:left="567"/>
        <w:jc w:val="both"/>
        <w:rPr>
          <w:lang w:eastAsia="en-US"/>
        </w:rPr>
      </w:pPr>
      <w:r w:rsidRPr="00F358EA">
        <w:rPr>
          <w:spacing w:val="-2"/>
        </w:rPr>
        <w:t xml:space="preserve">Pasūtītājs uzdod un Piegādātājs apņemas piegādāt </w:t>
      </w:r>
      <w:r w:rsidRPr="00E81D87">
        <w:rPr>
          <w:szCs w:val="24"/>
        </w:rPr>
        <w:t xml:space="preserve">diagonālo pacēlāju (cilvēkiem </w:t>
      </w:r>
      <w:proofErr w:type="spellStart"/>
      <w:r w:rsidRPr="00E81D87">
        <w:rPr>
          <w:szCs w:val="24"/>
        </w:rPr>
        <w:t>ratiņkrēslos</w:t>
      </w:r>
      <w:proofErr w:type="spellEnd"/>
      <w:r w:rsidRPr="00E81D87">
        <w:rPr>
          <w:szCs w:val="24"/>
        </w:rPr>
        <w:t>)</w:t>
      </w:r>
      <w:r w:rsidRPr="00BE1490">
        <w:rPr>
          <w:color w:val="000000"/>
          <w:szCs w:val="24"/>
        </w:rPr>
        <w:t xml:space="preserve">, turpmāk – </w:t>
      </w:r>
      <w:r w:rsidRPr="00BE1490">
        <w:rPr>
          <w:bCs/>
          <w:color w:val="000000"/>
          <w:szCs w:val="24"/>
        </w:rPr>
        <w:t>Prece</w:t>
      </w:r>
      <w:r w:rsidRPr="00D55EF5">
        <w:rPr>
          <w:color w:val="000000"/>
          <w:szCs w:val="24"/>
        </w:rPr>
        <w:t>, un veikt tā uzstādīšanu, turpmāk – Darbi,</w:t>
      </w:r>
      <w:r>
        <w:rPr>
          <w:color w:val="000000"/>
          <w:szCs w:val="24"/>
        </w:rPr>
        <w:t xml:space="preserve"> </w:t>
      </w:r>
      <w:r w:rsidRPr="00F358EA">
        <w:t>saskaņā ar tehniskajām specifikācijām</w:t>
      </w:r>
      <w:r>
        <w:t>-</w:t>
      </w:r>
      <w:r w:rsidRPr="00F358EA">
        <w:t>tehnis</w:t>
      </w:r>
      <w:r>
        <w:t>ko piedāvājumu (1.pielikums) un</w:t>
      </w:r>
      <w:r w:rsidRPr="00F358EA">
        <w:t xml:space="preserve"> finanšu piedāvājumu (2.pielikums)</w:t>
      </w:r>
      <w:r>
        <w:rPr>
          <w:color w:val="000000"/>
          <w:szCs w:val="24"/>
        </w:rPr>
        <w:t xml:space="preserve">, </w:t>
      </w:r>
      <w:r w:rsidRPr="00F358EA">
        <w:rPr>
          <w:lang w:eastAsia="en-US"/>
        </w:rPr>
        <w:t xml:space="preserve">bet </w:t>
      </w:r>
      <w:r w:rsidRPr="00DB7305">
        <w:rPr>
          <w:lang w:eastAsia="en-US"/>
        </w:rPr>
        <w:t>Maksātājs</w:t>
      </w:r>
      <w:r>
        <w:rPr>
          <w:lang w:eastAsia="en-US"/>
        </w:rPr>
        <w:t xml:space="preserve"> </w:t>
      </w:r>
      <w:r w:rsidRPr="00F358EA">
        <w:rPr>
          <w:lang w:eastAsia="en-US"/>
        </w:rPr>
        <w:t>Līgumā noteiktajā kārtībā samaksā par atbilstoši Līguma noteikumiem veikto Preču piegādi un Darbiem</w:t>
      </w:r>
      <w:r>
        <w:rPr>
          <w:lang w:eastAsia="en-US"/>
        </w:rPr>
        <w:t>.</w:t>
      </w:r>
    </w:p>
    <w:p w:rsidR="002A54B0" w:rsidRPr="002A2F90" w:rsidRDefault="002A54B0" w:rsidP="002A54B0">
      <w:pPr>
        <w:shd w:val="clear" w:color="auto" w:fill="FFFFFF"/>
        <w:spacing w:line="276" w:lineRule="auto"/>
        <w:ind w:left="420"/>
        <w:jc w:val="both"/>
        <w:rPr>
          <w:szCs w:val="24"/>
          <w:lang w:eastAsia="en-US"/>
        </w:rPr>
      </w:pPr>
    </w:p>
    <w:p w:rsidR="002A54B0" w:rsidRPr="00083C8A" w:rsidRDefault="002A54B0" w:rsidP="009A5E22">
      <w:pPr>
        <w:numPr>
          <w:ilvl w:val="0"/>
          <w:numId w:val="1"/>
        </w:numPr>
        <w:shd w:val="clear" w:color="auto" w:fill="FFFFFF"/>
        <w:tabs>
          <w:tab w:val="num" w:pos="420"/>
        </w:tabs>
        <w:spacing w:before="160" w:after="160" w:line="276" w:lineRule="auto"/>
        <w:ind w:left="0" w:firstLine="0"/>
        <w:jc w:val="both"/>
        <w:rPr>
          <w:b/>
          <w:lang w:eastAsia="en-US"/>
        </w:rPr>
      </w:pPr>
      <w:r w:rsidRPr="00F271B3">
        <w:rPr>
          <w:b/>
          <w:caps/>
        </w:rPr>
        <w:t>Līgum</w:t>
      </w:r>
      <w:r>
        <w:rPr>
          <w:b/>
          <w:caps/>
        </w:rPr>
        <w:t>A summa</w:t>
      </w:r>
      <w:r w:rsidRPr="00F271B3">
        <w:rPr>
          <w:b/>
          <w:caps/>
        </w:rPr>
        <w:t xml:space="preserve"> un norēķinu kārtība</w:t>
      </w:r>
    </w:p>
    <w:p w:rsidR="002A54B0" w:rsidRDefault="002A54B0" w:rsidP="002A54B0">
      <w:pPr>
        <w:numPr>
          <w:ilvl w:val="1"/>
          <w:numId w:val="1"/>
        </w:numPr>
        <w:shd w:val="clear" w:color="auto" w:fill="FFFFFF"/>
        <w:spacing w:line="276" w:lineRule="auto"/>
        <w:jc w:val="both"/>
        <w:rPr>
          <w:bCs/>
          <w:lang w:eastAsia="en-US"/>
        </w:rPr>
      </w:pPr>
      <w:r w:rsidRPr="00F358EA">
        <w:rPr>
          <w:bCs/>
          <w:lang w:eastAsia="en-US"/>
        </w:rPr>
        <w:t>Kopējā</w:t>
      </w:r>
      <w:r w:rsidRPr="00F358EA">
        <w:t xml:space="preserve"> līgumcena bez pievienotās vērtības nodokļa (turpmāk – PVN) par Līgumā un tā pielikumos noteikto saistību pilnīgu izpildi ir </w:t>
      </w:r>
      <w:r>
        <w:rPr>
          <w:b/>
        </w:rPr>
        <w:t>11374,00</w:t>
      </w:r>
      <w:r w:rsidRPr="00F358EA">
        <w:rPr>
          <w:b/>
        </w:rPr>
        <w:t xml:space="preserve"> EUR</w:t>
      </w:r>
      <w:r w:rsidRPr="00F358EA">
        <w:t xml:space="preserve"> (</w:t>
      </w:r>
      <w:r>
        <w:t>vienpadsmit tūkstoši trīs simti septiņdesmit četri</w:t>
      </w:r>
      <w:r w:rsidRPr="00F358EA">
        <w:t xml:space="preserve"> </w:t>
      </w:r>
      <w:proofErr w:type="spellStart"/>
      <w:r w:rsidRPr="00F358EA">
        <w:rPr>
          <w:i/>
        </w:rPr>
        <w:t>euro</w:t>
      </w:r>
      <w:proofErr w:type="spellEnd"/>
      <w:r w:rsidRPr="00F358EA">
        <w:t xml:space="preserve"> </w:t>
      </w:r>
      <w:r>
        <w:t>00</w:t>
      </w:r>
      <w:r w:rsidRPr="00F358EA">
        <w:t xml:space="preserve"> centi), un tajā </w:t>
      </w:r>
      <w:r w:rsidRPr="00F358EA">
        <w:rPr>
          <w:bCs/>
          <w:lang w:eastAsia="en-US"/>
        </w:rPr>
        <w:t>ir iekļauta Preces cena, tās piegāde, uzstādīšana, ieregulēšana u.c. darbi saskaņā ar Līguma un tā pielikumu nosacījumiem. Pievienotās vērtības nodoklis tiek piemērots un maksāts atbilstoši spēkā esošajiem normatīvajiem aktiem.</w:t>
      </w:r>
    </w:p>
    <w:p w:rsidR="002A54B0" w:rsidRDefault="002A54B0" w:rsidP="002A54B0">
      <w:pPr>
        <w:numPr>
          <w:ilvl w:val="1"/>
          <w:numId w:val="1"/>
        </w:numPr>
        <w:shd w:val="clear" w:color="auto" w:fill="FFFFFF"/>
        <w:spacing w:line="276" w:lineRule="auto"/>
        <w:jc w:val="both"/>
        <w:rPr>
          <w:bCs/>
          <w:lang w:eastAsia="en-US"/>
        </w:rPr>
      </w:pPr>
      <w:r w:rsidRPr="00057C9C">
        <w:rPr>
          <w:lang w:eastAsia="en-US"/>
        </w:rPr>
        <w:t>Maksātājs</w:t>
      </w:r>
      <w:r>
        <w:rPr>
          <w:lang w:eastAsia="en-US"/>
        </w:rPr>
        <w:t xml:space="preserve"> </w:t>
      </w:r>
      <w:r w:rsidRPr="00221C38">
        <w:t>samaksu veic 30 (</w:t>
      </w:r>
      <w:r>
        <w:t>trīsdesmit) dienu laikā no Preces un darbu</w:t>
      </w:r>
      <w:r w:rsidRPr="00221C38">
        <w:t xml:space="preserve"> </w:t>
      </w:r>
      <w:r>
        <w:t>nodošanas-pieņemšanas</w:t>
      </w:r>
      <w:r w:rsidRPr="002F7D18">
        <w:t xml:space="preserve"> akta parakstīšanas un </w:t>
      </w:r>
      <w:r>
        <w:t xml:space="preserve">attiecīga </w:t>
      </w:r>
      <w:r w:rsidRPr="002F7D18">
        <w:t xml:space="preserve">rēķina </w:t>
      </w:r>
      <w:r w:rsidRPr="00EC0272">
        <w:t xml:space="preserve">saņemšanas dienas. Par samaksas dienu </w:t>
      </w:r>
      <w:r w:rsidRPr="000A2B6B">
        <w:t xml:space="preserve">tiek uzskatīta diena, kad </w:t>
      </w:r>
      <w:r w:rsidRPr="00DB7305">
        <w:rPr>
          <w:lang w:eastAsia="en-US"/>
        </w:rPr>
        <w:t>Maksātājs</w:t>
      </w:r>
      <w:r>
        <w:rPr>
          <w:lang w:eastAsia="en-US"/>
        </w:rPr>
        <w:t xml:space="preserve"> </w:t>
      </w:r>
      <w:r w:rsidRPr="000A2B6B">
        <w:t>veicis naudas pārskaitījumu uz Piegādātāja norādīto bankas kontu</w:t>
      </w:r>
      <w:r>
        <w:t>, ko apliecina attiecīgs izejošā maksājuma dokuments</w:t>
      </w:r>
      <w:r w:rsidRPr="000A2B6B">
        <w:t>.</w:t>
      </w:r>
      <w:r w:rsidRPr="00BF7876">
        <w:rPr>
          <w:bCs/>
          <w:lang w:eastAsia="en-US"/>
        </w:rPr>
        <w:t xml:space="preserve"> </w:t>
      </w:r>
      <w:r w:rsidRPr="000A2B6B">
        <w:rPr>
          <w:lang w:eastAsia="en-US"/>
        </w:rPr>
        <w:t>Puses neatbild par starpbanku norēķinu termiņiem.</w:t>
      </w:r>
    </w:p>
    <w:p w:rsidR="002A54B0" w:rsidRPr="00DB7305" w:rsidRDefault="002A54B0" w:rsidP="002A54B0">
      <w:pPr>
        <w:numPr>
          <w:ilvl w:val="1"/>
          <w:numId w:val="1"/>
        </w:numPr>
        <w:shd w:val="clear" w:color="auto" w:fill="FFFFFF"/>
        <w:spacing w:line="276" w:lineRule="auto"/>
        <w:jc w:val="both"/>
        <w:rPr>
          <w:bCs/>
          <w:lang w:eastAsia="en-US"/>
        </w:rPr>
      </w:pPr>
      <w:r w:rsidRPr="00DB7305">
        <w:rPr>
          <w:lang w:eastAsia="en-US"/>
        </w:rPr>
        <w:t>Samaksu par garantijas termiņā veiktajām tehniskajām apkopēm (</w:t>
      </w:r>
      <w:r w:rsidRPr="00DB7305">
        <w:rPr>
          <w:i/>
          <w:lang w:eastAsia="en-US"/>
        </w:rPr>
        <w:t>ja attiecināms</w:t>
      </w:r>
      <w:r w:rsidRPr="00DB7305">
        <w:rPr>
          <w:lang w:eastAsia="en-US"/>
        </w:rPr>
        <w:t xml:space="preserve">) un uzturēšanu ir noteiktas </w:t>
      </w:r>
      <w:r w:rsidRPr="00DB7305">
        <w:rPr>
          <w:bCs/>
          <w:lang w:eastAsia="en-US"/>
        </w:rPr>
        <w:t>Līguma 2.pielikumā atbilstoši Piegādātāja Iepirkuma piedāvājumā norādītajiem izcenojumiem un ir nemainīgas visā Līguma darbības laikā.</w:t>
      </w:r>
    </w:p>
    <w:p w:rsidR="002A54B0" w:rsidRPr="00021858" w:rsidRDefault="002A54B0" w:rsidP="00021858">
      <w:pPr>
        <w:numPr>
          <w:ilvl w:val="1"/>
          <w:numId w:val="1"/>
        </w:numPr>
        <w:shd w:val="clear" w:color="auto" w:fill="FFFFFF"/>
        <w:spacing w:line="276" w:lineRule="auto"/>
        <w:jc w:val="both"/>
        <w:rPr>
          <w:bCs/>
          <w:lang w:eastAsia="en-US"/>
        </w:rPr>
      </w:pPr>
      <w:r w:rsidRPr="00DB7305">
        <w:rPr>
          <w:lang w:eastAsia="en-US"/>
        </w:rPr>
        <w:t xml:space="preserve">Maksātājs </w:t>
      </w:r>
      <w:r w:rsidRPr="00DB7305">
        <w:rPr>
          <w:bCs/>
          <w:lang w:eastAsia="en-US"/>
        </w:rPr>
        <w:t>samaksu par Līguma 2.3.puntā uzskaitītajiem pakalpojumiem veic 30 (trīsdesmit) dienu laikā no atbilstoši izrakstīta un iesniegta rēķina saņemšanas.</w:t>
      </w:r>
    </w:p>
    <w:p w:rsidR="002A54B0" w:rsidRPr="00083C8A" w:rsidRDefault="002A54B0" w:rsidP="009A5E22">
      <w:pPr>
        <w:numPr>
          <w:ilvl w:val="0"/>
          <w:numId w:val="1"/>
        </w:numPr>
        <w:shd w:val="clear" w:color="auto" w:fill="FFFFFF"/>
        <w:tabs>
          <w:tab w:val="num" w:pos="420"/>
        </w:tabs>
        <w:spacing w:before="160" w:after="160" w:line="276" w:lineRule="auto"/>
        <w:ind w:left="420" w:hanging="420"/>
        <w:rPr>
          <w:b/>
          <w:lang w:eastAsia="en-US"/>
        </w:rPr>
      </w:pPr>
      <w:r w:rsidRPr="00083C8A">
        <w:rPr>
          <w:b/>
          <w:lang w:eastAsia="en-US"/>
        </w:rPr>
        <w:t>PRECES PIEGĀDES UN NODOŠANAS-PIEŅEMŠANAS KĀRTĪBA</w:t>
      </w:r>
    </w:p>
    <w:p w:rsidR="002A54B0" w:rsidRPr="000A2B6B"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83C8A">
        <w:rPr>
          <w:bCs/>
          <w:lang w:eastAsia="en-US"/>
        </w:rPr>
        <w:lastRenderedPageBreak/>
        <w:t>Pre</w:t>
      </w:r>
      <w:r>
        <w:rPr>
          <w:bCs/>
          <w:lang w:eastAsia="en-US"/>
        </w:rPr>
        <w:t>ču</w:t>
      </w:r>
      <w:r w:rsidRPr="00083C8A">
        <w:rPr>
          <w:bCs/>
          <w:lang w:eastAsia="en-US"/>
        </w:rPr>
        <w:t xml:space="preserve"> piegād</w:t>
      </w:r>
      <w:r>
        <w:rPr>
          <w:bCs/>
          <w:lang w:eastAsia="en-US"/>
        </w:rPr>
        <w:t xml:space="preserve">e, </w:t>
      </w:r>
      <w:r w:rsidRPr="000A2B6B">
        <w:rPr>
          <w:bCs/>
          <w:lang w:eastAsia="en-US"/>
        </w:rPr>
        <w:t xml:space="preserve">uzstādīšana un personāla apmācība </w:t>
      </w:r>
      <w:r w:rsidRPr="00DB7305">
        <w:rPr>
          <w:bCs/>
          <w:i/>
          <w:lang w:eastAsia="en-US"/>
        </w:rPr>
        <w:t>(ja attiecināms)</w:t>
      </w:r>
      <w:r w:rsidRPr="00DB7305">
        <w:rPr>
          <w:bCs/>
          <w:lang w:eastAsia="en-US"/>
        </w:rPr>
        <w:t xml:space="preserve"> t</w:t>
      </w:r>
      <w:r w:rsidRPr="000A2B6B">
        <w:rPr>
          <w:bCs/>
          <w:lang w:eastAsia="en-US"/>
        </w:rPr>
        <w:t xml:space="preserve">iek nodrošināta </w:t>
      </w:r>
      <w:r>
        <w:rPr>
          <w:bCs/>
          <w:lang w:eastAsia="en-US"/>
        </w:rPr>
        <w:t>pirms Preces un darbu pieņemšanas-nodošanas akta parakstīšanas.</w:t>
      </w:r>
    </w:p>
    <w:p w:rsidR="002A54B0" w:rsidRPr="000A2B6B"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bCs/>
          <w:lang w:eastAsia="en-US"/>
        </w:rPr>
        <w:t>Piegādātājs</w:t>
      </w:r>
      <w:r w:rsidRPr="000A2B6B">
        <w:rPr>
          <w:lang w:eastAsia="en-US"/>
        </w:rPr>
        <w:t xml:space="preserve"> ne vēlāk kā 2 (divas) darba di</w:t>
      </w:r>
      <w:r>
        <w:rPr>
          <w:lang w:eastAsia="en-US"/>
        </w:rPr>
        <w:t>enas iepriekš paziņo Pasūtītāja pārstāvim</w:t>
      </w:r>
      <w:r w:rsidRPr="000A2B6B">
        <w:rPr>
          <w:lang w:eastAsia="en-US"/>
        </w:rPr>
        <w:t xml:space="preserve">, zvanot pa tālruni </w:t>
      </w:r>
      <w:r w:rsidR="00106C28">
        <w:rPr>
          <w:b/>
          <w:szCs w:val="24"/>
        </w:rPr>
        <w:t>________</w:t>
      </w:r>
      <w:r w:rsidRPr="000A2B6B">
        <w:rPr>
          <w:lang w:eastAsia="en-US"/>
        </w:rPr>
        <w:t xml:space="preserve"> par to, ka Prece tiks piegādāta adresē</w:t>
      </w:r>
      <w:r>
        <w:rPr>
          <w:lang w:eastAsia="en-US"/>
        </w:rPr>
        <w:t>:</w:t>
      </w:r>
      <w:r w:rsidRPr="000A2B6B">
        <w:rPr>
          <w:lang w:eastAsia="en-US"/>
        </w:rPr>
        <w:t xml:space="preserve"> </w:t>
      </w:r>
      <w:r>
        <w:rPr>
          <w:color w:val="000000"/>
          <w:szCs w:val="24"/>
        </w:rPr>
        <w:t>Sveķu internātpamatskola, “Aduliena”, Jaungulbenes pagasts,</w:t>
      </w:r>
      <w:r w:rsidRPr="00DA7A6A">
        <w:rPr>
          <w:color w:val="000000"/>
          <w:szCs w:val="24"/>
        </w:rPr>
        <w:t xml:space="preserve"> </w:t>
      </w:r>
      <w:r>
        <w:rPr>
          <w:color w:val="000000"/>
          <w:szCs w:val="24"/>
        </w:rPr>
        <w:t>Gulbenes novads, LV-4420</w:t>
      </w:r>
      <w:r w:rsidRPr="000A2B6B">
        <w:rPr>
          <w:lang w:eastAsia="en-US"/>
        </w:rPr>
        <w:t>, un tiks uzsākti tās uzstādīšanas darbi, kā arī vienojas par personāla apmācību</w:t>
      </w:r>
      <w:r w:rsidRPr="00DB7305">
        <w:rPr>
          <w:lang w:eastAsia="en-US"/>
        </w:rPr>
        <w:t xml:space="preserve">. </w:t>
      </w:r>
    </w:p>
    <w:p w:rsidR="002A54B0" w:rsidRPr="000A2B6B"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bCs/>
          <w:lang w:eastAsia="en-US"/>
        </w:rPr>
        <w:t>Preces piegādi, uzstādīšanu</w:t>
      </w:r>
      <w:r>
        <w:rPr>
          <w:bCs/>
          <w:lang w:eastAsia="en-US"/>
        </w:rPr>
        <w:t xml:space="preserve"> un personāla apmācību Preces</w:t>
      </w:r>
      <w:r w:rsidRPr="000A2B6B">
        <w:rPr>
          <w:bCs/>
          <w:lang w:eastAsia="en-US"/>
        </w:rPr>
        <w:t xml:space="preserve"> ekspluatēšanā nodrošina Piegādātājs, izmantojot savus resursus. Piegādātājs ir atbildīgs par Preces transportēšanas apdrošināšanas izdevumiem. </w:t>
      </w:r>
    </w:p>
    <w:p w:rsidR="002A54B0" w:rsidRPr="000A2B6B"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lang w:eastAsia="en-US"/>
        </w:rPr>
        <w:t xml:space="preserve">Pasūtītājs, pieņemot Preci un darbus, ir tiesīgs pārbaudīt to atbilstību un kvalitāti. Ja Prece vai darbi neatbilst Līguma vai Iepirkuma noteikumiem, vai ir konstatēts to defekts, Pasūtītāja pilnvarotais pārstāvis sastāda defektu aktu. Turklāt, šajā gadījumā Pasūtītājs ir tiesīgs nepieņemt un </w:t>
      </w:r>
      <w:r>
        <w:rPr>
          <w:lang w:eastAsia="en-US"/>
        </w:rPr>
        <w:t xml:space="preserve">Maksātājs </w:t>
      </w:r>
      <w:r w:rsidRPr="000A2B6B">
        <w:rPr>
          <w:lang w:eastAsia="en-US"/>
        </w:rPr>
        <w:t xml:space="preserve">neapmaksāt Preci un darbus. </w:t>
      </w:r>
      <w:r w:rsidRPr="000A2B6B">
        <w:rPr>
          <w:bCs/>
          <w:lang w:eastAsia="en-US"/>
        </w:rPr>
        <w:t>Piegādātājs</w:t>
      </w:r>
      <w:r w:rsidRPr="000A2B6B">
        <w:rPr>
          <w:lang w:eastAsia="en-US"/>
        </w:rPr>
        <w:t xml:space="preserve"> ne vēlāk kā 24h (divdesmit četru stundu) laikā no akta sastādīšanas brīža uz sava rēķina novērš aktā konstatētos trūkumus un maksā Pasūtītājam līgumsodu par Preces piegādes nokavējumu, ja tāds ir iestājies.</w:t>
      </w:r>
    </w:p>
    <w:p w:rsidR="002A54B0" w:rsidRPr="000A2B6B"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bCs/>
          <w:lang w:eastAsia="en-US"/>
        </w:rPr>
        <w:t xml:space="preserve">Preces un darbu nodošana-pieņemšana notiek Pasūtītāja un Piegādātāja pilnvarotajiem pārstāvjiem parakstot Preces un darbu nodošanas-pieņemšanas aktu, kuru sagatavo un iesniedz Pasūtītājam Piegādātājs. </w:t>
      </w:r>
      <w:r w:rsidRPr="000A2B6B">
        <w:rPr>
          <w:lang w:eastAsia="en-US"/>
        </w:rPr>
        <w:t>Piegādātājs</w:t>
      </w:r>
      <w:r w:rsidRPr="000A2B6B">
        <w:rPr>
          <w:b/>
          <w:color w:val="0000FF"/>
          <w:lang w:eastAsia="en-US"/>
        </w:rPr>
        <w:t xml:space="preserve"> </w:t>
      </w:r>
      <w:r w:rsidRPr="000A2B6B">
        <w:rPr>
          <w:lang w:eastAsia="en-US"/>
        </w:rPr>
        <w:t>nodod Pasūtītājam Preci kopā ar tās tehnisko dokumentāciju, pavadzīmēm, Preces izcelsmes un garantijas sertifikātiem un lietošanas instrukciju latviešu valodā. Piegādātājs veic Pasūtītāja darbinieku apmācību Preces uzturēšanā un lietošanā tās ekspluatācijas laikā.</w:t>
      </w:r>
    </w:p>
    <w:p w:rsidR="002A54B0" w:rsidRPr="000A2B6B"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lang w:eastAsia="en-US"/>
        </w:rPr>
        <w:t>Prece uzskatāma par piegādātu un nodotu Pasūtītājam ar brīdi, kad puses (to pilnvaroti pārstāvji) parakstījuši Preces un darbu nodošanas-pieņemšanas aktu un pavadzīmes, kā arī Piegādātājs nodevis Pasūtītājam līguma 3.5.punktā minētos dokumentus pilnā apjomā.</w:t>
      </w:r>
    </w:p>
    <w:p w:rsidR="002A54B0" w:rsidRPr="000A2B6B"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lang w:eastAsia="en-US"/>
        </w:rPr>
        <w:t xml:space="preserve">Pasūtītājam ir tiesības 14 (četrpadsmit) kalendāro dienu laikā celt pretenzijas par Preces un darbu nodošanas-pieņemšanas laikā nekonstatētiem trūkumiem vai slēptajiem defektiem. Ja Pasūtītājs ir cēlis pretenzijas šajā punktā noteiktajā termiņā, Piegādātājam ir pienākums nekavējoties, bet ne vēlāk kā 24h (divdesmit četru stundu) laikā uz sava rēķina novērst Preces piegādes trūkumus un maksāt </w:t>
      </w:r>
      <w:r>
        <w:rPr>
          <w:lang w:eastAsia="en-US"/>
        </w:rPr>
        <w:t>Pasūtītājam</w:t>
      </w:r>
      <w:r w:rsidRPr="000A2B6B">
        <w:rPr>
          <w:lang w:eastAsia="en-US"/>
        </w:rPr>
        <w:t xml:space="preserve"> līgumsodu par Preces piegādes nokavējumu, ja tāds ir iestājies.</w:t>
      </w:r>
    </w:p>
    <w:p w:rsidR="002A54B0" w:rsidRPr="000A2B6B"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lang w:eastAsia="en-US"/>
        </w:rPr>
        <w:t xml:space="preserve">Līguma izpildei, t.sk., Preces un darbu pieņemšanas-nodošanas akta parakstīšanai, tiek pilnvarots: </w:t>
      </w:r>
    </w:p>
    <w:p w:rsidR="002A54B0" w:rsidRPr="000A2B6B" w:rsidRDefault="002A54B0" w:rsidP="002A54B0">
      <w:pPr>
        <w:widowControl w:val="0"/>
        <w:numPr>
          <w:ilvl w:val="2"/>
          <w:numId w:val="1"/>
        </w:numPr>
        <w:shd w:val="clear" w:color="auto" w:fill="FFFFFF"/>
        <w:tabs>
          <w:tab w:val="clear" w:pos="720"/>
          <w:tab w:val="num" w:pos="1134"/>
        </w:tabs>
        <w:autoSpaceDE w:val="0"/>
        <w:autoSpaceDN w:val="0"/>
        <w:adjustRightInd w:val="0"/>
        <w:spacing w:line="276" w:lineRule="auto"/>
        <w:ind w:left="1134" w:hanging="567"/>
        <w:jc w:val="both"/>
        <w:rPr>
          <w:bCs/>
          <w:lang w:eastAsia="en-US"/>
        </w:rPr>
      </w:pPr>
      <w:r w:rsidRPr="000A2B6B">
        <w:rPr>
          <w:lang w:eastAsia="en-US"/>
        </w:rPr>
        <w:t xml:space="preserve">no Pasūtītāja puses: </w:t>
      </w:r>
      <w:r>
        <w:rPr>
          <w:szCs w:val="24"/>
        </w:rPr>
        <w:t>Sveķu internātpamatskolas direktors Aigars Lasis</w:t>
      </w:r>
      <w:r w:rsidRPr="008F1897">
        <w:rPr>
          <w:szCs w:val="24"/>
        </w:rPr>
        <w:t xml:space="preserve">, tālr.: </w:t>
      </w:r>
      <w:r>
        <w:rPr>
          <w:szCs w:val="24"/>
        </w:rPr>
        <w:t>29492995</w:t>
      </w:r>
      <w:r w:rsidRPr="008F1897">
        <w:rPr>
          <w:szCs w:val="24"/>
        </w:rPr>
        <w:t xml:space="preserve">, e-pasts: </w:t>
      </w:r>
      <w:hyperlink r:id="rId5" w:history="1">
        <w:r w:rsidRPr="002A54B0">
          <w:rPr>
            <w:rStyle w:val="Hipersaite"/>
            <w:color w:val="auto"/>
            <w:szCs w:val="24"/>
            <w:u w:val="none"/>
          </w:rPr>
          <w:t>lats.a@inbox.lv</w:t>
        </w:r>
      </w:hyperlink>
      <w:r w:rsidRPr="000A2B6B">
        <w:rPr>
          <w:lang w:eastAsia="en-US"/>
        </w:rPr>
        <w:t>;</w:t>
      </w:r>
    </w:p>
    <w:p w:rsidR="002A54B0" w:rsidRPr="000A2B6B" w:rsidRDefault="002A54B0" w:rsidP="002A54B0">
      <w:pPr>
        <w:widowControl w:val="0"/>
        <w:numPr>
          <w:ilvl w:val="2"/>
          <w:numId w:val="1"/>
        </w:numPr>
        <w:shd w:val="clear" w:color="auto" w:fill="FFFFFF"/>
        <w:tabs>
          <w:tab w:val="clear" w:pos="720"/>
          <w:tab w:val="num" w:pos="1134"/>
        </w:tabs>
        <w:autoSpaceDE w:val="0"/>
        <w:autoSpaceDN w:val="0"/>
        <w:adjustRightInd w:val="0"/>
        <w:spacing w:line="276" w:lineRule="auto"/>
        <w:ind w:left="1134" w:hanging="567"/>
        <w:jc w:val="both"/>
        <w:rPr>
          <w:bCs/>
          <w:lang w:eastAsia="en-US"/>
        </w:rPr>
      </w:pPr>
      <w:r w:rsidRPr="000A2B6B">
        <w:rPr>
          <w:lang w:eastAsia="en-US"/>
        </w:rPr>
        <w:t xml:space="preserve">no </w:t>
      </w:r>
      <w:r w:rsidRPr="000A2B6B">
        <w:t>Piegādātāja</w:t>
      </w:r>
      <w:r w:rsidRPr="000A2B6B">
        <w:rPr>
          <w:lang w:eastAsia="en-US"/>
        </w:rPr>
        <w:t xml:space="preserve"> puses – </w:t>
      </w:r>
      <w:r>
        <w:rPr>
          <w:lang w:eastAsia="en-US"/>
        </w:rPr>
        <w:t>SIA “</w:t>
      </w:r>
      <w:proofErr w:type="spellStart"/>
      <w:r>
        <w:rPr>
          <w:lang w:eastAsia="en-US"/>
        </w:rPr>
        <w:t>Elevet</w:t>
      </w:r>
      <w:proofErr w:type="spellEnd"/>
      <w:r>
        <w:rPr>
          <w:lang w:eastAsia="en-US"/>
        </w:rPr>
        <w:t xml:space="preserve">” </w:t>
      </w:r>
      <w:r w:rsidR="00106C28">
        <w:rPr>
          <w:lang w:eastAsia="en-US"/>
        </w:rPr>
        <w:t>______</w:t>
      </w:r>
      <w:r w:rsidRPr="000A2B6B">
        <w:rPr>
          <w:lang w:eastAsia="en-US"/>
        </w:rPr>
        <w:t>, tālr.</w:t>
      </w:r>
      <w:r>
        <w:rPr>
          <w:lang w:eastAsia="en-US"/>
        </w:rPr>
        <w:t xml:space="preserve"> </w:t>
      </w:r>
      <w:r w:rsidR="00106C28">
        <w:rPr>
          <w:lang w:eastAsia="en-US"/>
        </w:rPr>
        <w:t>_______</w:t>
      </w:r>
      <w:r w:rsidRPr="000A2B6B">
        <w:rPr>
          <w:lang w:eastAsia="en-US"/>
        </w:rPr>
        <w:t xml:space="preserve">, e-pasts: </w:t>
      </w:r>
      <w:r w:rsidR="00106C28">
        <w:rPr>
          <w:lang w:eastAsia="en-US"/>
        </w:rPr>
        <w:t>________</w:t>
      </w:r>
      <w:r w:rsidRPr="000A2B6B">
        <w:rPr>
          <w:lang w:eastAsia="en-US"/>
        </w:rPr>
        <w:t xml:space="preserve">. </w:t>
      </w:r>
    </w:p>
    <w:p w:rsidR="002A54B0" w:rsidRPr="000A2B6B" w:rsidRDefault="002A54B0" w:rsidP="002A54B0">
      <w:pPr>
        <w:numPr>
          <w:ilvl w:val="1"/>
          <w:numId w:val="1"/>
        </w:numPr>
        <w:shd w:val="clear" w:color="auto" w:fill="FFFFFF"/>
        <w:tabs>
          <w:tab w:val="clear" w:pos="420"/>
          <w:tab w:val="num" w:pos="567"/>
        </w:tabs>
        <w:spacing w:line="276" w:lineRule="auto"/>
        <w:ind w:left="567" w:hanging="567"/>
        <w:jc w:val="both"/>
      </w:pPr>
      <w:r w:rsidRPr="000A2B6B">
        <w:t>Piegādātājs apņe</w:t>
      </w:r>
      <w:r>
        <w:t>mas veikt Līguma 1.punktā minētās</w:t>
      </w:r>
      <w:r w:rsidRPr="000A2B6B">
        <w:t xml:space="preserve"> </w:t>
      </w:r>
      <w:r>
        <w:t>Preces</w:t>
      </w:r>
      <w:r w:rsidRPr="000A2B6B">
        <w:t xml:space="preserve"> tehnisko uzraudzību, plānveida servisa </w:t>
      </w:r>
      <w:r w:rsidRPr="00DB7305">
        <w:t>apkopes (</w:t>
      </w:r>
      <w:r w:rsidRPr="00DB7305">
        <w:rPr>
          <w:i/>
        </w:rPr>
        <w:t>ja attiecināms</w:t>
      </w:r>
      <w:r w:rsidRPr="00DB7305">
        <w:t xml:space="preserve">) un avārijas situāciju remontu, nepieciešamo rezerves daļu piegādi un nomaiņu, ievērojot iekārtu specifikāciju, profilaktisko apkopju darbu izpildes grafiku </w:t>
      </w:r>
      <w:r w:rsidRPr="00DB7305">
        <w:rPr>
          <w:i/>
        </w:rPr>
        <w:t>(ja attiecināms</w:t>
      </w:r>
      <w:r w:rsidRPr="00DB7305">
        <w:t>),</w:t>
      </w:r>
      <w:r w:rsidRPr="000A2B6B">
        <w:t xml:space="preserve"> Līguma noteikumus un ražotāja noteiktās prasības un tehnisko dokumentāciju.</w:t>
      </w:r>
    </w:p>
    <w:p w:rsidR="002A54B0" w:rsidRPr="000A2B6B" w:rsidRDefault="002A54B0" w:rsidP="002A54B0">
      <w:pPr>
        <w:numPr>
          <w:ilvl w:val="1"/>
          <w:numId w:val="1"/>
        </w:numPr>
        <w:shd w:val="clear" w:color="auto" w:fill="FFFFFF"/>
        <w:tabs>
          <w:tab w:val="clear" w:pos="420"/>
          <w:tab w:val="num" w:pos="567"/>
        </w:tabs>
        <w:spacing w:line="276" w:lineRule="auto"/>
        <w:ind w:left="567" w:hanging="567"/>
        <w:jc w:val="both"/>
      </w:pPr>
      <w:r>
        <w:t>Līguma 1.punktā minētā priekšmeta</w:t>
      </w:r>
      <w:r w:rsidRPr="000A2B6B">
        <w:t xml:space="preserve"> darbības traucējumu gadījumā</w:t>
      </w:r>
      <w:r>
        <w:t xml:space="preserve"> garantijas perioda laikā</w:t>
      </w:r>
      <w:r w:rsidRPr="000A2B6B">
        <w:t xml:space="preserve">, Piegādātājs apņemas nodrošināt atbilstošas kvalifikācijas meistara ierašanos ne vēlāk kā </w:t>
      </w:r>
      <w:r w:rsidRPr="000A2B6B">
        <w:rPr>
          <w:lang w:eastAsia="en-US"/>
        </w:rPr>
        <w:t>5h (piecu stundu)</w:t>
      </w:r>
      <w:r w:rsidRPr="000A2B6B">
        <w:t xml:space="preserve"> laikā no pieteikuma saņemšanas brīža un par saviem līdzekļiem ne vēlāk kā </w:t>
      </w:r>
      <w:r w:rsidRPr="00E36A45">
        <w:rPr>
          <w:lang w:eastAsia="en-US"/>
        </w:rPr>
        <w:t>24h (divdesmit četru stundu)</w:t>
      </w:r>
      <w:r w:rsidRPr="000A2B6B">
        <w:rPr>
          <w:lang w:eastAsia="en-US"/>
        </w:rPr>
        <w:t xml:space="preserve"> laikā</w:t>
      </w:r>
      <w:r w:rsidRPr="000A2B6B">
        <w:t xml:space="preserve"> novērst nepilnības.</w:t>
      </w:r>
    </w:p>
    <w:p w:rsidR="002A54B0" w:rsidRPr="00083C8A" w:rsidRDefault="002A54B0" w:rsidP="002A54B0">
      <w:pPr>
        <w:widowControl w:val="0"/>
        <w:shd w:val="clear" w:color="auto" w:fill="FFFFFF"/>
        <w:tabs>
          <w:tab w:val="num" w:pos="0"/>
        </w:tabs>
        <w:autoSpaceDE w:val="0"/>
        <w:autoSpaceDN w:val="0"/>
        <w:adjustRightInd w:val="0"/>
        <w:spacing w:line="276" w:lineRule="auto"/>
        <w:ind w:left="420"/>
        <w:jc w:val="both"/>
        <w:rPr>
          <w:lang w:eastAsia="en-US"/>
        </w:rPr>
      </w:pPr>
    </w:p>
    <w:p w:rsidR="002A54B0" w:rsidRPr="00083C8A" w:rsidRDefault="002A54B0" w:rsidP="009A5E22">
      <w:pPr>
        <w:numPr>
          <w:ilvl w:val="0"/>
          <w:numId w:val="1"/>
        </w:numPr>
        <w:shd w:val="clear" w:color="auto" w:fill="FFFFFF"/>
        <w:tabs>
          <w:tab w:val="num" w:pos="420"/>
        </w:tabs>
        <w:spacing w:before="160" w:after="160" w:line="276" w:lineRule="auto"/>
        <w:ind w:left="420" w:hanging="420"/>
        <w:rPr>
          <w:b/>
          <w:lang w:eastAsia="en-US"/>
        </w:rPr>
      </w:pPr>
      <w:r w:rsidRPr="00083C8A">
        <w:rPr>
          <w:b/>
          <w:lang w:eastAsia="en-US"/>
        </w:rPr>
        <w:t>GARANTIJA</w:t>
      </w:r>
    </w:p>
    <w:p w:rsidR="002A54B0" w:rsidRPr="00083C8A" w:rsidRDefault="002A54B0" w:rsidP="002A54B0">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083C8A">
        <w:rPr>
          <w:lang w:eastAsia="en-US"/>
        </w:rPr>
        <w:t>P</w:t>
      </w:r>
      <w:r>
        <w:rPr>
          <w:lang w:eastAsia="en-US"/>
        </w:rPr>
        <w:t>iegādātājs</w:t>
      </w:r>
      <w:r w:rsidRPr="00083C8A">
        <w:rPr>
          <w:lang w:eastAsia="en-US"/>
        </w:rPr>
        <w:t xml:space="preserve"> garantē un nodrošina:</w:t>
      </w:r>
    </w:p>
    <w:p w:rsidR="002A54B0" w:rsidRPr="00083C8A" w:rsidRDefault="002A54B0" w:rsidP="002A54B0">
      <w:pPr>
        <w:widowControl w:val="0"/>
        <w:numPr>
          <w:ilvl w:val="2"/>
          <w:numId w:val="1"/>
        </w:numPr>
        <w:shd w:val="clear" w:color="auto" w:fill="FFFFFF"/>
        <w:tabs>
          <w:tab w:val="clear" w:pos="720"/>
          <w:tab w:val="num" w:pos="1134"/>
        </w:tabs>
        <w:autoSpaceDE w:val="0"/>
        <w:autoSpaceDN w:val="0"/>
        <w:adjustRightInd w:val="0"/>
        <w:spacing w:line="276" w:lineRule="auto"/>
        <w:ind w:left="1134" w:hanging="567"/>
        <w:jc w:val="both"/>
        <w:rPr>
          <w:lang w:eastAsia="en-US"/>
        </w:rPr>
      </w:pPr>
      <w:r w:rsidRPr="00083C8A">
        <w:rPr>
          <w:lang w:eastAsia="en-US"/>
        </w:rPr>
        <w:t>ka piegādātā Prece ir jauna</w:t>
      </w:r>
      <w:r>
        <w:rPr>
          <w:lang w:eastAsia="en-US"/>
        </w:rPr>
        <w:t>, nelietota</w:t>
      </w:r>
      <w:r w:rsidRPr="00083C8A">
        <w:rPr>
          <w:lang w:eastAsia="en-US"/>
        </w:rPr>
        <w:t>;</w:t>
      </w:r>
    </w:p>
    <w:p w:rsidR="002A54B0" w:rsidRPr="00083C8A" w:rsidRDefault="002A54B0" w:rsidP="002A54B0">
      <w:pPr>
        <w:widowControl w:val="0"/>
        <w:numPr>
          <w:ilvl w:val="2"/>
          <w:numId w:val="1"/>
        </w:numPr>
        <w:shd w:val="clear" w:color="auto" w:fill="FFFFFF"/>
        <w:tabs>
          <w:tab w:val="clear" w:pos="720"/>
          <w:tab w:val="num" w:pos="1134"/>
        </w:tabs>
        <w:autoSpaceDE w:val="0"/>
        <w:autoSpaceDN w:val="0"/>
        <w:adjustRightInd w:val="0"/>
        <w:spacing w:line="276" w:lineRule="auto"/>
        <w:ind w:left="1134" w:hanging="567"/>
        <w:jc w:val="both"/>
        <w:rPr>
          <w:lang w:eastAsia="en-US"/>
        </w:rPr>
      </w:pPr>
      <w:r w:rsidRPr="00083C8A">
        <w:rPr>
          <w:lang w:eastAsia="en-US"/>
        </w:rPr>
        <w:t xml:space="preserve">Preces atbilstību (kvalitātes un citu rādītāju) tās izgatavotāja tehniskajai dokumentācijai, Latvijas Republikā noteiktajiem standartiem, </w:t>
      </w:r>
      <w:r>
        <w:rPr>
          <w:lang w:eastAsia="en-US"/>
        </w:rPr>
        <w:t>l</w:t>
      </w:r>
      <w:r w:rsidRPr="00083C8A">
        <w:rPr>
          <w:lang w:eastAsia="en-US"/>
        </w:rPr>
        <w:t>īguma noteikumiem, kvalitātes sertifikātam vai atbilstības sertifikātam un Latvijas Republikas tiesību normatīvajiem aktiem.</w:t>
      </w:r>
    </w:p>
    <w:p w:rsidR="002A54B0" w:rsidRDefault="002A54B0" w:rsidP="002A54B0">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083C8A">
        <w:rPr>
          <w:lang w:eastAsia="en-US"/>
        </w:rPr>
        <w:t>P</w:t>
      </w:r>
      <w:r>
        <w:rPr>
          <w:lang w:eastAsia="en-US"/>
        </w:rPr>
        <w:t>iegādātājs</w:t>
      </w:r>
      <w:r w:rsidRPr="00083C8A">
        <w:rPr>
          <w:lang w:eastAsia="en-US"/>
        </w:rPr>
        <w:t xml:space="preserve"> nodrošina piegādātajai Precei </w:t>
      </w:r>
      <w:r>
        <w:rPr>
          <w:lang w:eastAsia="en-US"/>
        </w:rPr>
        <w:t xml:space="preserve">un darbiem </w:t>
      </w:r>
      <w:r w:rsidRPr="00083C8A">
        <w:rPr>
          <w:lang w:eastAsia="en-US"/>
        </w:rPr>
        <w:t xml:space="preserve">garantiju </w:t>
      </w:r>
      <w:r w:rsidRPr="00E36A45">
        <w:rPr>
          <w:lang w:eastAsia="en-US"/>
        </w:rPr>
        <w:t>saskaņā tā tehniskajā piedāvājumā (Līguma 1.pielikumā) norādīto, bet ne mazāk kā 36 (trīsdesmit seši) mēneši</w:t>
      </w:r>
      <w:r w:rsidRPr="00083C8A">
        <w:rPr>
          <w:lang w:eastAsia="en-US"/>
        </w:rPr>
        <w:t xml:space="preserve"> no Preces </w:t>
      </w:r>
      <w:r>
        <w:rPr>
          <w:lang w:eastAsia="en-US"/>
        </w:rPr>
        <w:t xml:space="preserve">un darbu </w:t>
      </w:r>
      <w:r w:rsidRPr="00083C8A">
        <w:rPr>
          <w:lang w:eastAsia="en-US"/>
        </w:rPr>
        <w:t>nodošanas</w:t>
      </w:r>
      <w:r>
        <w:rPr>
          <w:lang w:eastAsia="en-US"/>
        </w:rPr>
        <w:t>-</w:t>
      </w:r>
      <w:r w:rsidRPr="00083C8A">
        <w:rPr>
          <w:lang w:eastAsia="en-US"/>
        </w:rPr>
        <w:t>pieņemšanas akta parakstīšanas dienas.</w:t>
      </w:r>
    </w:p>
    <w:p w:rsidR="002A54B0" w:rsidRPr="000A2B6B" w:rsidRDefault="002A54B0" w:rsidP="002A54B0">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D84BDF">
        <w:rPr>
          <w:lang w:eastAsia="en-US"/>
        </w:rPr>
        <w:t>Pasūtītājs</w:t>
      </w:r>
      <w:r w:rsidRPr="00083C8A">
        <w:rPr>
          <w:lang w:eastAsia="en-US"/>
        </w:rPr>
        <w:t xml:space="preserve"> nekavējoties rakstiski </w:t>
      </w:r>
      <w:r w:rsidRPr="000A2B6B">
        <w:rPr>
          <w:lang w:eastAsia="en-US"/>
        </w:rPr>
        <w:t xml:space="preserve">paziņo Piegādātājam par jebkuru Preces bojājumu vai darbības traucējumiem, kas jānovērš garantijas ietvaros. Piegādātājam ne vēlāk kā 5h (piecu stundu) laikā no paziņošanas (Pasūtītāja darba laikā) jāierodas uz defekta akta sastādīšanu. Ja Piegādātājs šajā termiņā neierodas, Pasūtītājs vienpusēji sastāda defektu aktu, kas ir saistošs Piegādātājam. </w:t>
      </w:r>
    </w:p>
    <w:p w:rsidR="002A54B0" w:rsidRPr="000A2B6B" w:rsidRDefault="002A54B0" w:rsidP="002A54B0">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0A2B6B">
        <w:rPr>
          <w:lang w:eastAsia="en-US"/>
        </w:rPr>
        <w:t xml:space="preserve">Pamatojoties uz defekta aktu, Piegādātājam Preces trūkumi jānovērš bez papildus samaksas </w:t>
      </w:r>
      <w:r w:rsidRPr="000A2B6B">
        <w:rPr>
          <w:iCs/>
          <w:lang w:eastAsia="en-US"/>
        </w:rPr>
        <w:t xml:space="preserve">24 h (divdesmit četru stundu) laikā no defekta akta sastādīšanas brīža. Gadījumā, ja Piegādātājs nenovērš vai nevar novērst Preces defektus </w:t>
      </w:r>
      <w:r w:rsidRPr="000A2B6B">
        <w:rPr>
          <w:lang w:eastAsia="en-US"/>
        </w:rPr>
        <w:t xml:space="preserve">šajā punktā norādītajā termiņā, garantijas termiņš Precei pagarinās par </w:t>
      </w:r>
      <w:r w:rsidRPr="00E36A45">
        <w:rPr>
          <w:lang w:eastAsia="en-US"/>
        </w:rPr>
        <w:t>defekta novēršanai</w:t>
      </w:r>
      <w:r>
        <w:rPr>
          <w:lang w:eastAsia="en-US"/>
        </w:rPr>
        <w:t xml:space="preserve"> </w:t>
      </w:r>
      <w:r w:rsidRPr="000A2B6B">
        <w:rPr>
          <w:lang w:eastAsia="en-US"/>
        </w:rPr>
        <w:t>nepieciešamo termiņu.</w:t>
      </w:r>
    </w:p>
    <w:p w:rsidR="002A54B0" w:rsidRPr="000A2B6B" w:rsidRDefault="002A54B0" w:rsidP="002A54B0">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0A2B6B">
        <w:rPr>
          <w:lang w:eastAsia="en-US"/>
        </w:rPr>
        <w:t>Ja Piegādātājs, saņēmis līguma 4.3.punktā minēto paziņojumu, nespēj novērst Preces trūkumus līguma 4.4.punktā noteiktajā termiņā, Pasūtītājs var veikt nepieciešamās darbības uz Piegādātāja rēķina un riska.</w:t>
      </w:r>
    </w:p>
    <w:p w:rsidR="002A54B0" w:rsidRPr="00E36A45" w:rsidRDefault="002A54B0" w:rsidP="002A54B0">
      <w:pPr>
        <w:numPr>
          <w:ilvl w:val="1"/>
          <w:numId w:val="1"/>
        </w:numPr>
        <w:tabs>
          <w:tab w:val="clear" w:pos="420"/>
          <w:tab w:val="num" w:pos="567"/>
        </w:tabs>
        <w:spacing w:line="276" w:lineRule="auto"/>
        <w:ind w:left="567" w:hanging="567"/>
        <w:jc w:val="both"/>
        <w:rPr>
          <w:lang w:eastAsia="en-US"/>
        </w:rPr>
      </w:pPr>
      <w:r w:rsidRPr="00E36A45">
        <w:rPr>
          <w:lang w:eastAsia="en-US"/>
        </w:rPr>
        <w:t>Preču garantijas termiņā Piegādātājs nodrošina Precēm nepieciešamās garantijas apkopes, tajā skaitā visas, kuras iekārtām noteicis to ražotājs, bez papildu samaksas tādā apmērā, lai būtu spēkā visi ražotāja  garantijas nosacījumi.</w:t>
      </w:r>
    </w:p>
    <w:p w:rsidR="002A54B0" w:rsidRPr="000A2B6B" w:rsidRDefault="002A54B0" w:rsidP="002A54B0">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0A2B6B">
        <w:rPr>
          <w:lang w:val="lt-LT" w:eastAsia="en-US"/>
        </w:rPr>
        <w:t>Garantijas laikā nepieciešamos remontdarbus un ar tiem saistītos izdevumus</w:t>
      </w:r>
      <w:r>
        <w:rPr>
          <w:lang w:val="lt-LT" w:eastAsia="en-US"/>
        </w:rPr>
        <w:t>, ja vien tie nav saistīti ar neatbilstošu Preces ekspluatāciju,</w:t>
      </w:r>
      <w:r w:rsidRPr="000A2B6B">
        <w:rPr>
          <w:lang w:val="lt-LT" w:eastAsia="en-US"/>
        </w:rPr>
        <w:t xml:space="preserve"> sedz Piegādātājs</w:t>
      </w:r>
      <w:r w:rsidRPr="00E36A45">
        <w:rPr>
          <w:lang w:val="lt-LT" w:eastAsia="en-US"/>
        </w:rPr>
        <w:t>.</w:t>
      </w:r>
    </w:p>
    <w:p w:rsidR="002A54B0" w:rsidRPr="000A2B6B" w:rsidRDefault="002A54B0" w:rsidP="002A54B0">
      <w:pPr>
        <w:widowControl w:val="0"/>
        <w:shd w:val="clear" w:color="auto" w:fill="FFFFFF"/>
        <w:tabs>
          <w:tab w:val="num" w:pos="0"/>
        </w:tabs>
        <w:autoSpaceDE w:val="0"/>
        <w:autoSpaceDN w:val="0"/>
        <w:adjustRightInd w:val="0"/>
        <w:spacing w:line="276" w:lineRule="auto"/>
        <w:jc w:val="both"/>
        <w:rPr>
          <w:lang w:eastAsia="en-US"/>
        </w:rPr>
      </w:pPr>
    </w:p>
    <w:p w:rsidR="002A54B0" w:rsidRPr="000A2B6B" w:rsidRDefault="002A54B0" w:rsidP="009A5E22">
      <w:pPr>
        <w:pStyle w:val="Sarakstarindkopa"/>
        <w:numPr>
          <w:ilvl w:val="0"/>
          <w:numId w:val="1"/>
        </w:numPr>
        <w:spacing w:before="160" w:after="160"/>
        <w:contextualSpacing w:val="0"/>
        <w:rPr>
          <w:b/>
          <w:caps/>
        </w:rPr>
      </w:pPr>
      <w:r w:rsidRPr="000A2B6B">
        <w:rPr>
          <w:b/>
          <w:caps/>
        </w:rPr>
        <w:t>PUŠU tiesības un pienākumi</w:t>
      </w:r>
    </w:p>
    <w:p w:rsidR="002A54B0" w:rsidRPr="000A2B6B" w:rsidRDefault="002A54B0" w:rsidP="002A54B0">
      <w:pPr>
        <w:pStyle w:val="Virsraksts4"/>
        <w:numPr>
          <w:ilvl w:val="1"/>
          <w:numId w:val="1"/>
        </w:numPr>
        <w:spacing w:before="0" w:after="0"/>
        <w:jc w:val="both"/>
        <w:rPr>
          <w:sz w:val="24"/>
          <w:szCs w:val="24"/>
          <w:lang w:val="lv-LV"/>
        </w:rPr>
      </w:pPr>
      <w:r w:rsidRPr="000A2B6B">
        <w:rPr>
          <w:sz w:val="24"/>
          <w:szCs w:val="24"/>
          <w:lang w:val="lv-LV"/>
        </w:rPr>
        <w:t>Pasūtītājs:</w:t>
      </w:r>
    </w:p>
    <w:p w:rsidR="002A54B0" w:rsidRPr="000A2B6B" w:rsidRDefault="002A54B0" w:rsidP="002A54B0">
      <w:pPr>
        <w:pStyle w:val="Sarakstarindkopa"/>
        <w:numPr>
          <w:ilvl w:val="2"/>
          <w:numId w:val="1"/>
        </w:numPr>
        <w:spacing w:line="276" w:lineRule="auto"/>
        <w:ind w:left="1276" w:right="-485" w:hanging="850"/>
        <w:contextualSpacing w:val="0"/>
        <w:jc w:val="both"/>
      </w:pPr>
      <w:r w:rsidRPr="000A2B6B">
        <w:t>nodrošina Piegādātāja</w:t>
      </w:r>
      <w:r>
        <w:t xml:space="preserve"> pieeju objektam, kurā</w:t>
      </w:r>
      <w:r w:rsidRPr="000A2B6B">
        <w:t xml:space="preserve"> paredzēts uzstādīt Preci;</w:t>
      </w:r>
    </w:p>
    <w:p w:rsidR="002A54B0" w:rsidRPr="000A2B6B" w:rsidRDefault="002A54B0" w:rsidP="002A54B0">
      <w:pPr>
        <w:pStyle w:val="Sarakstarindkopa"/>
        <w:numPr>
          <w:ilvl w:val="2"/>
          <w:numId w:val="1"/>
        </w:numPr>
        <w:spacing w:line="276" w:lineRule="auto"/>
        <w:ind w:left="1276" w:right="-2" w:hanging="850"/>
        <w:contextualSpacing w:val="0"/>
        <w:jc w:val="both"/>
      </w:pPr>
      <w:r w:rsidRPr="000A2B6B">
        <w:t>ir tiesīgs norīkot savu pārstāvi Līguma izpildes kvalitātes uzraudzīšanai;</w:t>
      </w:r>
    </w:p>
    <w:p w:rsidR="002A54B0" w:rsidRPr="000A2B6B" w:rsidRDefault="002A54B0" w:rsidP="002A54B0">
      <w:pPr>
        <w:pStyle w:val="Sarakstarindkopa"/>
        <w:numPr>
          <w:ilvl w:val="2"/>
          <w:numId w:val="1"/>
        </w:numPr>
        <w:spacing w:line="276" w:lineRule="auto"/>
        <w:ind w:left="1276" w:right="-2" w:hanging="850"/>
        <w:contextualSpacing w:val="0"/>
        <w:jc w:val="both"/>
      </w:pPr>
      <w:r w:rsidRPr="000A2B6B">
        <w:t>nepieciešamības gadījumā brīdina Piegādātāju par neparedzētiem apstākļiem, kas radušies pēc Līguma noslēgšanas no Pasūtītāja neatkarīgu apstākļu dēļ un kuru dēļ varētu tikt traucēta Preces darbība un līdz ar to – Līguma izpilde;</w:t>
      </w:r>
    </w:p>
    <w:p w:rsidR="002A54B0" w:rsidRPr="000A2B6B" w:rsidRDefault="002A54B0" w:rsidP="002A54B0">
      <w:pPr>
        <w:pStyle w:val="Sarakstarindkopa"/>
        <w:numPr>
          <w:ilvl w:val="2"/>
          <w:numId w:val="1"/>
        </w:numPr>
        <w:spacing w:line="276" w:lineRule="auto"/>
        <w:ind w:left="1276" w:right="-485" w:hanging="850"/>
        <w:contextualSpacing w:val="0"/>
        <w:jc w:val="both"/>
      </w:pPr>
      <w:r w:rsidRPr="000A2B6B">
        <w:t>pieņem no Piegādātāja Preci saskaņā ar Līguma noteikumiem;</w:t>
      </w:r>
    </w:p>
    <w:p w:rsidR="002A54B0" w:rsidRPr="000A2B6B" w:rsidRDefault="002A54B0" w:rsidP="002A54B0">
      <w:pPr>
        <w:pStyle w:val="Sarakstarindkopa"/>
        <w:numPr>
          <w:ilvl w:val="2"/>
          <w:numId w:val="1"/>
        </w:numPr>
        <w:spacing w:line="276" w:lineRule="auto"/>
        <w:ind w:left="1276" w:right="-485" w:hanging="850"/>
        <w:contextualSpacing w:val="0"/>
        <w:jc w:val="both"/>
      </w:pPr>
      <w:r w:rsidRPr="000A2B6B">
        <w:t>nodrošina Preču tehniskajām prasībām atbilstošus ekspluatācijas apstākļus un to lietošanu atbilstoši ekspluatācijas  instrukcijām;</w:t>
      </w:r>
    </w:p>
    <w:p w:rsidR="002A54B0" w:rsidRPr="000A2B6B" w:rsidRDefault="002A54B0" w:rsidP="002A54B0">
      <w:pPr>
        <w:pStyle w:val="Sarakstarindkopa"/>
        <w:numPr>
          <w:ilvl w:val="2"/>
          <w:numId w:val="1"/>
        </w:numPr>
        <w:spacing w:line="276" w:lineRule="auto"/>
        <w:ind w:left="1276" w:right="-485" w:hanging="850"/>
        <w:contextualSpacing w:val="0"/>
        <w:jc w:val="both"/>
      </w:pPr>
      <w:r w:rsidRPr="000A2B6B">
        <w:t>iepriekš saskaņojot laikus, nodrošina Piegādātāja speciālisti</w:t>
      </w:r>
      <w:r>
        <w:t>em netraucētu piekļūšanu Precei</w:t>
      </w:r>
      <w:r w:rsidRPr="000A2B6B">
        <w:t>;</w:t>
      </w:r>
    </w:p>
    <w:p w:rsidR="002A54B0" w:rsidRPr="000A2B6B" w:rsidRDefault="002A54B0" w:rsidP="002A54B0">
      <w:pPr>
        <w:pStyle w:val="Sarakstarindkopa"/>
        <w:numPr>
          <w:ilvl w:val="2"/>
          <w:numId w:val="1"/>
        </w:numPr>
        <w:spacing w:line="276" w:lineRule="auto"/>
        <w:ind w:left="1276" w:right="-485" w:hanging="850"/>
        <w:contextualSpacing w:val="0"/>
        <w:jc w:val="both"/>
      </w:pPr>
      <w:r w:rsidRPr="000A2B6B">
        <w:t>nekavējoties ziņo Piegādātājam par jebkuru Preces bojājumu vai darbības pasliktināšanos, kā arī neveic nekādus Preces patvaļīgus remonta darbus vai pārveidojumus;</w:t>
      </w:r>
    </w:p>
    <w:p w:rsidR="002A54B0" w:rsidRPr="000A2B6B" w:rsidRDefault="002A54B0" w:rsidP="002A54B0">
      <w:pPr>
        <w:pStyle w:val="Sarakstarindkopa"/>
        <w:numPr>
          <w:ilvl w:val="1"/>
          <w:numId w:val="1"/>
        </w:numPr>
        <w:spacing w:before="120" w:line="276" w:lineRule="auto"/>
        <w:ind w:left="567" w:right="-488" w:hanging="567"/>
        <w:contextualSpacing w:val="0"/>
        <w:jc w:val="both"/>
        <w:rPr>
          <w:b/>
        </w:rPr>
      </w:pPr>
      <w:r w:rsidRPr="000A2B6B">
        <w:rPr>
          <w:b/>
        </w:rPr>
        <w:lastRenderedPageBreak/>
        <w:t xml:space="preserve"> Piegādātājs:</w:t>
      </w:r>
    </w:p>
    <w:p w:rsidR="002A54B0" w:rsidRPr="000A2B6B" w:rsidRDefault="002A54B0" w:rsidP="002A54B0">
      <w:pPr>
        <w:pStyle w:val="Sarakstarindkopa"/>
        <w:numPr>
          <w:ilvl w:val="2"/>
          <w:numId w:val="1"/>
        </w:numPr>
        <w:spacing w:line="276" w:lineRule="auto"/>
        <w:ind w:left="1276" w:right="-2" w:hanging="567"/>
        <w:contextualSpacing w:val="0"/>
        <w:jc w:val="both"/>
      </w:pPr>
      <w:r w:rsidRPr="000A2B6B">
        <w:t xml:space="preserve"> ar saviem resursiem, kvalitatīvi, atbilstoši spēkā esošajiem Latvijas normatīvajiem aktiem, saskaņā ar Pasūtītāja Tehnisko specifikāciju prasībām un atbilstoši Iepirkuma piedāvājumā iesniegtajam Tehniskajam piedāvājumam, Pasūtītāja noteiktajos termiņos piegādā un uzstāda Preci un instruē/apmāca Pasūtītāja personālu;</w:t>
      </w:r>
    </w:p>
    <w:p w:rsidR="002A54B0" w:rsidRPr="000A2B6B" w:rsidRDefault="002A54B0" w:rsidP="002A54B0">
      <w:pPr>
        <w:pStyle w:val="Sarakstarindkopa"/>
        <w:numPr>
          <w:ilvl w:val="2"/>
          <w:numId w:val="1"/>
        </w:numPr>
        <w:spacing w:line="276" w:lineRule="auto"/>
        <w:ind w:left="1276" w:hanging="567"/>
        <w:contextualSpacing w:val="0"/>
        <w:jc w:val="both"/>
      </w:pPr>
      <w:r w:rsidRPr="000A2B6B">
        <w:t xml:space="preserve"> uzņemas atbildību par savu darbinieku un pieaicināto speciālistu kvalifikāciju, kā arī konkrētām Līguma izpildei nepieciešamajām apliecībām, licencēm vai sertifikātiem;</w:t>
      </w:r>
    </w:p>
    <w:p w:rsidR="002A54B0" w:rsidRPr="000A2B6B" w:rsidRDefault="002A54B0" w:rsidP="002A54B0">
      <w:pPr>
        <w:pStyle w:val="Sarakstarindkopa"/>
        <w:numPr>
          <w:ilvl w:val="2"/>
          <w:numId w:val="1"/>
        </w:numPr>
        <w:spacing w:line="276" w:lineRule="auto"/>
        <w:ind w:left="1276" w:hanging="567"/>
        <w:contextualSpacing w:val="0"/>
        <w:jc w:val="both"/>
      </w:pPr>
      <w:r w:rsidRPr="000A2B6B">
        <w:t xml:space="preserve"> Līguma izpildes vietā nodarbina tikai tādus speciālistus un palīgstrādniekus, kuri ir iepazīstināti ar darba aizsardzības instrukcijām, kas tieši attiecas uz nodarbinātās personas pienākumu izpildi;</w:t>
      </w:r>
    </w:p>
    <w:p w:rsidR="002A54B0" w:rsidRPr="00057C9C" w:rsidRDefault="002A54B0" w:rsidP="002A54B0">
      <w:pPr>
        <w:pStyle w:val="Sarakstarindkopa"/>
        <w:numPr>
          <w:ilvl w:val="2"/>
          <w:numId w:val="1"/>
        </w:numPr>
        <w:spacing w:line="276" w:lineRule="auto"/>
        <w:ind w:left="1276" w:hanging="567"/>
        <w:contextualSpacing w:val="0"/>
        <w:jc w:val="both"/>
      </w:pPr>
      <w:r w:rsidRPr="000A2B6B">
        <w:t xml:space="preserve"> nekavējoties, bet ne vēlāk kā 24h (divdesmit četru stundu) laikā pēc rakstiska pieprasījuma saņemšanas no Pasūtītāja, sniedz atbildi uz tā jautājumiem, norādījumiem, priekšlikumiem vai pieprasījumiem</w:t>
      </w:r>
      <w:r w:rsidRPr="00057C9C">
        <w:t xml:space="preserve">, izņemot gadījumus, kad Līguma 1.punktā minētā priekšmeta darbības traucējumu gadījumā, Piegādātājam jānodrošina atbilstošas kvalifikācijas meistara ierašanos ne vēlāk kā </w:t>
      </w:r>
      <w:r w:rsidRPr="00057C9C">
        <w:rPr>
          <w:lang w:eastAsia="en-US"/>
        </w:rPr>
        <w:t>5h (piecu stundu)</w:t>
      </w:r>
      <w:r w:rsidRPr="00057C9C">
        <w:t xml:space="preserve"> laikā no pieteikuma saņemšanas brīža;</w:t>
      </w:r>
    </w:p>
    <w:p w:rsidR="002A54B0" w:rsidRPr="000A2B6B" w:rsidRDefault="002A54B0" w:rsidP="002A54B0">
      <w:pPr>
        <w:pStyle w:val="Sarakstarindkopa"/>
        <w:numPr>
          <w:ilvl w:val="2"/>
          <w:numId w:val="1"/>
        </w:numPr>
        <w:spacing w:line="276" w:lineRule="auto"/>
        <w:ind w:left="1276" w:hanging="567"/>
        <w:contextualSpacing w:val="0"/>
        <w:jc w:val="both"/>
      </w:pPr>
      <w:r w:rsidRPr="000A2B6B">
        <w:t>Līguma, t.sk. garantijas periodā, par saviem līdzekļiem 24h (divdesmit četru stundu) laikā novērš konstatētos defektus un nepilnības.</w:t>
      </w:r>
    </w:p>
    <w:p w:rsidR="002A54B0" w:rsidRPr="000A2B6B" w:rsidRDefault="002A54B0" w:rsidP="002A54B0">
      <w:pPr>
        <w:pStyle w:val="Sarakstarindkopa"/>
        <w:numPr>
          <w:ilvl w:val="2"/>
          <w:numId w:val="1"/>
        </w:numPr>
        <w:spacing w:line="276" w:lineRule="auto"/>
        <w:ind w:left="1276" w:hanging="567"/>
        <w:contextualSpacing w:val="0"/>
        <w:jc w:val="both"/>
      </w:pPr>
      <w:r w:rsidRPr="000A2B6B">
        <w:t>veic Preču kvalificētu tehnisko uzraudzību, plānveida servisa apkopes</w:t>
      </w:r>
      <w:r>
        <w:t xml:space="preserve"> </w:t>
      </w:r>
      <w:r w:rsidRPr="00057C9C">
        <w:rPr>
          <w:i/>
        </w:rPr>
        <w:t>(ja attiecināms)</w:t>
      </w:r>
      <w:r w:rsidRPr="000A2B6B">
        <w:t>, avārijas situāciju remontu, nepieciešamo rezerves daļu piegādi un nomaiņu</w:t>
      </w:r>
      <w:r w:rsidRPr="000A2B6B">
        <w:rPr>
          <w:b/>
        </w:rPr>
        <w:t xml:space="preserve"> </w:t>
      </w:r>
      <w:r w:rsidRPr="000A2B6B">
        <w:t>atbilstoši Preču ražotāja noteiktajām prasībām un tehniskajai dokumentācijai;</w:t>
      </w:r>
    </w:p>
    <w:p w:rsidR="002A54B0" w:rsidRPr="00057C9C" w:rsidRDefault="002A54B0" w:rsidP="002A54B0">
      <w:pPr>
        <w:pStyle w:val="Sarakstarindkopa"/>
        <w:numPr>
          <w:ilvl w:val="2"/>
          <w:numId w:val="1"/>
        </w:numPr>
        <w:spacing w:line="276" w:lineRule="auto"/>
        <w:ind w:left="1276" w:hanging="567"/>
        <w:contextualSpacing w:val="0"/>
        <w:jc w:val="both"/>
      </w:pPr>
      <w:r w:rsidRPr="00057C9C">
        <w:t>sagatavo Preces plānveida servisa apkopes darbu grafiku 2 (divos) eksemplāros un 5 (piecu) dienu laikā pēc Līguma abpusējas parakstīšanas iesniedz to Pasūtītājam. Viens grafika eksemplārs glabājas pie Pasūtītāja, otrs – pie Piegādātāja (</w:t>
      </w:r>
      <w:r w:rsidRPr="00057C9C">
        <w:rPr>
          <w:i/>
        </w:rPr>
        <w:t>ja attiecināms)</w:t>
      </w:r>
      <w:r w:rsidRPr="00057C9C">
        <w:t xml:space="preserve">. </w:t>
      </w:r>
    </w:p>
    <w:p w:rsidR="002A54B0" w:rsidRPr="000A2B6B" w:rsidRDefault="002A54B0" w:rsidP="002A54B0">
      <w:pPr>
        <w:pStyle w:val="Sarakstarindkopa"/>
        <w:numPr>
          <w:ilvl w:val="2"/>
          <w:numId w:val="1"/>
        </w:numPr>
        <w:spacing w:line="276" w:lineRule="auto"/>
        <w:ind w:left="1276" w:hanging="567"/>
        <w:contextualSpacing w:val="0"/>
        <w:jc w:val="both"/>
      </w:pPr>
      <w:r w:rsidRPr="000A2B6B">
        <w:t>n</w:t>
      </w:r>
      <w:r>
        <w:t>odrošina, ka Preces</w:t>
      </w:r>
      <w:r w:rsidRPr="000A2B6B">
        <w:t xml:space="preserve"> apkopes un remontu veiks </w:t>
      </w:r>
      <w:r>
        <w:t>atbilstošas kvalifikācijas</w:t>
      </w:r>
      <w:r w:rsidRPr="000A2B6B">
        <w:t xml:space="preserve"> speciālisti;</w:t>
      </w:r>
    </w:p>
    <w:p w:rsidR="002A54B0" w:rsidRPr="000A2B6B" w:rsidRDefault="002A54B0" w:rsidP="002A54B0">
      <w:pPr>
        <w:pStyle w:val="Sarakstarindkopa"/>
        <w:numPr>
          <w:ilvl w:val="2"/>
          <w:numId w:val="1"/>
        </w:numPr>
        <w:spacing w:line="276" w:lineRule="auto"/>
        <w:ind w:left="1276" w:hanging="567"/>
        <w:contextualSpacing w:val="0"/>
        <w:jc w:val="both"/>
      </w:pPr>
      <w:r>
        <w:t>nodrošina Preces</w:t>
      </w:r>
      <w:r w:rsidRPr="000A2B6B">
        <w:t xml:space="preserve"> nepieciešamo oriģinālo rezerves daļu piegādi un instalāciju ne vēlāk kā 5 (piecu) darba dienu laikā no pieprasījuma saņemšanas dienas;</w:t>
      </w:r>
    </w:p>
    <w:p w:rsidR="002A54B0" w:rsidRPr="000A2B6B" w:rsidRDefault="002A54B0" w:rsidP="002A54B0">
      <w:pPr>
        <w:pStyle w:val="Sarakstarindkopa"/>
        <w:numPr>
          <w:ilvl w:val="2"/>
          <w:numId w:val="1"/>
        </w:numPr>
        <w:spacing w:line="276" w:lineRule="auto"/>
        <w:ind w:left="1276" w:hanging="567"/>
        <w:contextualSpacing w:val="0"/>
        <w:jc w:val="both"/>
      </w:pPr>
      <w:r>
        <w:t>nodrošina Preces</w:t>
      </w:r>
      <w:r w:rsidRPr="000A2B6B">
        <w:t xml:space="preserve"> kvalitātes pārbaudi ar atbilstošiem instrumentiem un programmām atbilstoši ražotāja noteiktajām prasībām;</w:t>
      </w:r>
    </w:p>
    <w:p w:rsidR="002A54B0" w:rsidRPr="000A2B6B" w:rsidRDefault="002A54B0" w:rsidP="002A54B0">
      <w:pPr>
        <w:pStyle w:val="Sarakstarindkopa"/>
        <w:numPr>
          <w:ilvl w:val="2"/>
          <w:numId w:val="1"/>
        </w:numPr>
        <w:spacing w:line="276" w:lineRule="auto"/>
        <w:ind w:left="1276" w:hanging="567"/>
        <w:contextualSpacing w:val="0"/>
        <w:jc w:val="both"/>
      </w:pPr>
      <w:r w:rsidRPr="000A2B6B">
        <w:t>atbilstoši ražotāja instrukcijām veic Preču elementu nomaiņu;</w:t>
      </w:r>
    </w:p>
    <w:p w:rsidR="002A54B0" w:rsidRPr="000A2B6B" w:rsidRDefault="002A54B0" w:rsidP="002A54B0">
      <w:pPr>
        <w:pStyle w:val="Sarakstarindkopa"/>
        <w:numPr>
          <w:ilvl w:val="2"/>
          <w:numId w:val="1"/>
        </w:numPr>
        <w:spacing w:line="276" w:lineRule="auto"/>
        <w:ind w:left="1276" w:hanging="567"/>
        <w:contextualSpacing w:val="0"/>
        <w:jc w:val="both"/>
      </w:pPr>
      <w:r w:rsidRPr="000A2B6B">
        <w:t>veic Pasūtītāja personāla apmācību;</w:t>
      </w:r>
    </w:p>
    <w:p w:rsidR="002A54B0" w:rsidRPr="000A2B6B" w:rsidRDefault="002A54B0" w:rsidP="002A54B0">
      <w:pPr>
        <w:pStyle w:val="Sarakstarindkopa"/>
        <w:numPr>
          <w:ilvl w:val="2"/>
          <w:numId w:val="1"/>
        </w:numPr>
        <w:spacing w:line="276" w:lineRule="auto"/>
        <w:ind w:left="1276" w:hanging="567"/>
        <w:contextualSpacing w:val="0"/>
        <w:jc w:val="both"/>
      </w:pPr>
      <w:r w:rsidRPr="000A2B6B">
        <w:t xml:space="preserve">nodrošina speciālistu palīdzību Pasūtītāja personālam situācijās, kas saistītas ar Preču izmantošanu ikdienā. Konsultācijas var sniegt arī pa tālruni </w:t>
      </w:r>
      <w:r>
        <w:t>22081889 vai 67574023</w:t>
      </w:r>
      <w:r w:rsidRPr="000A2B6B">
        <w:t>. Ja situācija nav atrisināma sarunas laikā, Piegādātāja speciālists ierodas pie Pasūtītāja ne vēlāk kā 5 h (piecu stundu) laikā darba dienās no pieteikuma saņemšanas brīža;</w:t>
      </w:r>
    </w:p>
    <w:p w:rsidR="002A54B0" w:rsidRDefault="002A54B0" w:rsidP="002A54B0">
      <w:pPr>
        <w:pStyle w:val="Sarakstarindkopa"/>
        <w:numPr>
          <w:ilvl w:val="2"/>
          <w:numId w:val="1"/>
        </w:numPr>
        <w:spacing w:line="276" w:lineRule="auto"/>
        <w:ind w:left="1276" w:hanging="567"/>
        <w:contextualSpacing w:val="0"/>
        <w:jc w:val="both"/>
      </w:pPr>
      <w:r w:rsidRPr="000A2B6B">
        <w:t>Piegādātājs apņemas visus Preču remontdarbus un plānveida servisa apkopes</w:t>
      </w:r>
      <w:r>
        <w:t xml:space="preserve"> </w:t>
      </w:r>
      <w:r w:rsidRPr="00057C9C">
        <w:rPr>
          <w:i/>
        </w:rPr>
        <w:t>(ja attiecināms)</w:t>
      </w:r>
      <w:r w:rsidRPr="000A2B6B">
        <w:t xml:space="preserve"> darbus veikt savlaicīgi un kvalitatīvi. Jebkura remontdarbu veikšana tiek noformēta ar tehniskās apkopes un Preču parametru pārbaudes protokolu un Pušu apstiprinātu nodošanas-pieņemšanas aktu.</w:t>
      </w:r>
    </w:p>
    <w:p w:rsidR="00021858" w:rsidRDefault="00021858" w:rsidP="00021858">
      <w:pPr>
        <w:pStyle w:val="Sarakstarindkopa"/>
        <w:spacing w:line="276" w:lineRule="auto"/>
        <w:ind w:left="1276"/>
        <w:contextualSpacing w:val="0"/>
        <w:jc w:val="both"/>
      </w:pPr>
    </w:p>
    <w:p w:rsidR="002A54B0" w:rsidRPr="00057C9C" w:rsidRDefault="002A54B0" w:rsidP="002A54B0">
      <w:pPr>
        <w:pStyle w:val="Sarakstarindkopa"/>
        <w:numPr>
          <w:ilvl w:val="1"/>
          <w:numId w:val="1"/>
        </w:numPr>
        <w:spacing w:line="276" w:lineRule="auto"/>
        <w:contextualSpacing w:val="0"/>
        <w:jc w:val="both"/>
        <w:rPr>
          <w:b/>
        </w:rPr>
      </w:pPr>
      <w:r w:rsidRPr="00057C9C">
        <w:rPr>
          <w:b/>
        </w:rPr>
        <w:t>Maksātājs:</w:t>
      </w:r>
    </w:p>
    <w:p w:rsidR="002A54B0" w:rsidRPr="00057C9C" w:rsidRDefault="002A54B0" w:rsidP="002A54B0">
      <w:pPr>
        <w:pStyle w:val="Sarakstarindkopa"/>
        <w:numPr>
          <w:ilvl w:val="2"/>
          <w:numId w:val="1"/>
        </w:numPr>
        <w:spacing w:line="276" w:lineRule="auto"/>
        <w:ind w:hanging="153"/>
        <w:contextualSpacing w:val="0"/>
        <w:jc w:val="both"/>
      </w:pPr>
      <w:r w:rsidRPr="00057C9C">
        <w:t>veic Līgumā noteiktos maksājumus saskaņā ar Līguma noteikumiem.</w:t>
      </w:r>
    </w:p>
    <w:p w:rsidR="002A54B0" w:rsidRDefault="002A54B0" w:rsidP="002A54B0">
      <w:pPr>
        <w:shd w:val="clear" w:color="auto" w:fill="FFFFFF"/>
        <w:spacing w:line="276" w:lineRule="auto"/>
        <w:jc w:val="both"/>
        <w:rPr>
          <w:b/>
          <w:lang w:eastAsia="en-US"/>
        </w:rPr>
      </w:pPr>
    </w:p>
    <w:p w:rsidR="002A54B0" w:rsidRPr="00083C8A" w:rsidRDefault="002A54B0" w:rsidP="009A5E22">
      <w:pPr>
        <w:numPr>
          <w:ilvl w:val="0"/>
          <w:numId w:val="1"/>
        </w:numPr>
        <w:shd w:val="clear" w:color="auto" w:fill="FFFFFF"/>
        <w:spacing w:before="160" w:after="160" w:line="276" w:lineRule="auto"/>
        <w:jc w:val="both"/>
        <w:rPr>
          <w:b/>
          <w:lang w:eastAsia="en-US"/>
        </w:rPr>
      </w:pPr>
      <w:r w:rsidRPr="00083C8A">
        <w:rPr>
          <w:b/>
          <w:lang w:eastAsia="en-US"/>
        </w:rPr>
        <w:t>LĪDZĒJU ATBILDĪBA</w:t>
      </w:r>
    </w:p>
    <w:p w:rsidR="002A54B0"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Pr>
          <w:lang w:eastAsia="en-US"/>
        </w:rPr>
        <w:t xml:space="preserve">Par līguma 3.1.punktā </w:t>
      </w:r>
      <w:r w:rsidRPr="00083C8A">
        <w:rPr>
          <w:lang w:eastAsia="en-US"/>
        </w:rPr>
        <w:t xml:space="preserve">Preces piegādes </w:t>
      </w:r>
      <w:r>
        <w:rPr>
          <w:lang w:eastAsia="en-US"/>
        </w:rPr>
        <w:t xml:space="preserve">un uzstādīšanas </w:t>
      </w:r>
      <w:r w:rsidRPr="00083C8A">
        <w:rPr>
          <w:lang w:eastAsia="en-US"/>
        </w:rPr>
        <w:t xml:space="preserve">termiņa </w:t>
      </w:r>
      <w:r>
        <w:rPr>
          <w:lang w:eastAsia="en-US"/>
        </w:rPr>
        <w:t>nokavējumu,</w:t>
      </w:r>
      <w:r w:rsidRPr="00083C8A">
        <w:rPr>
          <w:lang w:eastAsia="en-US"/>
        </w:rPr>
        <w:t xml:space="preserve"> P</w:t>
      </w:r>
      <w:r>
        <w:rPr>
          <w:lang w:eastAsia="en-US"/>
        </w:rPr>
        <w:t>iegādātājs</w:t>
      </w:r>
      <w:r w:rsidRPr="00083C8A">
        <w:rPr>
          <w:lang w:eastAsia="en-US"/>
        </w:rPr>
        <w:t xml:space="preserve"> maksā </w:t>
      </w:r>
      <w:r w:rsidRPr="00535562">
        <w:rPr>
          <w:lang w:eastAsia="en-US"/>
        </w:rPr>
        <w:t>Pasūtīt</w:t>
      </w:r>
      <w:r>
        <w:rPr>
          <w:lang w:eastAsia="en-US"/>
        </w:rPr>
        <w:t>ājam</w:t>
      </w:r>
      <w:r w:rsidRPr="00083C8A">
        <w:rPr>
          <w:lang w:eastAsia="en-US"/>
        </w:rPr>
        <w:t xml:space="preserve"> līgumsodu 0,5% (nulle</w:t>
      </w:r>
      <w:r>
        <w:rPr>
          <w:lang w:eastAsia="en-US"/>
        </w:rPr>
        <w:t>,</w:t>
      </w:r>
      <w:r w:rsidRPr="00083C8A">
        <w:rPr>
          <w:lang w:eastAsia="en-US"/>
        </w:rPr>
        <w:t xml:space="preserve"> komats</w:t>
      </w:r>
      <w:r>
        <w:rPr>
          <w:lang w:eastAsia="en-US"/>
        </w:rPr>
        <w:t>,</w:t>
      </w:r>
      <w:r w:rsidRPr="00083C8A">
        <w:rPr>
          <w:lang w:eastAsia="en-US"/>
        </w:rPr>
        <w:t xml:space="preserve"> pieci procenti) no </w:t>
      </w:r>
      <w:r>
        <w:rPr>
          <w:lang w:eastAsia="en-US"/>
        </w:rPr>
        <w:t>Līguma 2.2.punktā noteiktās summas</w:t>
      </w:r>
      <w:r w:rsidRPr="00083C8A">
        <w:rPr>
          <w:lang w:eastAsia="en-US"/>
        </w:rPr>
        <w:t xml:space="preserve"> par katru nokavējuma dienu, taču nepārsniedzot 10% (desmit procenti) no </w:t>
      </w:r>
      <w:r>
        <w:rPr>
          <w:lang w:eastAsia="en-US"/>
        </w:rPr>
        <w:t>tās</w:t>
      </w:r>
      <w:r w:rsidRPr="00083C8A">
        <w:rPr>
          <w:lang w:eastAsia="en-US"/>
        </w:rPr>
        <w:t>. Līgumsoda samaksa neatbrīvo P</w:t>
      </w:r>
      <w:r>
        <w:rPr>
          <w:lang w:eastAsia="en-US"/>
        </w:rPr>
        <w:t>iegādātāju</w:t>
      </w:r>
      <w:r w:rsidRPr="00083C8A">
        <w:rPr>
          <w:lang w:eastAsia="en-US"/>
        </w:rPr>
        <w:t xml:space="preserve"> no </w:t>
      </w:r>
      <w:r>
        <w:rPr>
          <w:lang w:eastAsia="en-US"/>
        </w:rPr>
        <w:t>L</w:t>
      </w:r>
      <w:r w:rsidRPr="00083C8A">
        <w:rPr>
          <w:lang w:eastAsia="en-US"/>
        </w:rPr>
        <w:t>īgumā noteikto saistību izpildes.</w:t>
      </w:r>
    </w:p>
    <w:p w:rsidR="002A54B0"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 xml:space="preserve">Par </w:t>
      </w:r>
      <w:r>
        <w:rPr>
          <w:lang w:eastAsia="en-US"/>
        </w:rPr>
        <w:t>l</w:t>
      </w:r>
      <w:r w:rsidRPr="00083C8A">
        <w:rPr>
          <w:lang w:eastAsia="en-US"/>
        </w:rPr>
        <w:t xml:space="preserve">īguma </w:t>
      </w:r>
      <w:r>
        <w:rPr>
          <w:lang w:eastAsia="en-US"/>
        </w:rPr>
        <w:t>2.3.apakšpunktā</w:t>
      </w:r>
      <w:r w:rsidRPr="00083C8A">
        <w:rPr>
          <w:lang w:eastAsia="en-US"/>
        </w:rPr>
        <w:t xml:space="preserve"> noteikto maksājumu termiņu nokavējumu, </w:t>
      </w:r>
      <w:r w:rsidRPr="00535562">
        <w:rPr>
          <w:lang w:eastAsia="en-US"/>
        </w:rPr>
        <w:t>Pasūtītājs</w:t>
      </w:r>
      <w:r w:rsidRPr="00083C8A">
        <w:rPr>
          <w:lang w:eastAsia="en-US"/>
        </w:rPr>
        <w:t xml:space="preserve"> maksā P</w:t>
      </w:r>
      <w:r>
        <w:rPr>
          <w:lang w:eastAsia="en-US"/>
        </w:rPr>
        <w:t>iegādātājam</w:t>
      </w:r>
      <w:r w:rsidRPr="00083C8A">
        <w:rPr>
          <w:lang w:eastAsia="en-US"/>
        </w:rPr>
        <w:t xml:space="preserve"> līgumsodu 0,5% (nulle</w:t>
      </w:r>
      <w:r>
        <w:rPr>
          <w:lang w:eastAsia="en-US"/>
        </w:rPr>
        <w:t>,</w:t>
      </w:r>
      <w:r w:rsidRPr="00083C8A">
        <w:rPr>
          <w:lang w:eastAsia="en-US"/>
        </w:rPr>
        <w:t xml:space="preserve"> komats</w:t>
      </w:r>
      <w:r>
        <w:rPr>
          <w:lang w:eastAsia="en-US"/>
        </w:rPr>
        <w:t>,</w:t>
      </w:r>
      <w:r w:rsidRPr="00083C8A">
        <w:rPr>
          <w:lang w:eastAsia="en-US"/>
        </w:rPr>
        <w:t xml:space="preserve"> pieci procenti) no nokavētā maksājuma summas par katru nokavējuma dienu, taču nepārsniedzot 10% (desmit procenti) no </w:t>
      </w:r>
      <w:r>
        <w:rPr>
          <w:lang w:eastAsia="en-US"/>
        </w:rPr>
        <w:t>tās</w:t>
      </w:r>
      <w:r w:rsidRPr="00083C8A">
        <w:rPr>
          <w:lang w:eastAsia="en-US"/>
        </w:rPr>
        <w:t>.</w:t>
      </w:r>
    </w:p>
    <w:p w:rsidR="002A54B0"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Līdz brīdim, kad P</w:t>
      </w:r>
      <w:r>
        <w:rPr>
          <w:lang w:eastAsia="en-US"/>
        </w:rPr>
        <w:t>iegādātājs</w:t>
      </w:r>
      <w:r w:rsidRPr="00083C8A">
        <w:rPr>
          <w:lang w:eastAsia="en-US"/>
        </w:rPr>
        <w:t xml:space="preserve"> nodos Prec</w:t>
      </w:r>
      <w:r>
        <w:rPr>
          <w:lang w:eastAsia="en-US"/>
        </w:rPr>
        <w:t>es</w:t>
      </w:r>
      <w:r w:rsidRPr="00083C8A">
        <w:rPr>
          <w:lang w:eastAsia="en-US"/>
        </w:rPr>
        <w:t xml:space="preserve"> </w:t>
      </w:r>
      <w:r>
        <w:rPr>
          <w:lang w:eastAsia="en-US"/>
        </w:rPr>
        <w:t xml:space="preserve">atbilstoši Līguma </w:t>
      </w:r>
      <w:proofErr w:type="spellStart"/>
      <w:r>
        <w:rPr>
          <w:lang w:eastAsia="en-US"/>
        </w:rPr>
        <w:t>neteikumiem</w:t>
      </w:r>
      <w:proofErr w:type="spellEnd"/>
      <w:r>
        <w:rPr>
          <w:lang w:eastAsia="en-US"/>
        </w:rPr>
        <w:t xml:space="preserve"> </w:t>
      </w:r>
      <w:r w:rsidRPr="00535562">
        <w:rPr>
          <w:lang w:eastAsia="en-US"/>
        </w:rPr>
        <w:t>Pasūtītājs</w:t>
      </w:r>
      <w:r w:rsidRPr="00083C8A">
        <w:rPr>
          <w:lang w:eastAsia="en-US"/>
        </w:rPr>
        <w:t xml:space="preserve">, visu risku par </w:t>
      </w:r>
      <w:r>
        <w:rPr>
          <w:lang w:eastAsia="en-US"/>
        </w:rPr>
        <w:t xml:space="preserve">to </w:t>
      </w:r>
      <w:r w:rsidRPr="00083C8A">
        <w:rPr>
          <w:lang w:eastAsia="en-US"/>
        </w:rPr>
        <w:t>bojājumiem vai bojāeju uzņemas P</w:t>
      </w:r>
      <w:r>
        <w:rPr>
          <w:lang w:eastAsia="en-US"/>
        </w:rPr>
        <w:t>iegādātāj</w:t>
      </w:r>
      <w:r w:rsidRPr="00083C8A">
        <w:rPr>
          <w:lang w:eastAsia="en-US"/>
        </w:rPr>
        <w:t>s.</w:t>
      </w:r>
    </w:p>
    <w:p w:rsidR="002A54B0" w:rsidRPr="00083C8A"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Puses ir atbildīgas par to darbības/bezdarbības rezultātā otrai Pusei nodarītajiem zaudējumiem.</w:t>
      </w:r>
    </w:p>
    <w:p w:rsidR="002A54B0" w:rsidRPr="00083C8A" w:rsidRDefault="002A54B0" w:rsidP="002A54B0">
      <w:pPr>
        <w:widowControl w:val="0"/>
        <w:shd w:val="clear" w:color="auto" w:fill="FFFFFF"/>
        <w:tabs>
          <w:tab w:val="num" w:pos="0"/>
        </w:tabs>
        <w:autoSpaceDE w:val="0"/>
        <w:autoSpaceDN w:val="0"/>
        <w:adjustRightInd w:val="0"/>
        <w:spacing w:line="276" w:lineRule="auto"/>
        <w:jc w:val="both"/>
        <w:rPr>
          <w:b/>
          <w:bCs/>
          <w:lang w:eastAsia="en-US"/>
        </w:rPr>
      </w:pPr>
    </w:p>
    <w:p w:rsidR="002A54B0" w:rsidRPr="00083C8A" w:rsidRDefault="002A54B0" w:rsidP="009A5E22">
      <w:pPr>
        <w:numPr>
          <w:ilvl w:val="0"/>
          <w:numId w:val="1"/>
        </w:numPr>
        <w:spacing w:before="160" w:after="160" w:line="276" w:lineRule="auto"/>
        <w:rPr>
          <w:b/>
          <w:lang w:eastAsia="en-US"/>
        </w:rPr>
      </w:pPr>
      <w:r w:rsidRPr="00083C8A">
        <w:rPr>
          <w:b/>
          <w:lang w:eastAsia="en-US"/>
        </w:rPr>
        <w:t>NEPĀRVARAMAS VARAS APSTĀKĻI</w:t>
      </w:r>
    </w:p>
    <w:p w:rsidR="002A54B0"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 xml:space="preserve">Puses tiek atbrīvotas no atbildības par daļēju vai pilnīgu </w:t>
      </w:r>
      <w:r>
        <w:rPr>
          <w:lang w:eastAsia="en-US"/>
        </w:rPr>
        <w:t>L</w:t>
      </w:r>
      <w:r w:rsidRPr="00083C8A">
        <w:rPr>
          <w:lang w:eastAsia="en-US"/>
        </w:rPr>
        <w:t xml:space="preserve">īgumā paredzēto saistību neizpildi, ja saistību neizpilde radusies nepārvaramu, ārkārtēja rakstura apstākļu rezultātā, kuru darbība sākusies pēc </w:t>
      </w:r>
      <w:r>
        <w:rPr>
          <w:lang w:eastAsia="en-US"/>
        </w:rPr>
        <w:t>l</w:t>
      </w:r>
      <w:r w:rsidRPr="00083C8A">
        <w:rPr>
          <w:lang w:eastAsia="en-US"/>
        </w:rPr>
        <w:t>īguma parakstīšanas un kurus Puses nevarēja iepriekš paredzēt un novērst.</w:t>
      </w:r>
    </w:p>
    <w:p w:rsidR="002A54B0"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 xml:space="preserve">Pie šādiem apstākļiem pieskaitāmi </w:t>
      </w:r>
      <w:r>
        <w:rPr>
          <w:lang w:eastAsia="en-US"/>
        </w:rPr>
        <w:t>–</w:t>
      </w:r>
      <w:r w:rsidRPr="00083C8A">
        <w:rPr>
          <w:lang w:eastAsia="en-US"/>
        </w:rPr>
        <w:t xml:space="preserve"> ugunsnelaime, kara darbība, epidēmija, dabas stihija, kā arī citi apstākļi, kas neiekļaujas Pušu iespējamās kontroles un ietekmes robežās.</w:t>
      </w:r>
    </w:p>
    <w:p w:rsidR="002A54B0"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 xml:space="preserve">Par nepārvaramas varas apstākli nevar tikt atzīta </w:t>
      </w:r>
      <w:r>
        <w:rPr>
          <w:lang w:eastAsia="en-US"/>
        </w:rPr>
        <w:t xml:space="preserve">Piegādātāja apakšuzņēmēju </w:t>
      </w:r>
      <w:r w:rsidRPr="00083C8A">
        <w:rPr>
          <w:lang w:eastAsia="en-US"/>
        </w:rPr>
        <w:t xml:space="preserve">un citu </w:t>
      </w:r>
      <w:r>
        <w:rPr>
          <w:lang w:eastAsia="en-US"/>
        </w:rPr>
        <w:t xml:space="preserve">līguma izpildē </w:t>
      </w:r>
      <w:r w:rsidRPr="00083C8A">
        <w:rPr>
          <w:lang w:eastAsia="en-US"/>
        </w:rPr>
        <w:t>iesaistīto personu saistību neizpilde, vai nesavlaicīga izpilde.</w:t>
      </w:r>
    </w:p>
    <w:p w:rsidR="002A54B0"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 xml:space="preserve">Tai </w:t>
      </w:r>
      <w:r>
        <w:rPr>
          <w:lang w:eastAsia="en-US"/>
        </w:rPr>
        <w:t>p</w:t>
      </w:r>
      <w:r w:rsidRPr="00083C8A">
        <w:rPr>
          <w:lang w:eastAsia="en-US"/>
        </w:rPr>
        <w:t>usei, kas atsaucas uz nepārvaramu, ārkārtēja rakstura apstākļu darbību, 3 (trīs) kalendāro dienu laikā par tiem jāpaziņo otrai Pusei, norādot iespējamo saistību izpildes termiņu.</w:t>
      </w:r>
    </w:p>
    <w:p w:rsidR="002A54B0" w:rsidRPr="00083C8A" w:rsidRDefault="002A54B0" w:rsidP="002A54B0">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Ja nepārvaramu, ārkārtēja rakstura apstākļu dēļ</w:t>
      </w:r>
      <w:r>
        <w:rPr>
          <w:lang w:eastAsia="en-US"/>
        </w:rPr>
        <w:t xml:space="preserve"> l</w:t>
      </w:r>
      <w:r w:rsidRPr="00083C8A">
        <w:rPr>
          <w:lang w:eastAsia="en-US"/>
        </w:rPr>
        <w:t>īguma izpilde aizkavējas vairāk nekā par 30 (trīsdesmit) kalendārajām dienām, katra</w:t>
      </w:r>
      <w:r>
        <w:rPr>
          <w:lang w:eastAsia="en-US"/>
        </w:rPr>
        <w:t xml:space="preserve">i </w:t>
      </w:r>
      <w:r w:rsidRPr="00083C8A">
        <w:rPr>
          <w:lang w:eastAsia="en-US"/>
        </w:rPr>
        <w:t xml:space="preserve">no Pusēm ir tiesības vienpusēji izbeigt </w:t>
      </w:r>
      <w:r>
        <w:rPr>
          <w:lang w:eastAsia="en-US"/>
        </w:rPr>
        <w:t>l</w:t>
      </w:r>
      <w:r w:rsidRPr="00083C8A">
        <w:rPr>
          <w:lang w:eastAsia="en-US"/>
        </w:rPr>
        <w:t xml:space="preserve">īgumu. Ja </w:t>
      </w:r>
      <w:r>
        <w:rPr>
          <w:lang w:eastAsia="en-US"/>
        </w:rPr>
        <w:t>l</w:t>
      </w:r>
      <w:r w:rsidRPr="00083C8A">
        <w:rPr>
          <w:lang w:eastAsia="en-US"/>
        </w:rPr>
        <w:t>īgums šādā kārtā tiek izbeigts, nevienai no Pusēm nav tiesību pieprasīt no otras Puses zaudējumu atlīdzību.</w:t>
      </w:r>
    </w:p>
    <w:p w:rsidR="002A54B0" w:rsidRPr="00083C8A" w:rsidRDefault="002A54B0" w:rsidP="002A54B0">
      <w:pPr>
        <w:widowControl w:val="0"/>
        <w:shd w:val="clear" w:color="auto" w:fill="FFFFFF"/>
        <w:tabs>
          <w:tab w:val="left" w:pos="720"/>
        </w:tabs>
        <w:autoSpaceDE w:val="0"/>
        <w:autoSpaceDN w:val="0"/>
        <w:adjustRightInd w:val="0"/>
        <w:spacing w:line="276" w:lineRule="auto"/>
        <w:jc w:val="both"/>
        <w:rPr>
          <w:lang w:eastAsia="en-US"/>
        </w:rPr>
      </w:pPr>
    </w:p>
    <w:p w:rsidR="002A54B0" w:rsidRPr="00083C8A" w:rsidRDefault="002A54B0" w:rsidP="009A5E22">
      <w:pPr>
        <w:numPr>
          <w:ilvl w:val="0"/>
          <w:numId w:val="1"/>
        </w:numPr>
        <w:spacing w:before="160" w:after="160" w:line="276" w:lineRule="auto"/>
        <w:rPr>
          <w:b/>
          <w:lang w:eastAsia="en-US"/>
        </w:rPr>
      </w:pPr>
      <w:r w:rsidRPr="00083C8A">
        <w:rPr>
          <w:b/>
          <w:lang w:eastAsia="en-US"/>
        </w:rPr>
        <w:t>LĪGUMA TERMIŅŠ</w:t>
      </w:r>
      <w:r>
        <w:rPr>
          <w:b/>
          <w:lang w:eastAsia="en-US"/>
        </w:rPr>
        <w:t xml:space="preserve">, </w:t>
      </w:r>
      <w:r w:rsidRPr="007F719A">
        <w:rPr>
          <w:b/>
          <w:caps/>
          <w:lang w:eastAsia="en-US"/>
        </w:rPr>
        <w:t>tā grozīšana</w:t>
      </w:r>
      <w:r w:rsidRPr="00083C8A">
        <w:rPr>
          <w:b/>
          <w:lang w:eastAsia="en-US"/>
        </w:rPr>
        <w:t xml:space="preserve"> UN IZBEIGŠANA</w:t>
      </w:r>
    </w:p>
    <w:p w:rsidR="002A54B0" w:rsidRDefault="002A54B0" w:rsidP="002A54B0">
      <w:pPr>
        <w:numPr>
          <w:ilvl w:val="1"/>
          <w:numId w:val="1"/>
        </w:numPr>
        <w:shd w:val="clear" w:color="auto" w:fill="FFFFFF"/>
        <w:tabs>
          <w:tab w:val="clear" w:pos="420"/>
          <w:tab w:val="num" w:pos="567"/>
        </w:tabs>
        <w:spacing w:line="276" w:lineRule="auto"/>
        <w:ind w:left="567" w:hanging="567"/>
        <w:jc w:val="both"/>
        <w:rPr>
          <w:lang w:eastAsia="en-US"/>
        </w:rPr>
      </w:pPr>
      <w:r w:rsidRPr="00083C8A">
        <w:rPr>
          <w:lang w:eastAsia="en-US"/>
        </w:rPr>
        <w:t xml:space="preserve">Līgums stājas spēkā ar tā abpusējas parakstīšanas brīdi, un </w:t>
      </w:r>
      <w:r>
        <w:rPr>
          <w:lang w:eastAsia="en-US"/>
        </w:rPr>
        <w:t>ir spēkā l</w:t>
      </w:r>
      <w:r w:rsidRPr="00083C8A">
        <w:rPr>
          <w:lang w:eastAsia="en-US"/>
        </w:rPr>
        <w:t>īdz pilnīgai saistību izpildei.</w:t>
      </w:r>
    </w:p>
    <w:p w:rsidR="002A54B0" w:rsidRPr="00083C8A" w:rsidRDefault="002A54B0" w:rsidP="002A54B0">
      <w:pPr>
        <w:numPr>
          <w:ilvl w:val="1"/>
          <w:numId w:val="1"/>
        </w:numPr>
        <w:shd w:val="clear" w:color="auto" w:fill="FFFFFF"/>
        <w:tabs>
          <w:tab w:val="clear" w:pos="420"/>
          <w:tab w:val="num" w:pos="567"/>
        </w:tabs>
        <w:spacing w:line="276" w:lineRule="auto"/>
        <w:ind w:left="567" w:hanging="567"/>
        <w:jc w:val="both"/>
        <w:rPr>
          <w:lang w:eastAsia="en-US"/>
        </w:rPr>
      </w:pPr>
      <w:r w:rsidRPr="004166F1">
        <w:rPr>
          <w:lang w:eastAsia="en-US"/>
        </w:rPr>
        <w:t>Pasūtītājs</w:t>
      </w:r>
      <w:r>
        <w:rPr>
          <w:lang w:eastAsia="en-US"/>
        </w:rPr>
        <w:t>,</w:t>
      </w:r>
      <w:r w:rsidRPr="00083C8A">
        <w:rPr>
          <w:lang w:eastAsia="en-US"/>
        </w:rPr>
        <w:t xml:space="preserve"> nosūtot P</w:t>
      </w:r>
      <w:r>
        <w:rPr>
          <w:lang w:eastAsia="en-US"/>
        </w:rPr>
        <w:t>iegādātājam</w:t>
      </w:r>
      <w:r w:rsidRPr="00083C8A">
        <w:rPr>
          <w:lang w:eastAsia="en-US"/>
        </w:rPr>
        <w:t xml:space="preserve"> rakstisku paziņojumu, ir tiesīgs vienpusēji izbeigt </w:t>
      </w:r>
      <w:r>
        <w:rPr>
          <w:lang w:eastAsia="en-US"/>
        </w:rPr>
        <w:t>L</w:t>
      </w:r>
      <w:r w:rsidRPr="00083C8A">
        <w:rPr>
          <w:lang w:eastAsia="en-US"/>
        </w:rPr>
        <w:t>īgumu, ja iestājies vismaz viens no sekojošiem gadījumiem:</w:t>
      </w:r>
    </w:p>
    <w:p w:rsidR="002A54B0" w:rsidRPr="00083C8A" w:rsidRDefault="002A54B0" w:rsidP="002A54B0">
      <w:pPr>
        <w:numPr>
          <w:ilvl w:val="2"/>
          <w:numId w:val="1"/>
        </w:numPr>
        <w:shd w:val="clear" w:color="auto" w:fill="FFFFFF"/>
        <w:tabs>
          <w:tab w:val="clear" w:pos="720"/>
          <w:tab w:val="num" w:pos="1276"/>
        </w:tabs>
        <w:spacing w:line="276" w:lineRule="auto"/>
        <w:ind w:left="1276" w:hanging="709"/>
        <w:jc w:val="both"/>
        <w:rPr>
          <w:lang w:eastAsia="en-US"/>
        </w:rPr>
      </w:pPr>
      <w:r w:rsidRPr="00083C8A">
        <w:rPr>
          <w:lang w:eastAsia="en-US"/>
        </w:rPr>
        <w:t>P</w:t>
      </w:r>
      <w:r>
        <w:rPr>
          <w:lang w:eastAsia="en-US"/>
        </w:rPr>
        <w:t>iegādātājs</w:t>
      </w:r>
      <w:r w:rsidRPr="00083C8A">
        <w:rPr>
          <w:lang w:eastAsia="en-US"/>
        </w:rPr>
        <w:t xml:space="preserve"> 30 (trīsdesmit) kalendāro dienu laikā pēc </w:t>
      </w:r>
      <w:r>
        <w:rPr>
          <w:lang w:eastAsia="en-US"/>
        </w:rPr>
        <w:t>l</w:t>
      </w:r>
      <w:r w:rsidRPr="00083C8A">
        <w:rPr>
          <w:lang w:eastAsia="en-US"/>
        </w:rPr>
        <w:t>īgumā noteiktā piegādes termiņa beigām nav Prec</w:t>
      </w:r>
      <w:r>
        <w:rPr>
          <w:lang w:eastAsia="en-US"/>
        </w:rPr>
        <w:t>es piegādājis, uzstādījis un nodevis atbilstoši Līguma nosacījumiem</w:t>
      </w:r>
      <w:r w:rsidRPr="00083C8A">
        <w:rPr>
          <w:lang w:eastAsia="en-US"/>
        </w:rPr>
        <w:t>;</w:t>
      </w:r>
    </w:p>
    <w:p w:rsidR="002A54B0" w:rsidRPr="00083C8A" w:rsidRDefault="002A54B0" w:rsidP="002A54B0">
      <w:pPr>
        <w:numPr>
          <w:ilvl w:val="2"/>
          <w:numId w:val="1"/>
        </w:numPr>
        <w:shd w:val="clear" w:color="auto" w:fill="FFFFFF"/>
        <w:tabs>
          <w:tab w:val="clear" w:pos="720"/>
          <w:tab w:val="num" w:pos="1276"/>
        </w:tabs>
        <w:spacing w:line="276" w:lineRule="auto"/>
        <w:ind w:left="1276" w:hanging="709"/>
        <w:jc w:val="both"/>
        <w:rPr>
          <w:lang w:eastAsia="en-US"/>
        </w:rPr>
      </w:pPr>
      <w:r w:rsidRPr="00083C8A">
        <w:rPr>
          <w:lang w:eastAsia="en-US"/>
        </w:rPr>
        <w:t>P</w:t>
      </w:r>
      <w:r>
        <w:rPr>
          <w:lang w:eastAsia="en-US"/>
        </w:rPr>
        <w:t>iegādātājs</w:t>
      </w:r>
      <w:r w:rsidRPr="00083C8A">
        <w:rPr>
          <w:lang w:eastAsia="en-US"/>
        </w:rPr>
        <w:t xml:space="preserve"> nepilda kādas citas </w:t>
      </w:r>
      <w:r>
        <w:rPr>
          <w:lang w:eastAsia="en-US"/>
        </w:rPr>
        <w:t>L</w:t>
      </w:r>
      <w:r w:rsidRPr="00083C8A">
        <w:rPr>
          <w:lang w:eastAsia="en-US"/>
        </w:rPr>
        <w:t xml:space="preserve">īgumā noteiktās saistības vai pienākumus, un šādu neizpildi nav novērsis 30 (trīsdesmit) kalendāro dienu laikā pēc attiecīga rakstiska </w:t>
      </w:r>
      <w:r w:rsidRPr="004166F1">
        <w:rPr>
          <w:lang w:eastAsia="en-US"/>
        </w:rPr>
        <w:t>Pasūtīt</w:t>
      </w:r>
      <w:r>
        <w:rPr>
          <w:lang w:eastAsia="en-US"/>
        </w:rPr>
        <w:t>āja</w:t>
      </w:r>
      <w:r w:rsidRPr="00083C8A">
        <w:rPr>
          <w:lang w:eastAsia="en-US"/>
        </w:rPr>
        <w:t xml:space="preserve"> paziņojuma saņemšanas;</w:t>
      </w:r>
    </w:p>
    <w:p w:rsidR="002A54B0" w:rsidRDefault="002A54B0" w:rsidP="002A54B0">
      <w:pPr>
        <w:numPr>
          <w:ilvl w:val="2"/>
          <w:numId w:val="1"/>
        </w:numPr>
        <w:shd w:val="clear" w:color="auto" w:fill="FFFFFF"/>
        <w:tabs>
          <w:tab w:val="clear" w:pos="720"/>
          <w:tab w:val="num" w:pos="1276"/>
        </w:tabs>
        <w:spacing w:line="276" w:lineRule="auto"/>
        <w:ind w:left="1276" w:hanging="709"/>
        <w:jc w:val="both"/>
        <w:rPr>
          <w:lang w:eastAsia="en-US"/>
        </w:rPr>
      </w:pPr>
      <w:r>
        <w:rPr>
          <w:lang w:eastAsia="en-US"/>
        </w:rPr>
        <w:lastRenderedPageBreak/>
        <w:t>i</w:t>
      </w:r>
      <w:r w:rsidRPr="00083C8A">
        <w:rPr>
          <w:lang w:eastAsia="en-US"/>
        </w:rPr>
        <w:t>r uzsākta P</w:t>
      </w:r>
      <w:r>
        <w:rPr>
          <w:lang w:eastAsia="en-US"/>
        </w:rPr>
        <w:t>iegādātāja</w:t>
      </w:r>
      <w:r w:rsidRPr="00083C8A">
        <w:rPr>
          <w:lang w:eastAsia="en-US"/>
        </w:rPr>
        <w:t xml:space="preserve"> likvidācija vai </w:t>
      </w:r>
      <w:r>
        <w:rPr>
          <w:lang w:eastAsia="en-US"/>
        </w:rPr>
        <w:t>tas</w:t>
      </w:r>
      <w:r w:rsidRPr="00083C8A">
        <w:rPr>
          <w:lang w:eastAsia="en-US"/>
        </w:rPr>
        <w:t xml:space="preserve"> ir </w:t>
      </w:r>
      <w:r>
        <w:rPr>
          <w:lang w:eastAsia="en-US"/>
        </w:rPr>
        <w:t>pasludināts par maksātnespējīgu;</w:t>
      </w:r>
    </w:p>
    <w:p w:rsidR="002A54B0" w:rsidRDefault="002A54B0" w:rsidP="002A54B0">
      <w:pPr>
        <w:numPr>
          <w:ilvl w:val="2"/>
          <w:numId w:val="1"/>
        </w:numPr>
        <w:shd w:val="clear" w:color="auto" w:fill="FFFFFF"/>
        <w:tabs>
          <w:tab w:val="clear" w:pos="720"/>
          <w:tab w:val="num" w:pos="1276"/>
        </w:tabs>
        <w:spacing w:line="276" w:lineRule="auto"/>
        <w:ind w:left="1276" w:hanging="709"/>
        <w:jc w:val="both"/>
      </w:pPr>
      <w:r>
        <w:t>Piegādātājam</w:t>
      </w:r>
      <w:r w:rsidRPr="009E4668">
        <w:t xml:space="preserve"> Līguma izpildes laikā ir piemērotas starptautiskās vai nacionālās sankcijas vai būtiskas finanšu un kapitāla tirgus intereses ietekmējošas ES vai Ziemeļatlantijas līguma organizācijas dalībvalsts noteiktās sankcijas, kā dē</w:t>
      </w:r>
      <w:r>
        <w:t xml:space="preserve">ļ līgumu nav </w:t>
      </w:r>
      <w:r w:rsidRPr="002F7D18">
        <w:t>iespējams izpildīt;</w:t>
      </w:r>
    </w:p>
    <w:p w:rsidR="002A54B0" w:rsidRPr="000C2160" w:rsidRDefault="002A54B0" w:rsidP="002A54B0">
      <w:pPr>
        <w:numPr>
          <w:ilvl w:val="2"/>
          <w:numId w:val="1"/>
        </w:numPr>
        <w:shd w:val="clear" w:color="auto" w:fill="FFFFFF"/>
        <w:tabs>
          <w:tab w:val="clear" w:pos="720"/>
          <w:tab w:val="num" w:pos="1276"/>
        </w:tabs>
        <w:spacing w:line="276" w:lineRule="auto"/>
        <w:ind w:left="1276" w:hanging="709"/>
        <w:jc w:val="both"/>
      </w:pPr>
      <w:r w:rsidRPr="000C2160">
        <w:t xml:space="preserve">Līgumu nav iespējams izpildīt tādēļ, ka Līguma izpildes laikā Piegādātājam, tā valdes vai padomes loceklim, </w:t>
      </w:r>
      <w:proofErr w:type="spellStart"/>
      <w:r w:rsidRPr="000C2160">
        <w:t>pārstāvēttiesīgajai</w:t>
      </w:r>
      <w:proofErr w:type="spellEnd"/>
      <w:r w:rsidRPr="000C2160">
        <w:t xml:space="preserve"> personai vai prokūristam vai personai, kura ir pilnvarota pārstāvēt Piegādātāju darbībās, kas saistītas ar filiāli, vai personālsabiedrības biedru, ja Piegādātājs ir personālsabiedrība, ir piemērotas starptautiskās vai nacionālās sankcijas vai būtiskas finanšu un kapitāla tirgus intereses ietekmējošas Eiropas Savienības vai Ziemeļatlantijas līguma organizācijas dalībvalsts noteiktās sankcijas;</w:t>
      </w:r>
    </w:p>
    <w:p w:rsidR="002A54B0" w:rsidRPr="002F7D18" w:rsidRDefault="002A54B0" w:rsidP="002A54B0">
      <w:pPr>
        <w:numPr>
          <w:ilvl w:val="2"/>
          <w:numId w:val="1"/>
        </w:numPr>
        <w:shd w:val="clear" w:color="auto" w:fill="FFFFFF"/>
        <w:tabs>
          <w:tab w:val="clear" w:pos="720"/>
          <w:tab w:val="num" w:pos="1276"/>
        </w:tabs>
        <w:spacing w:line="276" w:lineRule="auto"/>
        <w:ind w:left="1276" w:hanging="709"/>
        <w:jc w:val="both"/>
        <w:rPr>
          <w:lang w:eastAsia="en-US"/>
        </w:rPr>
      </w:pPr>
      <w:r w:rsidRPr="000C2160">
        <w:t>ir iestājies kāds no Publisko iepirkumu likuma</w:t>
      </w:r>
      <w:r w:rsidRPr="002F7D18">
        <w:t xml:space="preserve"> 64.panta pirmajā daļā noteiktajiem gadījumiem.</w:t>
      </w:r>
    </w:p>
    <w:p w:rsidR="002A54B0" w:rsidRPr="002F7D18" w:rsidRDefault="002A54B0" w:rsidP="002A54B0">
      <w:pPr>
        <w:numPr>
          <w:ilvl w:val="1"/>
          <w:numId w:val="1"/>
        </w:numPr>
        <w:shd w:val="clear" w:color="auto" w:fill="FFFFFF"/>
        <w:tabs>
          <w:tab w:val="clear" w:pos="420"/>
          <w:tab w:val="num" w:pos="567"/>
        </w:tabs>
        <w:spacing w:line="276" w:lineRule="auto"/>
        <w:ind w:left="567" w:hanging="567"/>
        <w:jc w:val="both"/>
        <w:rPr>
          <w:lang w:eastAsia="en-US"/>
        </w:rPr>
      </w:pPr>
      <w:r w:rsidRPr="002F7D18">
        <w:rPr>
          <w:lang w:eastAsia="en-US"/>
        </w:rPr>
        <w:t>Piegādātājs nosūtot Pasūtītājam rakstisku paziņojumu, ir tiesīgs vienpusēji izbeigt līgumu, ja Pasūtītājs kavē kādu Līguma 2.4.punktā noteikto maksājumiem ilgāk par 30 (trīsdesmit) kalendārajām dienām.</w:t>
      </w:r>
    </w:p>
    <w:p w:rsidR="002A54B0" w:rsidRPr="002F7D18" w:rsidRDefault="002A54B0" w:rsidP="002A54B0">
      <w:pPr>
        <w:numPr>
          <w:ilvl w:val="1"/>
          <w:numId w:val="1"/>
        </w:numPr>
        <w:shd w:val="clear" w:color="auto" w:fill="FFFFFF"/>
        <w:tabs>
          <w:tab w:val="clear" w:pos="420"/>
          <w:tab w:val="num" w:pos="567"/>
        </w:tabs>
        <w:spacing w:line="276" w:lineRule="auto"/>
        <w:ind w:left="567" w:hanging="567"/>
        <w:jc w:val="both"/>
        <w:rPr>
          <w:lang w:eastAsia="en-US"/>
        </w:rPr>
      </w:pPr>
      <w:r w:rsidRPr="002F7D18">
        <w:rPr>
          <w:lang w:eastAsia="en-US"/>
        </w:rPr>
        <w:t>Pusei ir tiesības atkāpties no Līguma, ja otra puse ir tikusi brīdināta par iespējamo vai plānoto Līguma atcelšanu, un tā nav novērsusi Līguma atcelšanas pamatu brīdinājumā noteiktajā termiņā.</w:t>
      </w:r>
    </w:p>
    <w:p w:rsidR="002A54B0" w:rsidRPr="002F7D18" w:rsidRDefault="002A54B0" w:rsidP="002A54B0">
      <w:pPr>
        <w:numPr>
          <w:ilvl w:val="1"/>
          <w:numId w:val="1"/>
        </w:numPr>
        <w:shd w:val="clear" w:color="auto" w:fill="FFFFFF"/>
        <w:tabs>
          <w:tab w:val="clear" w:pos="420"/>
          <w:tab w:val="num" w:pos="567"/>
        </w:tabs>
        <w:spacing w:line="276" w:lineRule="auto"/>
        <w:ind w:left="567" w:hanging="567"/>
        <w:jc w:val="both"/>
        <w:rPr>
          <w:lang w:eastAsia="en-US"/>
        </w:rPr>
      </w:pPr>
      <w:r w:rsidRPr="002F7D18">
        <w:rPr>
          <w:lang w:eastAsia="en-US"/>
        </w:rPr>
        <w:t>Līgums tiek atcelts paziņojuma kārtībā. Līgums ir uzskatāms par atceltu 15. (piecpadsmitajā) dienā no paziņojuma nosūtīšanas ierakstītā sūtījumā uz adresāta juridisko adresi.</w:t>
      </w:r>
    </w:p>
    <w:p w:rsidR="002A54B0" w:rsidRPr="002F7D18" w:rsidRDefault="002A54B0" w:rsidP="002A54B0">
      <w:pPr>
        <w:numPr>
          <w:ilvl w:val="1"/>
          <w:numId w:val="1"/>
        </w:numPr>
        <w:shd w:val="clear" w:color="auto" w:fill="FFFFFF"/>
        <w:tabs>
          <w:tab w:val="clear" w:pos="420"/>
          <w:tab w:val="num" w:pos="567"/>
        </w:tabs>
        <w:spacing w:line="276" w:lineRule="auto"/>
        <w:ind w:left="567" w:hanging="567"/>
        <w:jc w:val="both"/>
        <w:rPr>
          <w:lang w:eastAsia="en-US"/>
        </w:rPr>
      </w:pPr>
      <w:r w:rsidRPr="002F7D18">
        <w:rPr>
          <w:lang w:eastAsia="en-US"/>
        </w:rPr>
        <w:t>Līguma darbības laikā puses nav tiesīgas veikt būtiskus Līguma grozījumus, izņemot Publisko iepirkuma likuma 61. pantā noteiktajos gadījumos.</w:t>
      </w:r>
    </w:p>
    <w:p w:rsidR="002A54B0" w:rsidRPr="002F7D18" w:rsidRDefault="002A54B0" w:rsidP="002A54B0">
      <w:pPr>
        <w:tabs>
          <w:tab w:val="left" w:pos="627"/>
        </w:tabs>
        <w:autoSpaceDE w:val="0"/>
        <w:autoSpaceDN w:val="0"/>
        <w:adjustRightInd w:val="0"/>
        <w:spacing w:line="276" w:lineRule="auto"/>
        <w:jc w:val="both"/>
        <w:rPr>
          <w:szCs w:val="24"/>
        </w:rPr>
      </w:pPr>
    </w:p>
    <w:p w:rsidR="002A54B0" w:rsidRPr="002F7D18" w:rsidRDefault="002A54B0" w:rsidP="009A5E22">
      <w:pPr>
        <w:numPr>
          <w:ilvl w:val="0"/>
          <w:numId w:val="1"/>
        </w:numPr>
        <w:spacing w:before="160" w:after="160" w:line="276" w:lineRule="auto"/>
        <w:rPr>
          <w:b/>
          <w:lang w:eastAsia="en-US"/>
        </w:rPr>
      </w:pPr>
      <w:r w:rsidRPr="002F7D18">
        <w:rPr>
          <w:b/>
          <w:lang w:eastAsia="en-US"/>
        </w:rPr>
        <w:t>CITI NOTEIKUMI</w:t>
      </w:r>
    </w:p>
    <w:p w:rsidR="002A54B0" w:rsidRPr="002F7D18" w:rsidRDefault="002A54B0" w:rsidP="002A54B0">
      <w:pPr>
        <w:numPr>
          <w:ilvl w:val="1"/>
          <w:numId w:val="1"/>
        </w:numPr>
        <w:tabs>
          <w:tab w:val="clear" w:pos="420"/>
          <w:tab w:val="num" w:pos="567"/>
        </w:tabs>
        <w:spacing w:line="276" w:lineRule="auto"/>
        <w:ind w:left="567" w:hanging="567"/>
        <w:jc w:val="both"/>
        <w:rPr>
          <w:lang w:eastAsia="en-US"/>
        </w:rPr>
      </w:pPr>
      <w:r w:rsidRPr="002F7D18">
        <w:rPr>
          <w:lang w:eastAsia="en-US"/>
        </w:rPr>
        <w:t>Puses apliecina, ka tām ir attiecīgās pilnvaras, lai slēgtu Līgumu un uzņemtos tajā noteiktās tiesības un pienākumus, kā arī iespējas veikt līgumā noteikto pienākumu izpildi.</w:t>
      </w:r>
    </w:p>
    <w:p w:rsidR="002A54B0" w:rsidRPr="002F7D18" w:rsidRDefault="002A54B0" w:rsidP="002A54B0">
      <w:pPr>
        <w:numPr>
          <w:ilvl w:val="1"/>
          <w:numId w:val="1"/>
        </w:numPr>
        <w:tabs>
          <w:tab w:val="clear" w:pos="420"/>
          <w:tab w:val="num" w:pos="567"/>
        </w:tabs>
        <w:spacing w:line="276" w:lineRule="auto"/>
        <w:ind w:left="567" w:hanging="567"/>
        <w:jc w:val="both"/>
        <w:rPr>
          <w:lang w:eastAsia="en-US"/>
        </w:rPr>
      </w:pPr>
      <w:r w:rsidRPr="002F7D18">
        <w:rPr>
          <w:lang w:eastAsia="en-US"/>
        </w:rPr>
        <w:t>Jebkuras izmaiņas vai papildinājumi Līgumā jānoformē rakstiski un jāparaksta abām pusēm. Šādas izmaiņas un papildinājumi ar to parakstīšanas brīdi kļūst par Līguma neatņemamu sastāvdaļu.</w:t>
      </w:r>
    </w:p>
    <w:p w:rsidR="002A54B0" w:rsidRPr="002F7D18" w:rsidRDefault="002A54B0" w:rsidP="002A54B0">
      <w:pPr>
        <w:numPr>
          <w:ilvl w:val="1"/>
          <w:numId w:val="1"/>
        </w:numPr>
        <w:tabs>
          <w:tab w:val="clear" w:pos="420"/>
          <w:tab w:val="num" w:pos="567"/>
        </w:tabs>
        <w:spacing w:line="276" w:lineRule="auto"/>
        <w:ind w:left="567" w:hanging="567"/>
        <w:jc w:val="both"/>
        <w:rPr>
          <w:lang w:eastAsia="en-US"/>
        </w:rPr>
      </w:pPr>
      <w:r w:rsidRPr="002F7D18">
        <w:rPr>
          <w:lang w:eastAsia="en-US"/>
        </w:rPr>
        <w:t>Jautājumi, kas nav atrunāti Līgumā, tiek risināti saskaņā ar spēkā esošajiem Latvijas Republikas normatīvajiem aktiem.</w:t>
      </w:r>
    </w:p>
    <w:p w:rsidR="002A54B0" w:rsidRPr="002F7D18" w:rsidRDefault="002A54B0" w:rsidP="002A54B0">
      <w:pPr>
        <w:numPr>
          <w:ilvl w:val="1"/>
          <w:numId w:val="1"/>
        </w:numPr>
        <w:tabs>
          <w:tab w:val="clear" w:pos="420"/>
          <w:tab w:val="num" w:pos="567"/>
        </w:tabs>
        <w:spacing w:line="276" w:lineRule="auto"/>
        <w:ind w:left="567" w:hanging="567"/>
        <w:jc w:val="both"/>
        <w:rPr>
          <w:lang w:eastAsia="en-US"/>
        </w:rPr>
      </w:pPr>
      <w:r w:rsidRPr="002F7D18">
        <w:rPr>
          <w:lang w:eastAsia="en-US"/>
        </w:rPr>
        <w:t xml:space="preserve">Līguma izpildes laikā radušos strīdus </w:t>
      </w:r>
      <w:r>
        <w:rPr>
          <w:lang w:eastAsia="en-US"/>
        </w:rPr>
        <w:t>P</w:t>
      </w:r>
      <w:r w:rsidRPr="002F7D18">
        <w:rPr>
          <w:lang w:eastAsia="en-US"/>
        </w:rPr>
        <w:t>uses risina vienojoties, ja vienošanās nav iespējama, strīdu izskata tiesā Latvijas Republikas normatīvajos aktos noteiktajā kārtībā.</w:t>
      </w:r>
    </w:p>
    <w:p w:rsidR="002A54B0" w:rsidRPr="002F7D18" w:rsidRDefault="002A54B0" w:rsidP="002A54B0">
      <w:pPr>
        <w:numPr>
          <w:ilvl w:val="1"/>
          <w:numId w:val="1"/>
        </w:numPr>
        <w:tabs>
          <w:tab w:val="clear" w:pos="420"/>
          <w:tab w:val="num" w:pos="567"/>
        </w:tabs>
        <w:spacing w:line="276" w:lineRule="auto"/>
        <w:ind w:left="567" w:hanging="567"/>
        <w:jc w:val="both"/>
        <w:rPr>
          <w:lang w:eastAsia="en-US"/>
        </w:rPr>
      </w:pPr>
      <w:r w:rsidRPr="002F7D18">
        <w:rPr>
          <w:lang w:eastAsia="en-US"/>
        </w:rPr>
        <w:t xml:space="preserve">Kādam no Līguma noteikumiem zaudējot spēku normatīvo aktu izmaiņu gadījumā, Līgums nezaudē spēku tā pārējos punktos un šādā gadījumā </w:t>
      </w:r>
      <w:r w:rsidRPr="002F7D18">
        <w:rPr>
          <w:snapToGrid w:val="0"/>
          <w:lang w:eastAsia="en-US"/>
        </w:rPr>
        <w:t>Pusēm</w:t>
      </w:r>
      <w:r>
        <w:rPr>
          <w:lang w:eastAsia="en-US"/>
        </w:rPr>
        <w:t xml:space="preserve"> ir pienākums</w:t>
      </w:r>
      <w:r w:rsidRPr="002F7D18">
        <w:rPr>
          <w:lang w:eastAsia="en-US"/>
        </w:rPr>
        <w:t xml:space="preserve"> piemērot Līgumu spēkā esošo normatīvo aktu prasībām.</w:t>
      </w:r>
    </w:p>
    <w:p w:rsidR="009A5E22" w:rsidRDefault="002A54B0" w:rsidP="009A5E22">
      <w:pPr>
        <w:numPr>
          <w:ilvl w:val="1"/>
          <w:numId w:val="1"/>
        </w:numPr>
        <w:tabs>
          <w:tab w:val="clear" w:pos="420"/>
          <w:tab w:val="num" w:pos="567"/>
        </w:tabs>
        <w:spacing w:line="276" w:lineRule="auto"/>
        <w:ind w:left="567" w:hanging="567"/>
        <w:jc w:val="both"/>
        <w:rPr>
          <w:lang w:eastAsia="en-US"/>
        </w:rPr>
      </w:pPr>
      <w:r w:rsidRPr="002F7D18">
        <w:rPr>
          <w:lang w:eastAsia="en-US"/>
        </w:rPr>
        <w:t xml:space="preserve">Ja kādai no </w:t>
      </w:r>
      <w:r w:rsidRPr="002F7D18">
        <w:rPr>
          <w:snapToGrid w:val="0"/>
          <w:lang w:eastAsia="en-US"/>
        </w:rPr>
        <w:t>Pusēm</w:t>
      </w:r>
      <w:r w:rsidRPr="002F7D18">
        <w:rPr>
          <w:lang w:eastAsia="en-US"/>
        </w:rPr>
        <w:t xml:space="preserve"> tiek mainīts juridiskais statuss, atrašanās vieta vai citi rekvizīti, tad tā nekavējoties paziņo par to otrai </w:t>
      </w:r>
      <w:r w:rsidRPr="002F7D18">
        <w:rPr>
          <w:snapToGrid w:val="0"/>
          <w:lang w:eastAsia="en-US"/>
        </w:rPr>
        <w:t>Pusei</w:t>
      </w:r>
      <w:r w:rsidRPr="002F7D18">
        <w:rPr>
          <w:lang w:eastAsia="en-US"/>
        </w:rPr>
        <w:t>.</w:t>
      </w:r>
    </w:p>
    <w:p w:rsidR="002A54B0" w:rsidRPr="00083C8A" w:rsidRDefault="002A54B0" w:rsidP="007D4C23">
      <w:pPr>
        <w:numPr>
          <w:ilvl w:val="1"/>
          <w:numId w:val="1"/>
        </w:numPr>
        <w:tabs>
          <w:tab w:val="clear" w:pos="420"/>
          <w:tab w:val="num" w:pos="567"/>
        </w:tabs>
        <w:spacing w:line="276" w:lineRule="auto"/>
        <w:ind w:left="567" w:hanging="567"/>
        <w:jc w:val="both"/>
        <w:rPr>
          <w:lang w:eastAsia="en-US"/>
        </w:rPr>
      </w:pPr>
      <w:r>
        <w:rPr>
          <w:lang w:eastAsia="en-US"/>
        </w:rPr>
        <w:t xml:space="preserve">Līgums parakstīts </w:t>
      </w:r>
      <w:r w:rsidRPr="00C9597D">
        <w:rPr>
          <w:lang w:eastAsia="en-US"/>
        </w:rPr>
        <w:t xml:space="preserve">4 (četros) eksemplāros, katrs uz </w:t>
      </w:r>
      <w:r w:rsidR="009A5E22">
        <w:rPr>
          <w:lang w:eastAsia="en-US"/>
        </w:rPr>
        <w:t>4</w:t>
      </w:r>
      <w:r w:rsidRPr="00C9597D">
        <w:rPr>
          <w:lang w:eastAsia="en-US"/>
        </w:rPr>
        <w:t xml:space="preserve"> (</w:t>
      </w:r>
      <w:r w:rsidR="009A5E22">
        <w:rPr>
          <w:lang w:eastAsia="en-US"/>
        </w:rPr>
        <w:t>četrām</w:t>
      </w:r>
      <w:r w:rsidRPr="00C9597D">
        <w:rPr>
          <w:lang w:eastAsia="en-US"/>
        </w:rPr>
        <w:t>) lapām, no kuriem divi eksemplāri tiek nodoti Pasūtītājam, viens – Maksātājam,</w:t>
      </w:r>
      <w:r>
        <w:rPr>
          <w:lang w:eastAsia="en-US"/>
        </w:rPr>
        <w:t xml:space="preserve"> viens – </w:t>
      </w:r>
      <w:r w:rsidRPr="00083C8A">
        <w:rPr>
          <w:lang w:eastAsia="en-US"/>
        </w:rPr>
        <w:t>P</w:t>
      </w:r>
      <w:r>
        <w:rPr>
          <w:lang w:eastAsia="en-US"/>
        </w:rPr>
        <w:t>iegādāj</w:t>
      </w:r>
      <w:r w:rsidRPr="00083C8A">
        <w:rPr>
          <w:lang w:eastAsia="en-US"/>
        </w:rPr>
        <w:t xml:space="preserve">am. Visiem </w:t>
      </w:r>
      <w:r>
        <w:rPr>
          <w:lang w:eastAsia="en-US"/>
        </w:rPr>
        <w:t>l</w:t>
      </w:r>
      <w:r w:rsidRPr="00083C8A">
        <w:rPr>
          <w:lang w:eastAsia="en-US"/>
        </w:rPr>
        <w:t>īguma eksemplāriem ir vienāds juridisk</w:t>
      </w:r>
      <w:r>
        <w:rPr>
          <w:lang w:eastAsia="en-US"/>
        </w:rPr>
        <w:t>ai</w:t>
      </w:r>
      <w:r w:rsidRPr="00083C8A">
        <w:rPr>
          <w:lang w:eastAsia="en-US"/>
        </w:rPr>
        <w:t xml:space="preserve">s spēks. Līgumam ir </w:t>
      </w:r>
      <w:r>
        <w:rPr>
          <w:lang w:eastAsia="en-US"/>
        </w:rPr>
        <w:t>2</w:t>
      </w:r>
      <w:r w:rsidRPr="00083C8A">
        <w:rPr>
          <w:lang w:eastAsia="en-US"/>
        </w:rPr>
        <w:t xml:space="preserve"> (</w:t>
      </w:r>
      <w:r>
        <w:rPr>
          <w:lang w:eastAsia="en-US"/>
        </w:rPr>
        <w:t>divi</w:t>
      </w:r>
      <w:r w:rsidRPr="00083C8A">
        <w:rPr>
          <w:lang w:eastAsia="en-US"/>
        </w:rPr>
        <w:t>) pielikumi</w:t>
      </w:r>
      <w:r>
        <w:rPr>
          <w:lang w:eastAsia="en-US"/>
        </w:rPr>
        <w:t>, kas neatņemamas tā sastāvdaļas</w:t>
      </w:r>
      <w:r w:rsidRPr="00083C8A">
        <w:rPr>
          <w:lang w:eastAsia="en-US"/>
        </w:rPr>
        <w:t>.</w:t>
      </w:r>
    </w:p>
    <w:p w:rsidR="002A54B0" w:rsidRDefault="002A54B0" w:rsidP="009A5E22">
      <w:pPr>
        <w:numPr>
          <w:ilvl w:val="0"/>
          <w:numId w:val="1"/>
        </w:numPr>
        <w:spacing w:before="160" w:after="160"/>
        <w:rPr>
          <w:b/>
          <w:lang w:eastAsia="en-US"/>
        </w:rPr>
      </w:pPr>
      <w:r w:rsidRPr="00083C8A">
        <w:rPr>
          <w:b/>
          <w:lang w:eastAsia="en-US"/>
        </w:rPr>
        <w:lastRenderedPageBreak/>
        <w:t>LĪGUMA PIELIKUMI</w:t>
      </w:r>
      <w:r>
        <w:rPr>
          <w:b/>
          <w:lang w:eastAsia="en-US"/>
        </w:rPr>
        <w:t>:</w:t>
      </w:r>
    </w:p>
    <w:p w:rsidR="002A54B0" w:rsidRDefault="002A54B0" w:rsidP="002A54B0">
      <w:pPr>
        <w:numPr>
          <w:ilvl w:val="1"/>
          <w:numId w:val="1"/>
        </w:numPr>
        <w:spacing w:line="276" w:lineRule="auto"/>
        <w:rPr>
          <w:b/>
          <w:lang w:eastAsia="en-US"/>
        </w:rPr>
      </w:pPr>
      <w:r w:rsidRPr="00083C8A">
        <w:rPr>
          <w:lang w:eastAsia="en-US"/>
        </w:rPr>
        <w:t xml:space="preserve">1. pielikums – </w:t>
      </w:r>
      <w:r w:rsidRPr="00997B54">
        <w:rPr>
          <w:bCs/>
          <w:lang w:eastAsia="en-US"/>
        </w:rPr>
        <w:t>„Tehniskā specifikācija-tehniskais piedāvājums”;</w:t>
      </w:r>
    </w:p>
    <w:p w:rsidR="002A54B0" w:rsidRPr="00997B54" w:rsidRDefault="002A54B0" w:rsidP="002A54B0">
      <w:pPr>
        <w:numPr>
          <w:ilvl w:val="1"/>
          <w:numId w:val="1"/>
        </w:numPr>
        <w:spacing w:line="276" w:lineRule="auto"/>
        <w:rPr>
          <w:b/>
          <w:lang w:eastAsia="en-US"/>
        </w:rPr>
      </w:pPr>
      <w:r w:rsidRPr="00083C8A">
        <w:rPr>
          <w:lang w:eastAsia="en-US"/>
        </w:rPr>
        <w:t xml:space="preserve">pielikums – </w:t>
      </w:r>
      <w:r w:rsidRPr="00997B54">
        <w:rPr>
          <w:lang w:eastAsia="en-US"/>
        </w:rPr>
        <w:t>„</w:t>
      </w:r>
      <w:r w:rsidRPr="00997B54">
        <w:rPr>
          <w:bCs/>
          <w:lang w:eastAsia="en-US"/>
        </w:rPr>
        <w:t>Finanšu piedāvājums”</w:t>
      </w:r>
      <w:r w:rsidRPr="00997B54">
        <w:rPr>
          <w:i/>
          <w:lang w:eastAsia="en-US"/>
        </w:rPr>
        <w:t>.</w:t>
      </w:r>
    </w:p>
    <w:p w:rsidR="002A54B0" w:rsidRPr="00997B54" w:rsidRDefault="002A54B0" w:rsidP="002A54B0">
      <w:pPr>
        <w:rPr>
          <w:b/>
          <w:lang w:eastAsia="en-US"/>
        </w:rPr>
      </w:pPr>
    </w:p>
    <w:p w:rsidR="002A54B0" w:rsidRPr="001F1806" w:rsidRDefault="002A54B0" w:rsidP="002A54B0">
      <w:pPr>
        <w:numPr>
          <w:ilvl w:val="0"/>
          <w:numId w:val="1"/>
        </w:numPr>
        <w:shd w:val="clear" w:color="auto" w:fill="FFFFFF"/>
        <w:spacing w:before="120" w:after="120"/>
        <w:ind w:right="612"/>
        <w:rPr>
          <w:szCs w:val="24"/>
        </w:rPr>
      </w:pPr>
      <w:r w:rsidRPr="002E0BDD">
        <w:rPr>
          <w:b/>
          <w:bCs/>
          <w:spacing w:val="-1"/>
          <w:szCs w:val="24"/>
        </w:rPr>
        <w:t>P</w:t>
      </w:r>
      <w:r>
        <w:rPr>
          <w:b/>
          <w:bCs/>
          <w:spacing w:val="-1"/>
          <w:szCs w:val="24"/>
        </w:rPr>
        <w:t>UŠU PARAKSTI UN REKVIZĪTI</w:t>
      </w:r>
    </w:p>
    <w:tbl>
      <w:tblPr>
        <w:tblW w:w="9631" w:type="dxa"/>
        <w:jc w:val="center"/>
        <w:tblLook w:val="04A0" w:firstRow="1" w:lastRow="0" w:firstColumn="1" w:lastColumn="0" w:noHBand="0" w:noVBand="1"/>
      </w:tblPr>
      <w:tblGrid>
        <w:gridCol w:w="4820"/>
        <w:gridCol w:w="4811"/>
      </w:tblGrid>
      <w:tr w:rsidR="002A54B0" w:rsidRPr="00C9597D" w:rsidTr="009A5E22">
        <w:trPr>
          <w:trHeight w:val="256"/>
          <w:jc w:val="center"/>
        </w:trPr>
        <w:tc>
          <w:tcPr>
            <w:tcW w:w="4820" w:type="dxa"/>
          </w:tcPr>
          <w:p w:rsidR="002A54B0" w:rsidRPr="00C9597D" w:rsidRDefault="002A54B0" w:rsidP="009A5E22">
            <w:pPr>
              <w:rPr>
                <w:b/>
                <w:bCs/>
                <w:szCs w:val="24"/>
              </w:rPr>
            </w:pPr>
            <w:r w:rsidRPr="00C9597D">
              <w:rPr>
                <w:b/>
                <w:bCs/>
                <w:szCs w:val="24"/>
              </w:rPr>
              <w:t>PASŪTĪTĀJS:</w:t>
            </w:r>
          </w:p>
        </w:tc>
        <w:tc>
          <w:tcPr>
            <w:tcW w:w="4811" w:type="dxa"/>
          </w:tcPr>
          <w:p w:rsidR="002A54B0" w:rsidRPr="00C9597D" w:rsidRDefault="002A54B0" w:rsidP="00DD7B9F">
            <w:pPr>
              <w:rPr>
                <w:b/>
                <w:bCs/>
                <w:szCs w:val="24"/>
              </w:rPr>
            </w:pPr>
            <w:r w:rsidRPr="00C9597D">
              <w:rPr>
                <w:b/>
                <w:bCs/>
                <w:szCs w:val="24"/>
              </w:rPr>
              <w:t>PIEGĀDĀTĀJS:</w:t>
            </w:r>
          </w:p>
        </w:tc>
      </w:tr>
      <w:tr w:rsidR="002A54B0" w:rsidRPr="00C9597D" w:rsidTr="009A5E22">
        <w:trPr>
          <w:jc w:val="center"/>
        </w:trPr>
        <w:tc>
          <w:tcPr>
            <w:tcW w:w="4820" w:type="dxa"/>
          </w:tcPr>
          <w:p w:rsidR="002A54B0" w:rsidRPr="00C9597D" w:rsidRDefault="002A54B0" w:rsidP="009A5E22">
            <w:pPr>
              <w:rPr>
                <w:b/>
                <w:bCs/>
                <w:szCs w:val="24"/>
              </w:rPr>
            </w:pPr>
            <w:r w:rsidRPr="00C9597D">
              <w:rPr>
                <w:b/>
                <w:szCs w:val="24"/>
              </w:rPr>
              <w:t>Sveķu internātpamatskola</w:t>
            </w:r>
          </w:p>
        </w:tc>
        <w:tc>
          <w:tcPr>
            <w:tcW w:w="4811" w:type="dxa"/>
          </w:tcPr>
          <w:p w:rsidR="002A54B0" w:rsidRPr="00C9597D" w:rsidRDefault="002A54B0" w:rsidP="002A54B0">
            <w:pPr>
              <w:rPr>
                <w:b/>
                <w:bCs/>
                <w:szCs w:val="24"/>
              </w:rPr>
            </w:pPr>
            <w:r>
              <w:rPr>
                <w:b/>
                <w:bCs/>
                <w:szCs w:val="24"/>
              </w:rPr>
              <w:t>SIA “</w:t>
            </w:r>
            <w:proofErr w:type="spellStart"/>
            <w:r>
              <w:rPr>
                <w:b/>
                <w:bCs/>
                <w:szCs w:val="24"/>
              </w:rPr>
              <w:t>Elevet</w:t>
            </w:r>
            <w:proofErr w:type="spellEnd"/>
            <w:r>
              <w:rPr>
                <w:b/>
                <w:bCs/>
                <w:szCs w:val="24"/>
              </w:rPr>
              <w:t>”</w:t>
            </w:r>
          </w:p>
        </w:tc>
      </w:tr>
      <w:tr w:rsidR="002A54B0" w:rsidRPr="00C9597D" w:rsidTr="009A5E22">
        <w:trPr>
          <w:jc w:val="center"/>
        </w:trPr>
        <w:tc>
          <w:tcPr>
            <w:tcW w:w="4820" w:type="dxa"/>
          </w:tcPr>
          <w:p w:rsidR="002A54B0" w:rsidRPr="00C9597D" w:rsidRDefault="002A54B0" w:rsidP="009A5E22">
            <w:pPr>
              <w:rPr>
                <w:b/>
                <w:bCs/>
                <w:szCs w:val="24"/>
              </w:rPr>
            </w:pPr>
            <w:proofErr w:type="spellStart"/>
            <w:r w:rsidRPr="00C9597D">
              <w:rPr>
                <w:szCs w:val="24"/>
              </w:rPr>
              <w:t>Reģ</w:t>
            </w:r>
            <w:proofErr w:type="spellEnd"/>
            <w:r w:rsidRPr="00C9597D">
              <w:rPr>
                <w:szCs w:val="24"/>
              </w:rPr>
              <w:t xml:space="preserve">. Nr. </w:t>
            </w:r>
            <w:r w:rsidRPr="00C9597D">
              <w:t>90011546461</w:t>
            </w:r>
          </w:p>
        </w:tc>
        <w:tc>
          <w:tcPr>
            <w:tcW w:w="4811" w:type="dxa"/>
          </w:tcPr>
          <w:p w:rsidR="002A54B0" w:rsidRPr="00C9597D" w:rsidRDefault="002A54B0" w:rsidP="00DD7B9F">
            <w:pPr>
              <w:rPr>
                <w:b/>
                <w:bCs/>
                <w:szCs w:val="24"/>
              </w:rPr>
            </w:pPr>
            <w:proofErr w:type="spellStart"/>
            <w:r w:rsidRPr="00C9597D">
              <w:rPr>
                <w:szCs w:val="24"/>
              </w:rPr>
              <w:t>Reģ</w:t>
            </w:r>
            <w:proofErr w:type="spellEnd"/>
            <w:r w:rsidRPr="00C9597D">
              <w:rPr>
                <w:szCs w:val="24"/>
              </w:rPr>
              <w:t xml:space="preserve">. Nr. </w:t>
            </w:r>
            <w:r>
              <w:rPr>
                <w:szCs w:val="24"/>
              </w:rPr>
              <w:t>40103703622</w:t>
            </w:r>
          </w:p>
        </w:tc>
      </w:tr>
      <w:tr w:rsidR="002A54B0" w:rsidRPr="00C9597D" w:rsidTr="009A5E22">
        <w:trPr>
          <w:jc w:val="center"/>
        </w:trPr>
        <w:tc>
          <w:tcPr>
            <w:tcW w:w="4820" w:type="dxa"/>
          </w:tcPr>
          <w:p w:rsidR="002A54B0" w:rsidRDefault="002A54B0" w:rsidP="009A5E22">
            <w:pPr>
              <w:rPr>
                <w:color w:val="000000"/>
                <w:szCs w:val="24"/>
              </w:rPr>
            </w:pPr>
            <w:r w:rsidRPr="00C9597D">
              <w:rPr>
                <w:szCs w:val="24"/>
              </w:rPr>
              <w:t xml:space="preserve">Adrese: </w:t>
            </w:r>
            <w:r w:rsidRPr="00C9597D">
              <w:rPr>
                <w:color w:val="000000"/>
                <w:szCs w:val="24"/>
              </w:rPr>
              <w:t xml:space="preserve">Sveķu internātpamatskola, </w:t>
            </w:r>
          </w:p>
          <w:p w:rsidR="002A54B0" w:rsidRDefault="002A54B0" w:rsidP="009A5E22">
            <w:pPr>
              <w:rPr>
                <w:color w:val="000000"/>
                <w:szCs w:val="24"/>
              </w:rPr>
            </w:pPr>
            <w:r w:rsidRPr="00C9597D">
              <w:rPr>
                <w:color w:val="000000"/>
                <w:szCs w:val="24"/>
              </w:rPr>
              <w:t xml:space="preserve">“Aduliena”, Jaungulbenes pagasts, </w:t>
            </w:r>
          </w:p>
          <w:p w:rsidR="002A54B0" w:rsidRPr="00C9597D" w:rsidRDefault="002A54B0" w:rsidP="009A5E22">
            <w:pPr>
              <w:rPr>
                <w:b/>
                <w:bCs/>
                <w:szCs w:val="24"/>
              </w:rPr>
            </w:pPr>
            <w:r w:rsidRPr="00C9597D">
              <w:rPr>
                <w:color w:val="000000"/>
                <w:szCs w:val="24"/>
              </w:rPr>
              <w:t>Gulbenes novads, LV-4420</w:t>
            </w:r>
          </w:p>
        </w:tc>
        <w:tc>
          <w:tcPr>
            <w:tcW w:w="4811" w:type="dxa"/>
          </w:tcPr>
          <w:p w:rsidR="002A54B0" w:rsidRDefault="002A54B0" w:rsidP="00106C28">
            <w:pPr>
              <w:rPr>
                <w:szCs w:val="24"/>
              </w:rPr>
            </w:pPr>
            <w:r w:rsidRPr="009A5E22">
              <w:rPr>
                <w:szCs w:val="24"/>
              </w:rPr>
              <w:t>Juridiskā adrese:</w:t>
            </w:r>
            <w:r w:rsidR="00106C28">
              <w:rPr>
                <w:szCs w:val="24"/>
              </w:rPr>
              <w:t xml:space="preserve"> _______</w:t>
            </w:r>
          </w:p>
          <w:p w:rsidR="00106C28" w:rsidRPr="009A5E22" w:rsidRDefault="00106C28" w:rsidP="00106C28">
            <w:pPr>
              <w:rPr>
                <w:szCs w:val="24"/>
              </w:rPr>
            </w:pPr>
          </w:p>
          <w:p w:rsidR="002A54B0" w:rsidRPr="009A5E22" w:rsidRDefault="002A54B0" w:rsidP="00106C28">
            <w:pPr>
              <w:rPr>
                <w:b/>
                <w:bCs/>
                <w:szCs w:val="24"/>
              </w:rPr>
            </w:pPr>
            <w:r w:rsidRPr="009A5E22">
              <w:rPr>
                <w:szCs w:val="24"/>
              </w:rPr>
              <w:t xml:space="preserve">Biroja adrese: </w:t>
            </w:r>
            <w:r w:rsidR="00106C28">
              <w:rPr>
                <w:szCs w:val="24"/>
              </w:rPr>
              <w:t>______</w:t>
            </w:r>
          </w:p>
        </w:tc>
      </w:tr>
      <w:tr w:rsidR="002A54B0" w:rsidRPr="00C9597D" w:rsidTr="009A5E22">
        <w:trPr>
          <w:jc w:val="center"/>
        </w:trPr>
        <w:tc>
          <w:tcPr>
            <w:tcW w:w="4820" w:type="dxa"/>
          </w:tcPr>
          <w:p w:rsidR="002A54B0" w:rsidRPr="00C9597D" w:rsidRDefault="002A54B0" w:rsidP="00DD7B9F">
            <w:pPr>
              <w:rPr>
                <w:b/>
                <w:bCs/>
                <w:szCs w:val="24"/>
              </w:rPr>
            </w:pPr>
          </w:p>
        </w:tc>
        <w:tc>
          <w:tcPr>
            <w:tcW w:w="4811" w:type="dxa"/>
          </w:tcPr>
          <w:p w:rsidR="002A54B0" w:rsidRPr="009A5E22" w:rsidRDefault="002A54B0" w:rsidP="00DD7B9F">
            <w:pPr>
              <w:rPr>
                <w:b/>
                <w:bCs/>
                <w:szCs w:val="24"/>
              </w:rPr>
            </w:pPr>
            <w:r w:rsidRPr="009A5E22">
              <w:rPr>
                <w:szCs w:val="24"/>
              </w:rPr>
              <w:t xml:space="preserve">Banka: </w:t>
            </w:r>
            <w:r w:rsidR="00106C28">
              <w:rPr>
                <w:szCs w:val="24"/>
              </w:rPr>
              <w:t>______</w:t>
            </w:r>
          </w:p>
        </w:tc>
      </w:tr>
      <w:tr w:rsidR="002A54B0" w:rsidRPr="00C9597D" w:rsidTr="009A5E22">
        <w:trPr>
          <w:jc w:val="center"/>
        </w:trPr>
        <w:tc>
          <w:tcPr>
            <w:tcW w:w="4820" w:type="dxa"/>
          </w:tcPr>
          <w:p w:rsidR="002A54B0" w:rsidRPr="00C9597D" w:rsidRDefault="002A54B0" w:rsidP="00DD7B9F">
            <w:pPr>
              <w:rPr>
                <w:szCs w:val="24"/>
              </w:rPr>
            </w:pPr>
          </w:p>
        </w:tc>
        <w:tc>
          <w:tcPr>
            <w:tcW w:w="4811" w:type="dxa"/>
          </w:tcPr>
          <w:p w:rsidR="002A54B0" w:rsidRPr="009A5E22" w:rsidRDefault="002A54B0" w:rsidP="00DD7B9F">
            <w:pPr>
              <w:rPr>
                <w:szCs w:val="24"/>
              </w:rPr>
            </w:pPr>
            <w:r w:rsidRPr="009A5E22">
              <w:rPr>
                <w:szCs w:val="24"/>
              </w:rPr>
              <w:t xml:space="preserve">Kods: </w:t>
            </w:r>
            <w:r w:rsidR="00106C28">
              <w:rPr>
                <w:szCs w:val="24"/>
              </w:rPr>
              <w:t>______</w:t>
            </w:r>
          </w:p>
        </w:tc>
      </w:tr>
      <w:tr w:rsidR="002A54B0" w:rsidRPr="002E0BDD" w:rsidTr="009A5E22">
        <w:trPr>
          <w:jc w:val="center"/>
        </w:trPr>
        <w:tc>
          <w:tcPr>
            <w:tcW w:w="4820" w:type="dxa"/>
          </w:tcPr>
          <w:p w:rsidR="002A54B0" w:rsidRPr="00C9597D" w:rsidRDefault="002A54B0" w:rsidP="00DD7B9F">
            <w:pPr>
              <w:rPr>
                <w:szCs w:val="24"/>
              </w:rPr>
            </w:pPr>
          </w:p>
          <w:p w:rsidR="002A54B0" w:rsidRPr="00C9597D" w:rsidRDefault="002A54B0" w:rsidP="00DD7B9F">
            <w:pPr>
              <w:rPr>
                <w:szCs w:val="24"/>
              </w:rPr>
            </w:pPr>
          </w:p>
          <w:p w:rsidR="002A54B0" w:rsidRPr="00C9597D" w:rsidRDefault="002A54B0" w:rsidP="009A5E22">
            <w:pPr>
              <w:rPr>
                <w:szCs w:val="24"/>
              </w:rPr>
            </w:pPr>
            <w:r w:rsidRPr="00C9597D">
              <w:rPr>
                <w:szCs w:val="24"/>
              </w:rPr>
              <w:t>direktors</w:t>
            </w:r>
          </w:p>
          <w:p w:rsidR="002A54B0" w:rsidRPr="00C9597D" w:rsidRDefault="002A54B0" w:rsidP="00DD7B9F">
            <w:pPr>
              <w:rPr>
                <w:szCs w:val="24"/>
              </w:rPr>
            </w:pPr>
          </w:p>
          <w:p w:rsidR="002A54B0" w:rsidRPr="00C9597D" w:rsidRDefault="002A54B0" w:rsidP="00DD7B9F">
            <w:pPr>
              <w:rPr>
                <w:szCs w:val="24"/>
              </w:rPr>
            </w:pPr>
          </w:p>
          <w:p w:rsidR="002A54B0" w:rsidRPr="00C9597D" w:rsidRDefault="002A54B0" w:rsidP="009A5E22">
            <w:pPr>
              <w:rPr>
                <w:szCs w:val="24"/>
              </w:rPr>
            </w:pPr>
            <w:r w:rsidRPr="00C9597D">
              <w:rPr>
                <w:szCs w:val="24"/>
              </w:rPr>
              <w:t xml:space="preserve">____________________ </w:t>
            </w:r>
            <w:proofErr w:type="spellStart"/>
            <w:r w:rsidRPr="00C9597D">
              <w:rPr>
                <w:szCs w:val="24"/>
              </w:rPr>
              <w:t>A.Lasis</w:t>
            </w:r>
            <w:proofErr w:type="spellEnd"/>
          </w:p>
          <w:p w:rsidR="002A54B0" w:rsidRDefault="002A54B0" w:rsidP="00DD7B9F">
            <w:pPr>
              <w:rPr>
                <w:szCs w:val="24"/>
              </w:rPr>
            </w:pPr>
          </w:p>
          <w:p w:rsidR="009A5E22" w:rsidRPr="00C9597D" w:rsidRDefault="009A5E22" w:rsidP="00DD7B9F">
            <w:pPr>
              <w:rPr>
                <w:szCs w:val="24"/>
              </w:rPr>
            </w:pPr>
          </w:p>
          <w:p w:rsidR="002A54B0" w:rsidRPr="00C9597D" w:rsidRDefault="002A54B0" w:rsidP="00106C28">
            <w:pPr>
              <w:rPr>
                <w:szCs w:val="24"/>
              </w:rPr>
            </w:pPr>
            <w:r w:rsidRPr="00C9597D">
              <w:rPr>
                <w:szCs w:val="24"/>
              </w:rPr>
              <w:t xml:space="preserve">2018.gada </w:t>
            </w:r>
            <w:r w:rsidR="00106C28">
              <w:rPr>
                <w:szCs w:val="24"/>
              </w:rPr>
              <w:t>12</w:t>
            </w:r>
            <w:r w:rsidRPr="00C9597D">
              <w:rPr>
                <w:szCs w:val="24"/>
              </w:rPr>
              <w:t>.</w:t>
            </w:r>
            <w:r w:rsidR="009A5E22">
              <w:rPr>
                <w:szCs w:val="24"/>
              </w:rPr>
              <w:t>novembrī</w:t>
            </w:r>
          </w:p>
        </w:tc>
        <w:tc>
          <w:tcPr>
            <w:tcW w:w="4811" w:type="dxa"/>
          </w:tcPr>
          <w:p w:rsidR="002A54B0" w:rsidRPr="009A5E22" w:rsidRDefault="002A54B0" w:rsidP="00DD7B9F">
            <w:pPr>
              <w:rPr>
                <w:szCs w:val="24"/>
              </w:rPr>
            </w:pPr>
            <w:r w:rsidRPr="009A5E22">
              <w:rPr>
                <w:szCs w:val="24"/>
              </w:rPr>
              <w:t xml:space="preserve">Konta Nr.: </w:t>
            </w:r>
            <w:r w:rsidR="009A5E22" w:rsidRPr="009A5E22">
              <w:rPr>
                <w:color w:val="000000"/>
                <w:szCs w:val="24"/>
              </w:rPr>
              <w:t>L</w:t>
            </w:r>
            <w:r w:rsidR="00106C28">
              <w:rPr>
                <w:szCs w:val="24"/>
              </w:rPr>
              <w:t>______</w:t>
            </w:r>
          </w:p>
          <w:p w:rsidR="002A54B0" w:rsidRPr="009A5E22" w:rsidRDefault="002A54B0" w:rsidP="00DD7B9F">
            <w:pPr>
              <w:rPr>
                <w:szCs w:val="24"/>
              </w:rPr>
            </w:pPr>
          </w:p>
          <w:p w:rsidR="002A54B0" w:rsidRPr="009A5E22" w:rsidRDefault="00106C28" w:rsidP="00DD7B9F">
            <w:pPr>
              <w:rPr>
                <w:szCs w:val="24"/>
              </w:rPr>
            </w:pPr>
            <w:r>
              <w:rPr>
                <w:szCs w:val="24"/>
              </w:rPr>
              <w:t>______</w:t>
            </w:r>
          </w:p>
          <w:p w:rsidR="002A54B0" w:rsidRPr="009A5E22" w:rsidRDefault="002A54B0" w:rsidP="00DD7B9F">
            <w:pPr>
              <w:rPr>
                <w:szCs w:val="24"/>
              </w:rPr>
            </w:pPr>
          </w:p>
          <w:p w:rsidR="00106C28" w:rsidRDefault="00106C28" w:rsidP="00DD7B9F">
            <w:pPr>
              <w:rPr>
                <w:szCs w:val="24"/>
              </w:rPr>
            </w:pPr>
          </w:p>
          <w:p w:rsidR="002A54B0" w:rsidRPr="009A5E22" w:rsidRDefault="00106C28" w:rsidP="00DD7B9F">
            <w:pPr>
              <w:rPr>
                <w:szCs w:val="24"/>
              </w:rPr>
            </w:pPr>
            <w:r w:rsidRPr="00106C28">
              <w:rPr>
                <w:i/>
                <w:szCs w:val="24"/>
              </w:rPr>
              <w:t>/personiskais paraksts/</w:t>
            </w:r>
            <w:r w:rsidR="009A5E22">
              <w:rPr>
                <w:szCs w:val="24"/>
              </w:rPr>
              <w:t xml:space="preserve"> </w:t>
            </w:r>
            <w:r>
              <w:rPr>
                <w:szCs w:val="24"/>
              </w:rPr>
              <w:t>______</w:t>
            </w:r>
          </w:p>
          <w:p w:rsidR="002A54B0" w:rsidRDefault="002A54B0" w:rsidP="00DD7B9F">
            <w:pPr>
              <w:rPr>
                <w:szCs w:val="24"/>
              </w:rPr>
            </w:pPr>
          </w:p>
          <w:p w:rsidR="009A5E22" w:rsidRPr="009A5E22" w:rsidRDefault="009A5E22" w:rsidP="00DD7B9F">
            <w:pPr>
              <w:rPr>
                <w:szCs w:val="24"/>
              </w:rPr>
            </w:pPr>
          </w:p>
          <w:p w:rsidR="002A54B0" w:rsidRPr="009A5E22" w:rsidRDefault="009A5E22" w:rsidP="00106C28">
            <w:pPr>
              <w:rPr>
                <w:szCs w:val="24"/>
              </w:rPr>
            </w:pPr>
            <w:r>
              <w:rPr>
                <w:szCs w:val="24"/>
              </w:rPr>
              <w:t xml:space="preserve">2018.gada </w:t>
            </w:r>
            <w:r w:rsidR="00106C28">
              <w:rPr>
                <w:szCs w:val="24"/>
              </w:rPr>
              <w:t>28</w:t>
            </w:r>
            <w:r>
              <w:rPr>
                <w:szCs w:val="24"/>
              </w:rPr>
              <w:t>.novembrī</w:t>
            </w:r>
          </w:p>
        </w:tc>
      </w:tr>
    </w:tbl>
    <w:p w:rsidR="002A54B0" w:rsidRDefault="002A54B0" w:rsidP="002A54B0">
      <w:pPr>
        <w:spacing w:line="276" w:lineRule="auto"/>
        <w:jc w:val="both"/>
        <w:rPr>
          <w:szCs w:val="24"/>
        </w:rPr>
      </w:pPr>
    </w:p>
    <w:tbl>
      <w:tblPr>
        <w:tblW w:w="9611" w:type="dxa"/>
        <w:jc w:val="center"/>
        <w:tblLook w:val="04A0" w:firstRow="1" w:lastRow="0" w:firstColumn="1" w:lastColumn="0" w:noHBand="0" w:noVBand="1"/>
      </w:tblPr>
      <w:tblGrid>
        <w:gridCol w:w="9611"/>
      </w:tblGrid>
      <w:tr w:rsidR="002A54B0" w:rsidRPr="002E0BDD" w:rsidTr="00DD7B9F">
        <w:trPr>
          <w:trHeight w:val="256"/>
          <w:jc w:val="center"/>
        </w:trPr>
        <w:tc>
          <w:tcPr>
            <w:tcW w:w="5108" w:type="dxa"/>
          </w:tcPr>
          <w:p w:rsidR="002A54B0" w:rsidRPr="002E0BDD" w:rsidRDefault="002A54B0" w:rsidP="00DD7B9F">
            <w:pPr>
              <w:rPr>
                <w:b/>
                <w:bCs/>
                <w:szCs w:val="24"/>
              </w:rPr>
            </w:pPr>
            <w:r>
              <w:rPr>
                <w:b/>
                <w:bCs/>
                <w:szCs w:val="24"/>
              </w:rPr>
              <w:t>MAKSĀTĀJS</w:t>
            </w:r>
            <w:r w:rsidRPr="002E0BDD">
              <w:rPr>
                <w:b/>
                <w:bCs/>
                <w:szCs w:val="24"/>
              </w:rPr>
              <w:t>:</w:t>
            </w:r>
          </w:p>
        </w:tc>
      </w:tr>
      <w:tr w:rsidR="002A54B0" w:rsidRPr="002E0BDD" w:rsidTr="00DD7B9F">
        <w:trPr>
          <w:jc w:val="center"/>
        </w:trPr>
        <w:tc>
          <w:tcPr>
            <w:tcW w:w="5108" w:type="dxa"/>
          </w:tcPr>
          <w:p w:rsidR="002A54B0" w:rsidRPr="002E0BDD" w:rsidRDefault="002A54B0" w:rsidP="00DD7B9F">
            <w:pPr>
              <w:rPr>
                <w:b/>
                <w:bCs/>
                <w:szCs w:val="24"/>
              </w:rPr>
            </w:pPr>
            <w:r w:rsidRPr="002E0BDD">
              <w:rPr>
                <w:b/>
                <w:szCs w:val="24"/>
              </w:rPr>
              <w:t xml:space="preserve">Gulbenes novada </w:t>
            </w:r>
            <w:r w:rsidRPr="00B57191">
              <w:rPr>
                <w:b/>
                <w:szCs w:val="24"/>
              </w:rPr>
              <w:t>pašvaldība</w:t>
            </w:r>
          </w:p>
        </w:tc>
      </w:tr>
      <w:tr w:rsidR="002A54B0" w:rsidRPr="002E0BDD" w:rsidTr="00DD7B9F">
        <w:trPr>
          <w:jc w:val="center"/>
        </w:trPr>
        <w:tc>
          <w:tcPr>
            <w:tcW w:w="5108" w:type="dxa"/>
          </w:tcPr>
          <w:p w:rsidR="002A54B0" w:rsidRPr="002E0BDD" w:rsidRDefault="002A54B0" w:rsidP="00DD7B9F">
            <w:pPr>
              <w:rPr>
                <w:b/>
                <w:bCs/>
                <w:szCs w:val="24"/>
              </w:rPr>
            </w:pPr>
            <w:proofErr w:type="spellStart"/>
            <w:r w:rsidRPr="002E0BDD">
              <w:rPr>
                <w:szCs w:val="24"/>
              </w:rPr>
              <w:t>Reģ</w:t>
            </w:r>
            <w:proofErr w:type="spellEnd"/>
            <w:r w:rsidRPr="002E0BDD">
              <w:rPr>
                <w:szCs w:val="24"/>
              </w:rPr>
              <w:t>. Nr. 90009116327</w:t>
            </w:r>
          </w:p>
        </w:tc>
      </w:tr>
      <w:tr w:rsidR="002A54B0" w:rsidRPr="00175D40" w:rsidTr="00DD7B9F">
        <w:trPr>
          <w:jc w:val="center"/>
        </w:trPr>
        <w:tc>
          <w:tcPr>
            <w:tcW w:w="5108" w:type="dxa"/>
          </w:tcPr>
          <w:p w:rsidR="002A54B0" w:rsidRDefault="002A54B0" w:rsidP="00DD7B9F">
            <w:pPr>
              <w:rPr>
                <w:szCs w:val="24"/>
              </w:rPr>
            </w:pPr>
            <w:r>
              <w:rPr>
                <w:szCs w:val="24"/>
              </w:rPr>
              <w:t xml:space="preserve">Adrese: </w:t>
            </w:r>
            <w:r w:rsidRPr="00175D40">
              <w:rPr>
                <w:szCs w:val="24"/>
              </w:rPr>
              <w:t xml:space="preserve">Ābeļu iela 2, Gulbene, </w:t>
            </w:r>
          </w:p>
          <w:p w:rsidR="002A54B0" w:rsidRPr="00175D40" w:rsidRDefault="002A54B0" w:rsidP="00DD7B9F">
            <w:pPr>
              <w:rPr>
                <w:b/>
                <w:bCs/>
                <w:szCs w:val="24"/>
              </w:rPr>
            </w:pPr>
            <w:r>
              <w:rPr>
                <w:szCs w:val="24"/>
              </w:rPr>
              <w:t xml:space="preserve">Gulbenes novads, </w:t>
            </w:r>
            <w:r w:rsidRPr="00175D40">
              <w:rPr>
                <w:szCs w:val="24"/>
              </w:rPr>
              <w:t>LV-4401</w:t>
            </w:r>
          </w:p>
        </w:tc>
      </w:tr>
      <w:tr w:rsidR="002A54B0" w:rsidRPr="00175D40" w:rsidTr="00DD7B9F">
        <w:trPr>
          <w:jc w:val="center"/>
        </w:trPr>
        <w:tc>
          <w:tcPr>
            <w:tcW w:w="5108" w:type="dxa"/>
          </w:tcPr>
          <w:p w:rsidR="002A54B0" w:rsidRPr="00C9597D" w:rsidRDefault="002A54B0" w:rsidP="00DD7B9F">
            <w:pPr>
              <w:rPr>
                <w:b/>
                <w:bCs/>
                <w:szCs w:val="24"/>
              </w:rPr>
            </w:pPr>
            <w:r w:rsidRPr="00C9597D">
              <w:rPr>
                <w:szCs w:val="24"/>
              </w:rPr>
              <w:t>Valsts kase</w:t>
            </w:r>
          </w:p>
        </w:tc>
      </w:tr>
      <w:tr w:rsidR="002A54B0" w:rsidRPr="00175D40" w:rsidTr="00DD7B9F">
        <w:trPr>
          <w:jc w:val="center"/>
        </w:trPr>
        <w:tc>
          <w:tcPr>
            <w:tcW w:w="5108" w:type="dxa"/>
          </w:tcPr>
          <w:p w:rsidR="002A54B0" w:rsidRPr="00C9597D" w:rsidRDefault="002A54B0" w:rsidP="00DD7B9F">
            <w:pPr>
              <w:rPr>
                <w:szCs w:val="24"/>
              </w:rPr>
            </w:pPr>
            <w:r w:rsidRPr="00C9597D">
              <w:rPr>
                <w:szCs w:val="24"/>
              </w:rPr>
              <w:t>TRELLV22</w:t>
            </w:r>
          </w:p>
        </w:tc>
      </w:tr>
      <w:tr w:rsidR="002A54B0" w:rsidRPr="00175D40" w:rsidTr="009A5E22">
        <w:trPr>
          <w:trHeight w:val="2298"/>
          <w:jc w:val="center"/>
        </w:trPr>
        <w:tc>
          <w:tcPr>
            <w:tcW w:w="5108" w:type="dxa"/>
          </w:tcPr>
          <w:p w:rsidR="002A54B0" w:rsidRPr="00C9597D" w:rsidRDefault="002A54B0" w:rsidP="00DD7B9F">
            <w:pPr>
              <w:rPr>
                <w:szCs w:val="24"/>
              </w:rPr>
            </w:pPr>
            <w:r w:rsidRPr="00C9597D">
              <w:rPr>
                <w:szCs w:val="24"/>
              </w:rPr>
              <w:t>Konta Nr.: LV71TREL980258104</w:t>
            </w:r>
          </w:p>
          <w:p w:rsidR="002A54B0" w:rsidRPr="00C9597D" w:rsidRDefault="002A54B0" w:rsidP="00DD7B9F">
            <w:pPr>
              <w:rPr>
                <w:szCs w:val="24"/>
              </w:rPr>
            </w:pPr>
          </w:p>
          <w:p w:rsidR="002A54B0" w:rsidRPr="00C9597D" w:rsidRDefault="002A54B0" w:rsidP="00DD7B9F">
            <w:pPr>
              <w:rPr>
                <w:szCs w:val="24"/>
              </w:rPr>
            </w:pPr>
            <w:r w:rsidRPr="00C9597D">
              <w:rPr>
                <w:szCs w:val="24"/>
              </w:rPr>
              <w:t>izpilddirektore</w:t>
            </w:r>
          </w:p>
          <w:p w:rsidR="002A54B0" w:rsidRPr="00C9597D" w:rsidRDefault="002A54B0" w:rsidP="00DD7B9F">
            <w:pPr>
              <w:rPr>
                <w:szCs w:val="24"/>
              </w:rPr>
            </w:pPr>
          </w:p>
          <w:p w:rsidR="002A54B0" w:rsidRPr="00C9597D" w:rsidRDefault="002A54B0" w:rsidP="00DD7B9F">
            <w:pPr>
              <w:rPr>
                <w:szCs w:val="24"/>
              </w:rPr>
            </w:pPr>
          </w:p>
          <w:p w:rsidR="002A54B0" w:rsidRPr="00C9597D" w:rsidRDefault="002A54B0" w:rsidP="00DD7B9F">
            <w:pPr>
              <w:rPr>
                <w:szCs w:val="24"/>
              </w:rPr>
            </w:pPr>
            <w:r w:rsidRPr="00C9597D">
              <w:rPr>
                <w:szCs w:val="24"/>
              </w:rPr>
              <w:t xml:space="preserve">____________________ </w:t>
            </w:r>
            <w:proofErr w:type="spellStart"/>
            <w:r w:rsidRPr="00C9597D">
              <w:rPr>
                <w:szCs w:val="24"/>
              </w:rPr>
              <w:t>G.Švika</w:t>
            </w:r>
            <w:proofErr w:type="spellEnd"/>
          </w:p>
          <w:p w:rsidR="002A54B0" w:rsidRDefault="002A54B0" w:rsidP="00DD7B9F">
            <w:pPr>
              <w:rPr>
                <w:szCs w:val="24"/>
              </w:rPr>
            </w:pPr>
          </w:p>
          <w:p w:rsidR="009A5E22" w:rsidRPr="00C9597D" w:rsidRDefault="009A5E22" w:rsidP="00DD7B9F">
            <w:pPr>
              <w:rPr>
                <w:szCs w:val="24"/>
              </w:rPr>
            </w:pPr>
          </w:p>
          <w:p w:rsidR="002A54B0" w:rsidRPr="00C9597D" w:rsidRDefault="002A54B0" w:rsidP="00106C28">
            <w:pPr>
              <w:rPr>
                <w:szCs w:val="24"/>
              </w:rPr>
            </w:pPr>
            <w:r w:rsidRPr="00C9597D">
              <w:rPr>
                <w:szCs w:val="24"/>
              </w:rPr>
              <w:t xml:space="preserve">2018.gada </w:t>
            </w:r>
            <w:r w:rsidR="00106C28">
              <w:rPr>
                <w:szCs w:val="24"/>
              </w:rPr>
              <w:t>12</w:t>
            </w:r>
            <w:bookmarkStart w:id="0" w:name="_GoBack"/>
            <w:bookmarkEnd w:id="0"/>
            <w:r w:rsidR="009A5E22">
              <w:rPr>
                <w:szCs w:val="24"/>
              </w:rPr>
              <w:t>.novembrī</w:t>
            </w:r>
          </w:p>
        </w:tc>
      </w:tr>
    </w:tbl>
    <w:p w:rsidR="002A54B0" w:rsidRPr="00460B3D" w:rsidRDefault="002A54B0" w:rsidP="002A54B0">
      <w:pPr>
        <w:spacing w:line="276" w:lineRule="auto"/>
        <w:jc w:val="both"/>
        <w:rPr>
          <w:szCs w:val="24"/>
        </w:rPr>
      </w:pPr>
    </w:p>
    <w:p w:rsidR="007D4C23" w:rsidRPr="006D5A52" w:rsidRDefault="007D4C23" w:rsidP="007D4C23">
      <w:pPr>
        <w:tabs>
          <w:tab w:val="left" w:pos="2640"/>
        </w:tabs>
        <w:spacing w:before="180"/>
        <w:rPr>
          <w:sz w:val="20"/>
        </w:rPr>
      </w:pPr>
      <w:r w:rsidRPr="006D5A52">
        <w:rPr>
          <w:sz w:val="20"/>
        </w:rPr>
        <w:t>Sagatavoja</w:t>
      </w:r>
      <w:r w:rsidRPr="006D5A52">
        <w:rPr>
          <w:sz w:val="20"/>
        </w:rPr>
        <w:tab/>
        <w:t xml:space="preserve">     </w:t>
      </w:r>
    </w:p>
    <w:p w:rsidR="007D4C23" w:rsidRPr="006D5A52" w:rsidRDefault="007D4C23" w:rsidP="007D4C23">
      <w:pPr>
        <w:tabs>
          <w:tab w:val="left" w:pos="2640"/>
        </w:tabs>
        <w:rPr>
          <w:sz w:val="20"/>
        </w:rPr>
      </w:pPr>
      <w:r w:rsidRPr="006D5A52">
        <w:rPr>
          <w:sz w:val="20"/>
        </w:rPr>
        <w:t>Iepirkumu nodaļas</w:t>
      </w:r>
      <w:r w:rsidRPr="006D5A52">
        <w:rPr>
          <w:sz w:val="20"/>
        </w:rPr>
        <w:tab/>
        <w:t xml:space="preserve">      </w:t>
      </w:r>
    </w:p>
    <w:p w:rsidR="007D4C23" w:rsidRPr="006D5A52" w:rsidRDefault="007D4C23" w:rsidP="007D4C23">
      <w:pPr>
        <w:tabs>
          <w:tab w:val="left" w:pos="2640"/>
        </w:tabs>
        <w:rPr>
          <w:sz w:val="20"/>
        </w:rPr>
      </w:pPr>
      <w:r w:rsidRPr="006D5A52">
        <w:rPr>
          <w:sz w:val="20"/>
        </w:rPr>
        <w:t>iepirkumu speciāliste</w:t>
      </w:r>
      <w:r w:rsidRPr="006D5A52">
        <w:rPr>
          <w:sz w:val="20"/>
        </w:rPr>
        <w:tab/>
        <w:t xml:space="preserve">      </w:t>
      </w:r>
    </w:p>
    <w:p w:rsidR="007D4C23" w:rsidRPr="006D5A52" w:rsidRDefault="007D4C23" w:rsidP="007D4C23">
      <w:pPr>
        <w:spacing w:before="60"/>
        <w:rPr>
          <w:sz w:val="20"/>
        </w:rPr>
      </w:pPr>
      <w:r w:rsidRPr="006D5A52">
        <w:rPr>
          <w:sz w:val="20"/>
        </w:rPr>
        <w:t xml:space="preserve">__________ </w:t>
      </w:r>
      <w:proofErr w:type="spellStart"/>
      <w:r w:rsidRPr="006D5A52">
        <w:rPr>
          <w:sz w:val="20"/>
        </w:rPr>
        <w:t>G.Krikova</w:t>
      </w:r>
      <w:proofErr w:type="spellEnd"/>
      <w:r w:rsidRPr="006D5A52">
        <w:rPr>
          <w:sz w:val="20"/>
        </w:rPr>
        <w:tab/>
        <w:t xml:space="preserve">                </w:t>
      </w:r>
    </w:p>
    <w:p w:rsidR="007D4C23" w:rsidRDefault="007D4C23" w:rsidP="007D4C23">
      <w:pPr>
        <w:rPr>
          <w:sz w:val="20"/>
        </w:rPr>
      </w:pPr>
      <w:r>
        <w:rPr>
          <w:sz w:val="20"/>
        </w:rPr>
        <w:t>12.11.2018</w:t>
      </w:r>
      <w:r w:rsidRPr="006D5A52">
        <w:rPr>
          <w:sz w:val="20"/>
        </w:rPr>
        <w:t>.</w:t>
      </w:r>
    </w:p>
    <w:p w:rsidR="006B6B87" w:rsidRPr="002A54B0" w:rsidRDefault="006B6B87" w:rsidP="002A54B0"/>
    <w:sectPr w:rsidR="006B6B87" w:rsidRPr="002A54B0" w:rsidSect="005E3CBB">
      <w:pgSz w:w="11906" w:h="16838"/>
      <w:pgMar w:top="1191" w:right="851" w:bottom="1191" w:left="1701"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C59A3"/>
    <w:multiLevelType w:val="multilevel"/>
    <w:tmpl w:val="20DE3C0A"/>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4B0"/>
    <w:rsid w:val="00021858"/>
    <w:rsid w:val="000A4934"/>
    <w:rsid w:val="00106C28"/>
    <w:rsid w:val="002A54B0"/>
    <w:rsid w:val="005E3CBB"/>
    <w:rsid w:val="006B6B87"/>
    <w:rsid w:val="007D4C23"/>
    <w:rsid w:val="009A5E22"/>
    <w:rsid w:val="00F264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6FAED-B990-4171-8161-3219525E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54B0"/>
    <w:pPr>
      <w:spacing w:after="0" w:line="240" w:lineRule="auto"/>
    </w:pPr>
    <w:rPr>
      <w:rFonts w:ascii="Times New Roman" w:eastAsia="Times New Roman" w:hAnsi="Times New Roman" w:cs="Times New Roman"/>
      <w:sz w:val="24"/>
      <w:szCs w:val="20"/>
      <w:lang w:eastAsia="lv-LV"/>
    </w:rPr>
  </w:style>
  <w:style w:type="paragraph" w:styleId="Virsraksts4">
    <w:name w:val="heading 4"/>
    <w:basedOn w:val="Parasts"/>
    <w:next w:val="Parasts"/>
    <w:link w:val="Virsraksts4Rakstz"/>
    <w:qFormat/>
    <w:rsid w:val="002A54B0"/>
    <w:pPr>
      <w:keepNext/>
      <w:tabs>
        <w:tab w:val="num" w:pos="1080"/>
      </w:tabs>
      <w:spacing w:before="240" w:after="60"/>
      <w:ind w:left="864" w:hanging="864"/>
      <w:outlineLvl w:val="3"/>
    </w:pPr>
    <w:rPr>
      <w:b/>
      <w:bCs/>
      <w:sz w:val="28"/>
      <w:szCs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A54B0"/>
    <w:rPr>
      <w:rFonts w:ascii="Times New Roman" w:eastAsia="Times New Roman" w:hAnsi="Times New Roman" w:cs="Times New Roman"/>
      <w:b/>
      <w:bCs/>
      <w:sz w:val="28"/>
      <w:szCs w:val="28"/>
      <w:lang w:val="en-GB"/>
    </w:rPr>
  </w:style>
  <w:style w:type="character" w:styleId="Hipersaite">
    <w:name w:val="Hyperlink"/>
    <w:rsid w:val="002A54B0"/>
    <w:rPr>
      <w:color w:val="0000FF"/>
      <w:u w:val="single"/>
    </w:rPr>
  </w:style>
  <w:style w:type="paragraph" w:styleId="Sarakstarindkopa">
    <w:name w:val="List Paragraph"/>
    <w:basedOn w:val="Parasts"/>
    <w:link w:val="SarakstarindkopaRakstz"/>
    <w:uiPriority w:val="34"/>
    <w:qFormat/>
    <w:rsid w:val="002A54B0"/>
    <w:pPr>
      <w:ind w:left="720"/>
      <w:contextualSpacing/>
    </w:pPr>
    <w:rPr>
      <w:szCs w:val="24"/>
    </w:rPr>
  </w:style>
  <w:style w:type="character" w:customStyle="1" w:styleId="SarakstarindkopaRakstz">
    <w:name w:val="Saraksta rindkopa Rakstz."/>
    <w:link w:val="Sarakstarindkopa"/>
    <w:uiPriority w:val="34"/>
    <w:rsid w:val="002A54B0"/>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5E3CB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E3CB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s.a@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11890</Words>
  <Characters>6778</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Gunda Krikova</cp:lastModifiedBy>
  <cp:revision>2</cp:revision>
  <cp:lastPrinted>2018-11-12T09:12:00Z</cp:lastPrinted>
  <dcterms:created xsi:type="dcterms:W3CDTF">2018-12-04T08:51:00Z</dcterms:created>
  <dcterms:modified xsi:type="dcterms:W3CDTF">2018-12-04T08:51:00Z</dcterms:modified>
</cp:coreProperties>
</file>