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F117C8">
            <w:pPr>
              <w:widowControl w:val="0"/>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503217ED"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FA74C0">
              <w:rPr>
                <w:rFonts w:ascii="Times New Roman" w:eastAsiaTheme="minorHAnsi" w:hAnsi="Times New Roman"/>
                <w:b/>
                <w:bCs/>
                <w:sz w:val="24"/>
                <w:szCs w:val="24"/>
              </w:rPr>
              <w:t>jūlijā</w:t>
            </w:r>
          </w:p>
        </w:tc>
        <w:tc>
          <w:tcPr>
            <w:tcW w:w="4729" w:type="dxa"/>
          </w:tcPr>
          <w:p w14:paraId="281F9024" w14:textId="50373652"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971D1B">
              <w:rPr>
                <w:rFonts w:ascii="Times New Roman" w:eastAsiaTheme="minorHAnsi" w:hAnsi="Times New Roman"/>
                <w:b/>
                <w:bCs/>
                <w:sz w:val="24"/>
                <w:szCs w:val="24"/>
              </w:rPr>
              <w:t>693</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6ACC23D1"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971D1B">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971D1B">
              <w:rPr>
                <w:rFonts w:ascii="Times New Roman" w:eastAsiaTheme="minorHAnsi" w:hAnsi="Times New Roman"/>
                <w:b/>
                <w:bCs/>
                <w:sz w:val="24"/>
                <w:szCs w:val="24"/>
              </w:rPr>
              <w:t>27</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7928332B"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F40CF8">
        <w:rPr>
          <w:rFonts w:ascii="Times New Roman" w:hAnsi="Times New Roman"/>
          <w:b/>
          <w:sz w:val="24"/>
          <w:szCs w:val="24"/>
        </w:rPr>
        <w:t>Litenes</w:t>
      </w:r>
      <w:r w:rsidR="00F40CF8"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2FC3EDE5" w:rsidR="00F71D8A" w:rsidRPr="00176866" w:rsidRDefault="00E25221" w:rsidP="00F117C8">
      <w:pPr>
        <w:widowControl w:val="0"/>
        <w:spacing w:after="0" w:line="360" w:lineRule="auto"/>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w:t>
      </w:r>
      <w:r w:rsidR="00D75962">
        <w:rPr>
          <w:rFonts w:ascii="Times New Roman" w:eastAsiaTheme="minorHAnsi" w:hAnsi="Times New Roman"/>
          <w:sz w:val="24"/>
          <w:szCs w:val="24"/>
        </w:rPr>
        <w:t>6</w:t>
      </w:r>
      <w:r w:rsidR="00F40CF8">
        <w:rPr>
          <w:rFonts w:ascii="Times New Roman" w:eastAsiaTheme="minorHAnsi" w:hAnsi="Times New Roman"/>
          <w:sz w:val="24"/>
          <w:szCs w:val="24"/>
        </w:rPr>
        <w:t>8</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F40CF8">
        <w:rPr>
          <w:rFonts w:ascii="Times New Roman" w:hAnsi="Times New Roman"/>
          <w:sz w:val="24"/>
          <w:szCs w:val="24"/>
        </w:rPr>
        <w:t xml:space="preserve">Litenes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F40CF8">
        <w:rPr>
          <w:rFonts w:ascii="Times New Roman" w:eastAsiaTheme="minorHAnsi" w:hAnsi="Times New Roman"/>
          <w:sz w:val="24"/>
          <w:szCs w:val="24"/>
        </w:rPr>
        <w:t>2</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F40CF8">
        <w:rPr>
          <w:rFonts w:ascii="Times New Roman" w:hAnsi="Times New Roman"/>
          <w:noProof/>
          <w:sz w:val="24"/>
          <w:szCs w:val="24"/>
        </w:rPr>
        <w:t>Litenes</w:t>
      </w:r>
      <w:r w:rsidR="00F40CF8"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w:t>
      </w:r>
      <w:r w:rsidR="00894424" w:rsidRPr="00D75962">
        <w:rPr>
          <w:rFonts w:ascii="Times New Roman" w:hAnsi="Times New Roman"/>
          <w:noProof/>
          <w:sz w:val="24"/>
          <w:szCs w:val="24"/>
        </w:rPr>
        <w:t>(</w:t>
      </w:r>
      <w:r w:rsidR="00894424" w:rsidRPr="00661BDD">
        <w:rPr>
          <w:rFonts w:ascii="Times New Roman" w:hAnsi="Times New Roman"/>
          <w:noProof/>
          <w:sz w:val="24"/>
          <w:szCs w:val="24"/>
        </w:rPr>
        <w:t xml:space="preserve">adresē </w:t>
      </w:r>
      <w:r w:rsidR="00F40CF8" w:rsidRPr="00661BDD">
        <w:rPr>
          <w:rFonts w:ascii="Times New Roman" w:hAnsi="Times New Roman"/>
          <w:noProof/>
          <w:sz w:val="24"/>
          <w:szCs w:val="24"/>
        </w:rPr>
        <w:t>”Pagastnams”- 2 Litene, Litenes pagasts, Gulbenes novads</w:t>
      </w:r>
      <w:r w:rsidR="00F40CF8" w:rsidRPr="00F40CF8">
        <w:rPr>
          <w:rFonts w:ascii="Times New Roman" w:hAnsi="Times New Roman"/>
          <w:noProof/>
        </w:rPr>
        <w:t>)</w:t>
      </w:r>
      <w:r w:rsidR="00894424" w:rsidRPr="00176866">
        <w:rPr>
          <w:rFonts w:ascii="Times New Roman" w:hAnsi="Times New Roman"/>
          <w:noProof/>
          <w:sz w:val="24"/>
          <w:szCs w:val="24"/>
        </w:rPr>
        <w:t>,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64548D01" w:rsidR="00E25221" w:rsidRPr="00CC6672" w:rsidRDefault="00FE0C4E" w:rsidP="00F117C8">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661BDD">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lastRenderedPageBreak/>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176866">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176866">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661BDD">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661BDD">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5B9816CC" w:rsidR="00F5309E" w:rsidRPr="00CC6672" w:rsidRDefault="00661BDD" w:rsidP="00F83B8B">
      <w:pPr>
        <w:pStyle w:val="Sarakstarindkopa"/>
        <w:widowControl w:val="0"/>
        <w:spacing w:line="360" w:lineRule="auto"/>
        <w:ind w:left="0" w:firstLine="567"/>
        <w:jc w:val="both"/>
        <w:rPr>
          <w:noProof/>
        </w:rPr>
      </w:pPr>
      <w:r w:rsidRPr="00661BDD">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971D1B"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5309E" w:rsidRPr="00CC6672">
        <w:t>;  Gulbenes novada dome NOLEMJ:</w:t>
      </w:r>
      <w:r w:rsidR="00F5309E" w:rsidRPr="00CC6672">
        <w:rPr>
          <w:noProof/>
        </w:rPr>
        <w:t xml:space="preserve"> </w:t>
      </w:r>
    </w:p>
    <w:p w14:paraId="7B3DA694" w14:textId="22EBA7A6" w:rsidR="000C35DC" w:rsidRDefault="00F5309E" w:rsidP="00661BDD">
      <w:pPr>
        <w:pStyle w:val="Sarakstarindkopa"/>
        <w:widowControl w:val="0"/>
        <w:numPr>
          <w:ilvl w:val="0"/>
          <w:numId w:val="1"/>
        </w:numPr>
        <w:tabs>
          <w:tab w:val="left" w:pos="1134"/>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0C35DC">
        <w:rPr>
          <w:noProof/>
        </w:rPr>
        <w:t xml:space="preserve">Litenes </w:t>
      </w:r>
      <w:r w:rsidR="00D75962" w:rsidRPr="00B17144">
        <w:rPr>
          <w:noProof/>
        </w:rPr>
        <w:t>pagast</w:t>
      </w:r>
      <w:r w:rsidR="00D75962">
        <w:rPr>
          <w:noProof/>
        </w:rPr>
        <w:t>ā (</w:t>
      </w:r>
      <w:r w:rsidR="00D75962" w:rsidRPr="00B17144">
        <w:rPr>
          <w:noProof/>
        </w:rPr>
        <w:t>adresē</w:t>
      </w:r>
      <w:r w:rsidR="00D75962">
        <w:rPr>
          <w:noProof/>
        </w:rPr>
        <w:t xml:space="preserve"> </w:t>
      </w:r>
      <w:r w:rsidR="000C35DC" w:rsidRPr="000C35DC">
        <w:rPr>
          <w:noProof/>
        </w:rPr>
        <w:t xml:space="preserve"> </w:t>
      </w:r>
      <w:r w:rsidR="000C35DC">
        <w:rPr>
          <w:noProof/>
        </w:rPr>
        <w:t>”Pagastnams”- 2 Litene</w:t>
      </w:r>
      <w:r w:rsidR="000C35DC" w:rsidRPr="00B12BA2">
        <w:rPr>
          <w:noProof/>
        </w:rPr>
        <w:t xml:space="preserve">, </w:t>
      </w:r>
      <w:r w:rsidR="000C35DC">
        <w:rPr>
          <w:noProof/>
        </w:rPr>
        <w:t xml:space="preserve">Litenes </w:t>
      </w:r>
      <w:r w:rsidR="000C35DC" w:rsidRPr="00B12BA2">
        <w:rPr>
          <w:noProof/>
        </w:rPr>
        <w:t>pagasts, Gulbenes novads</w:t>
      </w:r>
      <w:r w:rsidR="000C35DC">
        <w:rPr>
          <w:noProof/>
        </w:rPr>
        <w:t>);</w:t>
      </w:r>
    </w:p>
    <w:p w14:paraId="2D5E8CA8" w14:textId="15189A55" w:rsidR="001D662B" w:rsidRDefault="00F5309E" w:rsidP="00661BDD">
      <w:pPr>
        <w:pStyle w:val="Sarakstarindkopa"/>
        <w:widowControl w:val="0"/>
        <w:numPr>
          <w:ilvl w:val="0"/>
          <w:numId w:val="1"/>
        </w:numPr>
        <w:tabs>
          <w:tab w:val="left" w:pos="1134"/>
        </w:tabs>
        <w:spacing w:line="360" w:lineRule="auto"/>
        <w:ind w:left="0" w:firstLine="567"/>
        <w:jc w:val="both"/>
      </w:pPr>
      <w:r w:rsidRPr="001D662B">
        <w:rPr>
          <w:rFonts w:eastAsia="Calibri"/>
          <w:noProof/>
          <w:lang w:eastAsia="en-US"/>
        </w:rPr>
        <w:t>NODROŠINĀT pašvaldības līdzfinansējumu</w:t>
      </w:r>
      <w:r w:rsidRPr="00CC6672">
        <w:t xml:space="preserve"> 30% no Valsts un pašvaldības vienotā klientu</w:t>
      </w:r>
      <w:r w:rsidRPr="00B745E3">
        <w:t xml:space="preserve"> apkalpošanas centra izveides </w:t>
      </w:r>
      <w:r w:rsidR="005503CD">
        <w:t xml:space="preserve">no pašvaldības budžeta nepārsniedzot 2700,00 </w:t>
      </w:r>
      <w:proofErr w:type="spellStart"/>
      <w:r w:rsidR="005503CD">
        <w:rPr>
          <w:i/>
          <w:iCs/>
        </w:rPr>
        <w:t>euro</w:t>
      </w:r>
      <w:proofErr w:type="spellEnd"/>
      <w:r w:rsidR="005503CD">
        <w:t xml:space="preserve"> un 50%  Valsts un pašvaldības vienotā klientu apkalpošanas centra uzturēšanas izdevumiem gadā, no pašvaldības budžeta</w:t>
      </w:r>
      <w:r w:rsidR="001D662B">
        <w:t xml:space="preserve"> 600,00 </w:t>
      </w:r>
      <w:proofErr w:type="spellStart"/>
      <w:r w:rsidR="001D662B">
        <w:rPr>
          <w:i/>
          <w:iCs/>
        </w:rPr>
        <w:t>euro</w:t>
      </w:r>
      <w:proofErr w:type="spellEnd"/>
      <w:r w:rsidR="001D662B">
        <w:t>.</w:t>
      </w:r>
    </w:p>
    <w:p w14:paraId="6D5A6528" w14:textId="16D2BB0D" w:rsidR="00D76B3D" w:rsidRPr="00661BDD" w:rsidRDefault="00D76B3D" w:rsidP="00661BDD">
      <w:pPr>
        <w:pStyle w:val="Sarakstarindkopa"/>
        <w:widowControl w:val="0"/>
        <w:numPr>
          <w:ilvl w:val="0"/>
          <w:numId w:val="1"/>
        </w:numPr>
        <w:tabs>
          <w:tab w:val="left" w:pos="1134"/>
        </w:tabs>
        <w:spacing w:line="360" w:lineRule="auto"/>
        <w:ind w:left="0" w:firstLine="567"/>
        <w:jc w:val="both"/>
      </w:pPr>
      <w:r w:rsidRPr="001D662B">
        <w:rPr>
          <w:rFonts w:eastAsia="Calibri"/>
          <w:noProof/>
          <w:lang w:eastAsia="en-US"/>
        </w:rPr>
        <w:lastRenderedPageBreak/>
        <w:t xml:space="preserve">Atzīt par spēku zaudējušu </w:t>
      </w:r>
      <w:r w:rsidR="00A97B33" w:rsidRPr="001D662B">
        <w:rPr>
          <w:rFonts w:eastAsia="Calibri"/>
          <w:noProof/>
          <w:lang w:eastAsia="en-US"/>
        </w:rPr>
        <w:t xml:space="preserve">Gulbenes novada domes </w:t>
      </w:r>
      <w:r w:rsidRPr="001D662B">
        <w:rPr>
          <w:rFonts w:eastAsia="Calibri"/>
          <w:noProof/>
          <w:lang w:eastAsia="en-US"/>
        </w:rPr>
        <w:t xml:space="preserve">2022.gada 31.marta </w:t>
      </w:r>
      <w:r w:rsidR="00A97B33" w:rsidRPr="001D662B">
        <w:rPr>
          <w:rFonts w:eastAsia="Calibri"/>
          <w:noProof/>
          <w:lang w:eastAsia="en-US"/>
        </w:rPr>
        <w:t>lēmumu  Nr. GND/2022/2</w:t>
      </w:r>
      <w:r w:rsidR="00D75962" w:rsidRPr="001D662B">
        <w:rPr>
          <w:rFonts w:eastAsia="Calibri"/>
          <w:noProof/>
          <w:lang w:eastAsia="en-US"/>
        </w:rPr>
        <w:t>6</w:t>
      </w:r>
      <w:r w:rsidR="000C35DC" w:rsidRPr="001D662B">
        <w:rPr>
          <w:rFonts w:eastAsia="Calibri"/>
          <w:noProof/>
          <w:lang w:eastAsia="en-US"/>
        </w:rPr>
        <w:t>8</w:t>
      </w:r>
      <w:r w:rsidRPr="001D662B">
        <w:rPr>
          <w:rFonts w:eastAsia="Calibri"/>
          <w:noProof/>
          <w:lang w:eastAsia="en-US"/>
        </w:rPr>
        <w:t xml:space="preserve"> </w:t>
      </w:r>
      <w:r w:rsidR="00A97B33" w:rsidRPr="001D662B">
        <w:rPr>
          <w:rFonts w:eastAsia="Calibri"/>
          <w:noProof/>
          <w:lang w:eastAsia="en-US"/>
        </w:rPr>
        <w:t xml:space="preserve">“Par Valsts un pašvaldības vienotā klientu apkalpošanas centra izveidi Gulbenes novada </w:t>
      </w:r>
      <w:r w:rsidR="000C35DC" w:rsidRPr="001D662B">
        <w:rPr>
          <w:rFonts w:eastAsia="Calibri"/>
          <w:noProof/>
          <w:lang w:eastAsia="en-US"/>
        </w:rPr>
        <w:t xml:space="preserve">Litenes </w:t>
      </w:r>
      <w:r w:rsidR="00A97B33" w:rsidRPr="001D662B">
        <w:rPr>
          <w:rFonts w:eastAsia="Calibri"/>
          <w:noProof/>
          <w:lang w:eastAsia="en-US"/>
        </w:rPr>
        <w:t>pagastā” (protokols Nr.6; 4</w:t>
      </w:r>
      <w:r w:rsidR="000C35DC" w:rsidRPr="001D662B">
        <w:rPr>
          <w:rFonts w:eastAsia="Calibri"/>
          <w:noProof/>
          <w:lang w:eastAsia="en-US"/>
        </w:rPr>
        <w:t>2</w:t>
      </w:r>
      <w:r w:rsidR="00A97B33" w:rsidRPr="001D662B">
        <w:rPr>
          <w:rFonts w:eastAsia="Calibri"/>
          <w:noProof/>
          <w:lang w:eastAsia="en-US"/>
        </w:rPr>
        <w:t>.p.)</w:t>
      </w:r>
      <w:r w:rsidRPr="001D662B">
        <w:rPr>
          <w:rFonts w:eastAsia="Calibri"/>
          <w:noProof/>
          <w:lang w:eastAsia="en-US"/>
        </w:rPr>
        <w:t>.</w:t>
      </w:r>
    </w:p>
    <w:p w14:paraId="70E295B2" w14:textId="77777777" w:rsidR="00661BDD" w:rsidRDefault="00661BDD" w:rsidP="00661BDD">
      <w:pPr>
        <w:pStyle w:val="Sarakstarindkopa"/>
        <w:tabs>
          <w:tab w:val="left" w:pos="1134"/>
        </w:tabs>
        <w:spacing w:line="360" w:lineRule="auto"/>
        <w:ind w:left="567"/>
        <w:jc w:val="both"/>
        <w:rPr>
          <w:rFonts w:eastAsia="Calibri"/>
          <w:noProof/>
          <w:lang w:eastAsia="en-US"/>
        </w:rPr>
      </w:pPr>
    </w:p>
    <w:p w14:paraId="7146CC8C" w14:textId="77777777" w:rsidR="00661BDD" w:rsidRPr="000C35DC" w:rsidRDefault="00661BDD" w:rsidP="00661BDD">
      <w:pPr>
        <w:pStyle w:val="Sarakstarindkopa"/>
        <w:tabs>
          <w:tab w:val="left" w:pos="1134"/>
        </w:tabs>
        <w:spacing w:line="360" w:lineRule="auto"/>
        <w:ind w:left="567"/>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971D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1D662B"/>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503CD"/>
    <w:rsid w:val="005B2EF5"/>
    <w:rsid w:val="005D13DD"/>
    <w:rsid w:val="0061461E"/>
    <w:rsid w:val="00633382"/>
    <w:rsid w:val="006336C3"/>
    <w:rsid w:val="00640E2D"/>
    <w:rsid w:val="0065747F"/>
    <w:rsid w:val="00661BDD"/>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71D1B"/>
    <w:rsid w:val="009C1671"/>
    <w:rsid w:val="009E2A68"/>
    <w:rsid w:val="009E6F39"/>
    <w:rsid w:val="009F7FE8"/>
    <w:rsid w:val="00A12726"/>
    <w:rsid w:val="00A2084E"/>
    <w:rsid w:val="00A97B33"/>
    <w:rsid w:val="00AB39CB"/>
    <w:rsid w:val="00B12BA2"/>
    <w:rsid w:val="00B17144"/>
    <w:rsid w:val="00B31630"/>
    <w:rsid w:val="00B4124C"/>
    <w:rsid w:val="00B70B70"/>
    <w:rsid w:val="00C07AC5"/>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F025CA"/>
    <w:rsid w:val="00F03332"/>
    <w:rsid w:val="00F117C8"/>
    <w:rsid w:val="00F40CF8"/>
    <w:rsid w:val="00F47E54"/>
    <w:rsid w:val="00F5309E"/>
    <w:rsid w:val="00F62643"/>
    <w:rsid w:val="00F71D8A"/>
    <w:rsid w:val="00F83B8B"/>
    <w:rsid w:val="00FA74C0"/>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3726</Words>
  <Characters>2125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2022-04-04T07:23:00Z</cp:lastPrinted>
  <dcterms:created xsi:type="dcterms:W3CDTF">2023-07-12T08:13:00Z</dcterms:created>
  <dcterms:modified xsi:type="dcterms:W3CDTF">2023-07-28T10:32:00Z</dcterms:modified>
</cp:coreProperties>
</file>