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CE69A7"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DA396"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4A0E29">
              <w:rPr>
                <w:b/>
                <w:bCs/>
                <w:sz w:val="24"/>
                <w:szCs w:val="24"/>
              </w:rPr>
              <w:t>5</w:t>
            </w:r>
            <w:r w:rsidR="00D03222">
              <w:rPr>
                <w:b/>
                <w:bCs/>
                <w:sz w:val="24"/>
                <w:szCs w:val="24"/>
              </w:rPr>
              <w:t>.</w:t>
            </w:r>
            <w:r w:rsidR="004A0E29">
              <w:rPr>
                <w:b/>
                <w:bCs/>
                <w:sz w:val="24"/>
                <w:szCs w:val="24"/>
              </w:rPr>
              <w:t>maijā</w:t>
            </w:r>
          </w:p>
        </w:tc>
        <w:tc>
          <w:tcPr>
            <w:tcW w:w="4729" w:type="dxa"/>
          </w:tcPr>
          <w:p w14:paraId="4908CD0B" w14:textId="5C4AB724"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CE69A7">
              <w:rPr>
                <w:b/>
                <w:bCs/>
                <w:sz w:val="24"/>
                <w:szCs w:val="24"/>
              </w:rPr>
              <w:t>497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C3A2D7E" w:rsidR="007F69E1" w:rsidRPr="00EA6BEB" w:rsidRDefault="007F69E1" w:rsidP="00073570">
            <w:pPr>
              <w:rPr>
                <w:b/>
                <w:bCs/>
                <w:sz w:val="24"/>
                <w:szCs w:val="24"/>
              </w:rPr>
            </w:pPr>
            <w:r w:rsidRPr="00EA6BEB">
              <w:rPr>
                <w:b/>
                <w:bCs/>
                <w:sz w:val="24"/>
                <w:szCs w:val="24"/>
              </w:rPr>
              <w:t>(protokols Nr.</w:t>
            </w:r>
            <w:r w:rsidR="00CE69A7">
              <w:rPr>
                <w:b/>
                <w:bCs/>
                <w:sz w:val="24"/>
                <w:szCs w:val="24"/>
              </w:rPr>
              <w:t>8</w:t>
            </w:r>
            <w:r w:rsidRPr="00EA6BEB">
              <w:rPr>
                <w:b/>
                <w:bCs/>
                <w:sz w:val="24"/>
                <w:szCs w:val="24"/>
              </w:rPr>
              <w:t xml:space="preserve">; </w:t>
            </w:r>
            <w:r w:rsidR="00CE69A7">
              <w:rPr>
                <w:b/>
                <w:bCs/>
                <w:sz w:val="24"/>
                <w:szCs w:val="24"/>
              </w:rPr>
              <w:t>43</w:t>
            </w:r>
            <w:r w:rsidRPr="00EA6BEB">
              <w:rPr>
                <w:b/>
                <w:bCs/>
                <w:sz w:val="24"/>
                <w:szCs w:val="24"/>
              </w:rPr>
              <w:t>.p)</w:t>
            </w:r>
          </w:p>
        </w:tc>
      </w:tr>
    </w:tbl>
    <w:p w14:paraId="16DB2294" w14:textId="77777777" w:rsidR="007F69E1" w:rsidRDefault="007F69E1" w:rsidP="007F69E1">
      <w:pPr>
        <w:pStyle w:val="Default"/>
      </w:pPr>
    </w:p>
    <w:p w14:paraId="5971C5B4" w14:textId="4471C353" w:rsidR="00716B45" w:rsidRDefault="00322310" w:rsidP="00716B45">
      <w:pPr>
        <w:jc w:val="center"/>
        <w:rPr>
          <w:b/>
        </w:rPr>
      </w:pPr>
      <w:r>
        <w:rPr>
          <w:b/>
        </w:rPr>
        <w:t>Par N</w:t>
      </w:r>
      <w:r w:rsidR="004128FE">
        <w:rPr>
          <w:b/>
        </w:rPr>
        <w:t>.</w:t>
      </w:r>
      <w:r>
        <w:rPr>
          <w:b/>
        </w:rPr>
        <w:t xml:space="preserve"> B</w:t>
      </w:r>
      <w:r w:rsidR="004128FE">
        <w:rPr>
          <w:b/>
        </w:rPr>
        <w:t>.</w:t>
      </w:r>
      <w:r>
        <w:rPr>
          <w:b/>
        </w:rPr>
        <w:t xml:space="preserve"> iesnieguma izskatīšanu</w:t>
      </w:r>
    </w:p>
    <w:p w14:paraId="7CBA7563" w14:textId="77777777" w:rsidR="00716B45" w:rsidRDefault="00716B45" w:rsidP="00716B45">
      <w:pPr>
        <w:pStyle w:val="Default"/>
      </w:pPr>
    </w:p>
    <w:p w14:paraId="5793D0FE" w14:textId="2E1C02A0" w:rsidR="00A57066" w:rsidRPr="00A57066" w:rsidRDefault="00322310" w:rsidP="00A57066">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Gulbenes novada pašvaldības dokumentu vadības sistēmā 2023.gada 12.maijā ar reģistrācijas numuru G</w:t>
      </w:r>
      <w:r w:rsidR="0007757E">
        <w:rPr>
          <w:rFonts w:ascii="Times New Roman" w:hAnsi="Times New Roman"/>
          <w:sz w:val="24"/>
        </w:rPr>
        <w:t>N</w:t>
      </w:r>
      <w:r>
        <w:rPr>
          <w:rFonts w:ascii="Times New Roman" w:hAnsi="Times New Roman"/>
          <w:sz w:val="24"/>
        </w:rPr>
        <w:t xml:space="preserve">D/5.4/23/1061-B reģistrēts </w:t>
      </w:r>
      <w:r w:rsidR="004128FE">
        <w:rPr>
          <w:rFonts w:ascii="Times New Roman" w:hAnsi="Times New Roman"/>
          <w:b/>
          <w:sz w:val="24"/>
        </w:rPr>
        <w:t>…</w:t>
      </w:r>
      <w:r>
        <w:rPr>
          <w:rFonts w:ascii="Times New Roman" w:hAnsi="Times New Roman"/>
          <w:sz w:val="24"/>
        </w:rPr>
        <w:t xml:space="preserve"> (turpmāk – iesniedzējs), deklarētā dzīvesvieta: “</w:t>
      </w:r>
      <w:r w:rsidR="004128FE">
        <w:rPr>
          <w:rFonts w:ascii="Times New Roman" w:hAnsi="Times New Roman"/>
          <w:sz w:val="24"/>
        </w:rPr>
        <w:t>…</w:t>
      </w:r>
      <w:r>
        <w:rPr>
          <w:rFonts w:ascii="Times New Roman" w:hAnsi="Times New Roman"/>
          <w:sz w:val="24"/>
          <w:szCs w:val="24"/>
        </w:rPr>
        <w:t>,</w:t>
      </w:r>
      <w:r w:rsidRPr="00D34ECC">
        <w:rPr>
          <w:rFonts w:ascii="Times New Roman" w:hAnsi="Times New Roman"/>
          <w:sz w:val="24"/>
          <w:szCs w:val="24"/>
        </w:rPr>
        <w:t xml:space="preserve"> 2023.gada </w:t>
      </w:r>
      <w:r>
        <w:rPr>
          <w:rFonts w:ascii="Times New Roman" w:hAnsi="Times New Roman"/>
          <w:sz w:val="24"/>
          <w:szCs w:val="24"/>
        </w:rPr>
        <w:t>12</w:t>
      </w:r>
      <w:r w:rsidRPr="00D34ECC">
        <w:rPr>
          <w:rFonts w:ascii="Times New Roman" w:hAnsi="Times New Roman"/>
          <w:sz w:val="24"/>
          <w:szCs w:val="24"/>
        </w:rPr>
        <w:t>.</w:t>
      </w:r>
      <w:r>
        <w:rPr>
          <w:rFonts w:ascii="Times New Roman" w:hAnsi="Times New Roman"/>
          <w:sz w:val="24"/>
          <w:szCs w:val="24"/>
        </w:rPr>
        <w:t>maija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D34ECC">
        <w:rPr>
          <w:rFonts w:ascii="Times New Roman" w:hAnsi="Times New Roman"/>
          <w:sz w:val="24"/>
          <w:szCs w:val="24"/>
        </w:rPr>
        <w:t xml:space="preserve">dzīvokļu jautājumu risināšanas reģistrā. Iesniedzējs savu </w:t>
      </w:r>
      <w:r w:rsidRPr="00A57066">
        <w:rPr>
          <w:rFonts w:ascii="Times New Roman" w:hAnsi="Times New Roman"/>
          <w:sz w:val="24"/>
          <w:szCs w:val="24"/>
        </w:rPr>
        <w:t xml:space="preserve">lūgumu pamato ar faktu, ka ir </w:t>
      </w:r>
      <w:r w:rsidR="00A57066" w:rsidRPr="00A57066">
        <w:rPr>
          <w:rFonts w:ascii="Times New Roman" w:hAnsi="Times New Roman"/>
          <w:sz w:val="24"/>
          <w:szCs w:val="24"/>
        </w:rPr>
        <w:t xml:space="preserve">otrās </w:t>
      </w:r>
      <w:r w:rsidRPr="00A57066">
        <w:rPr>
          <w:rFonts w:ascii="Times New Roman" w:hAnsi="Times New Roman"/>
          <w:sz w:val="24"/>
          <w:szCs w:val="24"/>
        </w:rPr>
        <w:t>grupas invalīds un šobrīd</w:t>
      </w:r>
      <w:r w:rsidR="0007757E">
        <w:rPr>
          <w:rFonts w:ascii="Times New Roman" w:hAnsi="Times New Roman"/>
          <w:sz w:val="24"/>
          <w:szCs w:val="24"/>
        </w:rPr>
        <w:t xml:space="preserve"> viņam</w:t>
      </w:r>
      <w:r w:rsidRPr="00A57066">
        <w:rPr>
          <w:rFonts w:ascii="Times New Roman" w:hAnsi="Times New Roman"/>
          <w:sz w:val="24"/>
          <w:szCs w:val="24"/>
        </w:rPr>
        <w:t xml:space="preserve"> nav savas patstāvīgas dzīvesvietas</w:t>
      </w:r>
      <w:r w:rsidR="0007757E">
        <w:rPr>
          <w:rFonts w:ascii="Times New Roman" w:hAnsi="Times New Roman"/>
          <w:sz w:val="24"/>
          <w:szCs w:val="24"/>
        </w:rPr>
        <w:t xml:space="preserve">. Iesniedzējs norāda, ka ir informēts par </w:t>
      </w:r>
      <w:r w:rsidR="00A57066">
        <w:rPr>
          <w:rFonts w:ascii="Times New Roman" w:hAnsi="Times New Roman"/>
          <w:sz w:val="24"/>
          <w:szCs w:val="24"/>
        </w:rPr>
        <w:t xml:space="preserve">nenokārtotajām parādsaistībām </w:t>
      </w:r>
      <w:r w:rsidR="00790183">
        <w:rPr>
          <w:rFonts w:ascii="Times New Roman" w:hAnsi="Times New Roman"/>
          <w:sz w:val="24"/>
          <w:szCs w:val="24"/>
        </w:rPr>
        <w:t>par iepriekš</w:t>
      </w:r>
      <w:r w:rsidR="0007757E">
        <w:rPr>
          <w:rFonts w:ascii="Times New Roman" w:hAnsi="Times New Roman"/>
          <w:sz w:val="24"/>
          <w:szCs w:val="24"/>
        </w:rPr>
        <w:t>ējo</w:t>
      </w:r>
      <w:r w:rsidR="00790183">
        <w:rPr>
          <w:rFonts w:ascii="Times New Roman" w:hAnsi="Times New Roman"/>
          <w:sz w:val="24"/>
          <w:szCs w:val="24"/>
        </w:rPr>
        <w:t xml:space="preserve"> </w:t>
      </w:r>
      <w:r w:rsidR="0007757E">
        <w:rPr>
          <w:rFonts w:ascii="Times New Roman" w:hAnsi="Times New Roman"/>
          <w:sz w:val="24"/>
          <w:szCs w:val="24"/>
        </w:rPr>
        <w:t xml:space="preserve">Gulbenes novada pašvaldības izīrēto </w:t>
      </w:r>
      <w:r w:rsidR="00790183">
        <w:rPr>
          <w:rFonts w:ascii="Times New Roman" w:hAnsi="Times New Roman"/>
          <w:sz w:val="24"/>
          <w:szCs w:val="24"/>
        </w:rPr>
        <w:t>dzīvesvietu</w:t>
      </w:r>
      <w:r w:rsidR="00A57066">
        <w:rPr>
          <w:rFonts w:ascii="Times New Roman" w:hAnsi="Times New Roman"/>
          <w:sz w:val="24"/>
          <w:szCs w:val="24"/>
        </w:rPr>
        <w:t xml:space="preserve">, </w:t>
      </w:r>
      <w:r w:rsidR="0007757E">
        <w:rPr>
          <w:rFonts w:ascii="Times New Roman" w:hAnsi="Times New Roman"/>
          <w:sz w:val="24"/>
          <w:szCs w:val="24"/>
        </w:rPr>
        <w:t xml:space="preserve">parādsaistības solot </w:t>
      </w:r>
      <w:r w:rsidR="00790183">
        <w:rPr>
          <w:rFonts w:ascii="Times New Roman" w:hAnsi="Times New Roman"/>
          <w:sz w:val="24"/>
          <w:szCs w:val="24"/>
        </w:rPr>
        <w:t>risināt</w:t>
      </w:r>
      <w:r w:rsidR="00A57066">
        <w:rPr>
          <w:rFonts w:ascii="Times New Roman" w:hAnsi="Times New Roman"/>
          <w:sz w:val="24"/>
          <w:szCs w:val="24"/>
        </w:rPr>
        <w:t xml:space="preserve"> tikai iespēju robežās.</w:t>
      </w:r>
    </w:p>
    <w:p w14:paraId="3646036D" w14:textId="3B196065" w:rsidR="00A57066" w:rsidRPr="00A57066" w:rsidRDefault="00A57066" w:rsidP="00A57066">
      <w:pPr>
        <w:pStyle w:val="Sarakstarindkopa"/>
        <w:spacing w:after="0" w:line="360" w:lineRule="auto"/>
        <w:ind w:left="0" w:firstLine="567"/>
        <w:jc w:val="both"/>
        <w:rPr>
          <w:rFonts w:ascii="Times New Roman" w:hAnsi="Times New Roman"/>
          <w:sz w:val="24"/>
          <w:szCs w:val="24"/>
        </w:rPr>
      </w:pPr>
      <w:r w:rsidRPr="00A57066">
        <w:rPr>
          <w:rFonts w:ascii="Times New Roman" w:hAnsi="Times New Roman"/>
          <w:sz w:val="24"/>
          <w:szCs w:val="24"/>
        </w:rPr>
        <w:t>Likuma “Par palīdzību dzīvokļa jautājumu risināšanā” (turpmāk – Palīdzības likums) 7.panta piektā daļa nosaka, ka pašvaldības dome vai tās deleģēta institūcija saistošajos noteikumos noteiktajā kārtībā var pieņemt lēmumu par atteikumu atzīt personu par tiesīgu saņemt šā likuma </w:t>
      </w:r>
      <w:hyperlink r:id="rId6" w:anchor="p3" w:history="1">
        <w:r w:rsidRPr="00883E07">
          <w:rPr>
            <w:rStyle w:val="Hipersaite"/>
            <w:rFonts w:ascii="Times New Roman" w:hAnsi="Times New Roman"/>
            <w:color w:val="auto"/>
            <w:sz w:val="24"/>
            <w:szCs w:val="24"/>
            <w:u w:val="none"/>
          </w:rPr>
          <w:t>3.panta</w:t>
        </w:r>
      </w:hyperlink>
      <w:r w:rsidRPr="0007757E">
        <w:rPr>
          <w:rFonts w:ascii="Times New Roman" w:hAnsi="Times New Roman"/>
          <w:sz w:val="24"/>
          <w:szCs w:val="24"/>
        </w:rPr>
        <w:t> 1.</w:t>
      </w:r>
      <w:r w:rsidRPr="00A57066">
        <w:rPr>
          <w:rFonts w:ascii="Times New Roman" w:hAnsi="Times New Roman"/>
          <w:sz w:val="24"/>
          <w:szCs w:val="24"/>
        </w:rPr>
        <w:t>punktā minēto palīdzību:</w:t>
      </w:r>
    </w:p>
    <w:p w14:paraId="36FE31AF" w14:textId="77777777" w:rsidR="00A57066" w:rsidRPr="00D27060" w:rsidRDefault="00A57066" w:rsidP="00A57066">
      <w:pPr>
        <w:pStyle w:val="tv213"/>
        <w:shd w:val="clear" w:color="auto" w:fill="FFFFFF"/>
        <w:spacing w:before="0" w:beforeAutospacing="0" w:after="0" w:afterAutospacing="0" w:line="360" w:lineRule="auto"/>
        <w:ind w:firstLine="600"/>
        <w:jc w:val="both"/>
      </w:pPr>
      <w:r w:rsidRPr="00A57066">
        <w:t>1) piecus gadus pēc tam, kad attiecīgā persona devusi piekrišanu privatizēt tās īrēto valsts</w:t>
      </w:r>
      <w:r w:rsidRPr="00D27060">
        <w:t xml:space="preserve"> vai pašvaldības dzīvokli citai personai un noslēgusi ar to vienošanos par dzīvojamās telpas lietošanas tiesību izbeigšanu;</w:t>
      </w:r>
    </w:p>
    <w:p w14:paraId="50C4E32F" w14:textId="77777777" w:rsidR="00A57066" w:rsidRPr="00D27060" w:rsidRDefault="00A57066" w:rsidP="00A57066">
      <w:pPr>
        <w:pStyle w:val="tv213"/>
        <w:shd w:val="clear" w:color="auto" w:fill="FFFFFF"/>
        <w:spacing w:before="0" w:beforeAutospacing="0" w:after="0" w:afterAutospacing="0" w:line="360" w:lineRule="auto"/>
        <w:ind w:firstLine="600"/>
        <w:jc w:val="both"/>
      </w:pPr>
      <w:r w:rsidRPr="00D27060">
        <w:t>2) piecus gadus pēc tam, kad ar attiecīgās personas piekrišanu tai piederošais dzīvoklis pārdots vai citādi atsavināts un darījuma rezultātā šī persona zaudējusi lietošanas tiesības uz attiecīgo dzīvokli;</w:t>
      </w:r>
    </w:p>
    <w:p w14:paraId="2C4C6F65" w14:textId="77777777" w:rsidR="00A57066" w:rsidRPr="00D27060" w:rsidRDefault="00A57066" w:rsidP="00A57066">
      <w:pPr>
        <w:pStyle w:val="tv213"/>
        <w:shd w:val="clear" w:color="auto" w:fill="FFFFFF"/>
        <w:spacing w:before="0" w:beforeAutospacing="0" w:after="0" w:afterAutospacing="0" w:line="360" w:lineRule="auto"/>
        <w:ind w:firstLine="600"/>
        <w:jc w:val="both"/>
      </w:pPr>
      <w:r w:rsidRPr="00D27060">
        <w:t>3) ja personas īpašumā ir šā likuma </w:t>
      </w:r>
      <w:hyperlink r:id="rId7" w:anchor="p16" w:history="1">
        <w:r w:rsidRPr="00883E07">
          <w:rPr>
            <w:rStyle w:val="Hipersaite"/>
            <w:color w:val="auto"/>
            <w:u w:val="none"/>
          </w:rPr>
          <w:t>16.panta</w:t>
        </w:r>
      </w:hyperlink>
      <w:r w:rsidRPr="0007757E">
        <w:t> trešās</w:t>
      </w:r>
      <w:r w:rsidRPr="00D27060">
        <w:t xml:space="preserve"> daļas noteikumiem atbilstoša dzīvošanai derīga dzīvojamā māja vai dzīvojamā telpa.</w:t>
      </w:r>
    </w:p>
    <w:p w14:paraId="0B5A500F" w14:textId="77777777" w:rsidR="00A57066" w:rsidRPr="00D27060" w:rsidRDefault="00A57066" w:rsidP="00A57066">
      <w:pPr>
        <w:pStyle w:val="tv213"/>
        <w:shd w:val="clear" w:color="auto" w:fill="FFFFFF"/>
        <w:spacing w:before="0" w:beforeAutospacing="0" w:after="0" w:afterAutospacing="0" w:line="360" w:lineRule="auto"/>
        <w:ind w:firstLine="600"/>
        <w:jc w:val="both"/>
      </w:pPr>
      <w:r>
        <w:t>Palīdzības likuma 7.panta sestā daļa nosaka, ka p</w:t>
      </w:r>
      <w:r w:rsidRPr="00D27060">
        <w:t>ašvaldības dome savos saistošajos noteikumos var paredzēt arī citus gadījumus, kad pašvaldībai ir tiesības atteikt personai šā likuma </w:t>
      </w:r>
      <w:hyperlink r:id="rId8" w:anchor="p3" w:history="1">
        <w:r w:rsidRPr="00883E07">
          <w:rPr>
            <w:rStyle w:val="Hipersaite"/>
            <w:color w:val="auto"/>
            <w:u w:val="none"/>
          </w:rPr>
          <w:t>3.panta</w:t>
        </w:r>
      </w:hyperlink>
      <w:r w:rsidRPr="0007757E">
        <w:t> 1.punktā</w:t>
      </w:r>
      <w:r w:rsidRPr="00D27060">
        <w:t xml:space="preserve"> minēto palīdzību, ja pirms palīdzības lūgšanas persona ar savu rīcību apzināti pasliktinājusi savus dzīvokļa apstākļus.</w:t>
      </w:r>
    </w:p>
    <w:p w14:paraId="22BE052D" w14:textId="0BF5C3A4" w:rsidR="00A57066" w:rsidRDefault="00A57066" w:rsidP="00A57066">
      <w:pPr>
        <w:tabs>
          <w:tab w:val="left" w:pos="993"/>
        </w:tabs>
        <w:spacing w:line="360" w:lineRule="auto"/>
        <w:ind w:firstLine="567"/>
        <w:jc w:val="both"/>
        <w:rPr>
          <w:shd w:val="clear" w:color="auto" w:fill="FFFFFF"/>
        </w:rPr>
      </w:pPr>
      <w:r w:rsidRPr="00EE2F45">
        <w:t>Gulbenes novada domes 2020.gada 30.janvāra saistošo noteikumu Nr.2 “Par palīdzību dzīvokļa jautājuma risināšanā” 23.</w:t>
      </w:r>
      <w:r>
        <w:t>2</w:t>
      </w:r>
      <w:r w:rsidRPr="00EE2F45">
        <w:t xml:space="preserve">.apakšpunkts nosaka, ka pašvaldība var pieņemt lēmumu par atteikumu atzīt </w:t>
      </w:r>
      <w:r w:rsidRPr="00EE2F45">
        <w:rPr>
          <w:shd w:val="clear" w:color="auto" w:fill="FFFFFF"/>
        </w:rPr>
        <w:t xml:space="preserve">personu par tiesīgu saņemt saistošajos noteikumos paredzēto palīdzību, ja </w:t>
      </w:r>
      <w:r w:rsidRPr="00EE2F45">
        <w:rPr>
          <w:shd w:val="clear" w:color="auto" w:fill="FFFFFF"/>
        </w:rPr>
        <w:lastRenderedPageBreak/>
        <w:t>personai ir īres un pamatpakalpojumu maksas parāds par iepriekš īrēto pašvaldībai piederošo vai tās nomāto dzīvojamo telpu un tā nav noslēgusi vienošanos par parāda atmaksu vai nepilda šo vienošanos</w:t>
      </w:r>
      <w:r>
        <w:rPr>
          <w:shd w:val="clear" w:color="auto" w:fill="FFFFFF"/>
        </w:rPr>
        <w:t>.</w:t>
      </w:r>
    </w:p>
    <w:p w14:paraId="6ED94BE3" w14:textId="217990B2" w:rsidR="00A57066" w:rsidRPr="00EE2F45" w:rsidRDefault="00A57066" w:rsidP="00A57066">
      <w:pPr>
        <w:tabs>
          <w:tab w:val="left" w:pos="993"/>
        </w:tabs>
        <w:spacing w:line="360" w:lineRule="auto"/>
        <w:ind w:firstLine="567"/>
        <w:jc w:val="both"/>
      </w:pPr>
      <w:r>
        <w:rPr>
          <w:shd w:val="clear" w:color="auto" w:fill="FFFFFF"/>
        </w:rPr>
        <w:t xml:space="preserve">Iesniedzējam laika periodā no 2016.gada 26.maija līdz 2021.gada 10.jūnijam Gulbenes novada pašvaldība izīrējā dzīvojamo telpu </w:t>
      </w:r>
      <w:r>
        <w:t>“Stāķi 3”-19, Stāķi, Stradu pagasts, Gulbenes novads, LV-4417</w:t>
      </w:r>
      <w:r>
        <w:rPr>
          <w:shd w:val="clear" w:color="auto" w:fill="FFFFFF"/>
        </w:rPr>
        <w:t xml:space="preserve">. Atbrīvojot dzīvojamo telpu, iesniedzējs nenokārtoja maksājumu saistības par SIA “Gulbenes </w:t>
      </w:r>
      <w:proofErr w:type="spellStart"/>
      <w:r>
        <w:rPr>
          <w:shd w:val="clear" w:color="auto" w:fill="FFFFFF"/>
        </w:rPr>
        <w:t>Energo</w:t>
      </w:r>
      <w:proofErr w:type="spellEnd"/>
      <w:r>
        <w:rPr>
          <w:shd w:val="clear" w:color="auto" w:fill="FFFFFF"/>
        </w:rPr>
        <w:t xml:space="preserve"> Serviss” sniegtajiem pakalpojumiem 1071,82 EUR apmērā. </w:t>
      </w:r>
      <w:r w:rsidR="00B36A48">
        <w:rPr>
          <w:shd w:val="clear" w:color="auto" w:fill="FFFFFF"/>
        </w:rPr>
        <w:t>P</w:t>
      </w:r>
      <w:r>
        <w:rPr>
          <w:shd w:val="clear" w:color="auto" w:fill="FFFFFF"/>
        </w:rPr>
        <w:t xml:space="preserve">arādsaistības </w:t>
      </w:r>
      <w:r w:rsidR="00B36A48">
        <w:rPr>
          <w:shd w:val="clear" w:color="auto" w:fill="FFFFFF"/>
        </w:rPr>
        <w:t xml:space="preserve">nav nokārtotas </w:t>
      </w:r>
      <w:r>
        <w:rPr>
          <w:shd w:val="clear" w:color="auto" w:fill="FFFFFF"/>
        </w:rPr>
        <w:t>joprojām.</w:t>
      </w:r>
    </w:p>
    <w:p w14:paraId="21413AAE" w14:textId="4FB0C2DF" w:rsidR="00A57066" w:rsidRDefault="00A57066" w:rsidP="00A57066">
      <w:pPr>
        <w:spacing w:line="360" w:lineRule="auto"/>
        <w:ind w:firstLine="567"/>
        <w:jc w:val="both"/>
      </w:pPr>
      <w:r>
        <w:t xml:space="preserve">Ņemot vērā konstatētos faktus, nav tiesiska pamata iesniedzēju reģistrēt pašvaldībai piederošu vai tās nomātu dzīvojamo telpu </w:t>
      </w:r>
      <w:r w:rsidR="00B36A48">
        <w:t xml:space="preserve">izīrēšanas </w:t>
      </w:r>
      <w:r>
        <w:t xml:space="preserve">reģistrā. </w:t>
      </w:r>
    </w:p>
    <w:p w14:paraId="1932BADD" w14:textId="69F406B4" w:rsidR="00322310" w:rsidRDefault="00A57066" w:rsidP="00A57066">
      <w:pPr>
        <w:spacing w:line="360" w:lineRule="auto"/>
        <w:ind w:firstLine="720"/>
        <w:jc w:val="both"/>
      </w:pPr>
      <w:r w:rsidRPr="00F13DB7">
        <w:t>Ņemot vērā minēto, pamatojoties uz likuma “Par palīdzību dzīvokļa jautājumu risināšanā” 7.panta piekto un sesto daļu, Gulbenes novada domes 2020.gada 30.janvāra saistošo noteikumu Nr.2 “Par palīdzību dzīvokļa jautājuma risināšanā” 23.</w:t>
      </w:r>
      <w:r>
        <w:t>2</w:t>
      </w:r>
      <w:r w:rsidRPr="00F13DB7">
        <w:t>.apakšpunktu un Sociālo un veselības jautājumu komitejas ieteikumu</w:t>
      </w:r>
      <w:r w:rsidR="00322310">
        <w:t xml:space="preserve"> atklāti balsojot: </w:t>
      </w:r>
      <w:r w:rsidR="00CE69A7"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22310">
        <w:t>, Gulbenes novada dome NOLEMJ:</w:t>
      </w:r>
    </w:p>
    <w:p w14:paraId="4A3760EA" w14:textId="77198689" w:rsidR="00322310" w:rsidRDefault="00322310" w:rsidP="00322310">
      <w:pPr>
        <w:spacing w:line="360" w:lineRule="auto"/>
        <w:ind w:firstLine="567"/>
        <w:jc w:val="both"/>
      </w:pPr>
      <w:r>
        <w:t xml:space="preserve">1. NEREĢISTRĒT </w:t>
      </w:r>
      <w:r w:rsidR="004128FE">
        <w:rPr>
          <w:bCs/>
        </w:rPr>
        <w:t>….</w:t>
      </w:r>
      <w:r>
        <w:t>, Gulbenes novada pašvaldības dzīvokļu jautājumu risināšanas reģistrā.</w:t>
      </w:r>
    </w:p>
    <w:p w14:paraId="498DC66D" w14:textId="0350B19A" w:rsidR="00322310" w:rsidRDefault="00322310" w:rsidP="00322310">
      <w:pPr>
        <w:spacing w:line="360" w:lineRule="auto"/>
        <w:ind w:firstLine="567"/>
        <w:jc w:val="both"/>
      </w:pPr>
      <w:r>
        <w:t xml:space="preserve">2. Lēmuma izrakstu nosūtīt: </w:t>
      </w:r>
      <w:r w:rsidR="004128FE">
        <w:rPr>
          <w:bCs/>
        </w:rPr>
        <w:t>…</w:t>
      </w:r>
    </w:p>
    <w:p w14:paraId="1A47D342" w14:textId="77777777" w:rsidR="00D34ECC"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CE69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7757E"/>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2310"/>
    <w:rsid w:val="00325167"/>
    <w:rsid w:val="003367D6"/>
    <w:rsid w:val="00352A2E"/>
    <w:rsid w:val="00354E4E"/>
    <w:rsid w:val="003564D2"/>
    <w:rsid w:val="00383899"/>
    <w:rsid w:val="00397EF0"/>
    <w:rsid w:val="003C52F2"/>
    <w:rsid w:val="003F61ED"/>
    <w:rsid w:val="004128FE"/>
    <w:rsid w:val="00416B0A"/>
    <w:rsid w:val="00461591"/>
    <w:rsid w:val="004A057C"/>
    <w:rsid w:val="004A0E29"/>
    <w:rsid w:val="004A6F95"/>
    <w:rsid w:val="004B17A5"/>
    <w:rsid w:val="004E512A"/>
    <w:rsid w:val="004F006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83049"/>
    <w:rsid w:val="00790183"/>
    <w:rsid w:val="007B772B"/>
    <w:rsid w:val="007C68B6"/>
    <w:rsid w:val="007D76A1"/>
    <w:rsid w:val="007F69E1"/>
    <w:rsid w:val="00821EA7"/>
    <w:rsid w:val="00853126"/>
    <w:rsid w:val="00861175"/>
    <w:rsid w:val="00877C37"/>
    <w:rsid w:val="00882B0F"/>
    <w:rsid w:val="00883E07"/>
    <w:rsid w:val="008F0E9A"/>
    <w:rsid w:val="009012DD"/>
    <w:rsid w:val="009205EA"/>
    <w:rsid w:val="00925B8D"/>
    <w:rsid w:val="00931544"/>
    <w:rsid w:val="0093289E"/>
    <w:rsid w:val="00962D87"/>
    <w:rsid w:val="00993912"/>
    <w:rsid w:val="0099483F"/>
    <w:rsid w:val="009974EC"/>
    <w:rsid w:val="009B62EE"/>
    <w:rsid w:val="00A107B1"/>
    <w:rsid w:val="00A57066"/>
    <w:rsid w:val="00AA482C"/>
    <w:rsid w:val="00AB76BD"/>
    <w:rsid w:val="00AC1FCF"/>
    <w:rsid w:val="00AC6FB1"/>
    <w:rsid w:val="00B00C37"/>
    <w:rsid w:val="00B36A48"/>
    <w:rsid w:val="00B77A98"/>
    <w:rsid w:val="00BB3D33"/>
    <w:rsid w:val="00C345AB"/>
    <w:rsid w:val="00C41C31"/>
    <w:rsid w:val="00C45F51"/>
    <w:rsid w:val="00C678C3"/>
    <w:rsid w:val="00C704CB"/>
    <w:rsid w:val="00CA0A38"/>
    <w:rsid w:val="00CC29AF"/>
    <w:rsid w:val="00CE69A7"/>
    <w:rsid w:val="00D03222"/>
    <w:rsid w:val="00D05B8D"/>
    <w:rsid w:val="00D06CF3"/>
    <w:rsid w:val="00D34ECC"/>
    <w:rsid w:val="00D5136B"/>
    <w:rsid w:val="00D57D76"/>
    <w:rsid w:val="00D72090"/>
    <w:rsid w:val="00D762F8"/>
    <w:rsid w:val="00DA0872"/>
    <w:rsid w:val="00DB6BA3"/>
    <w:rsid w:val="00E22D29"/>
    <w:rsid w:val="00E335E7"/>
    <w:rsid w:val="00E467C6"/>
    <w:rsid w:val="00E87221"/>
    <w:rsid w:val="00EA08C2"/>
    <w:rsid w:val="00EA1187"/>
    <w:rsid w:val="00EB559A"/>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A57066"/>
    <w:pPr>
      <w:spacing w:before="100" w:beforeAutospacing="1" w:after="100" w:afterAutospacing="1"/>
    </w:pPr>
  </w:style>
  <w:style w:type="paragraph" w:styleId="Prskatjums">
    <w:name w:val="Revision"/>
    <w:hidden/>
    <w:uiPriority w:val="99"/>
    <w:semiHidden/>
    <w:rsid w:val="0007757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 TargetMode="External"/><Relationship Id="rId3" Type="http://schemas.openxmlformats.org/officeDocument/2006/relationships/settings" Target="settings.xml"/><Relationship Id="rId7" Type="http://schemas.openxmlformats.org/officeDocument/2006/relationships/hyperlink" Target="https://likumi.lv/ta/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681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TotalTime>
  <Pages>1</Pages>
  <Words>2604</Words>
  <Characters>1485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97</cp:revision>
  <cp:lastPrinted>2023-05-26T11:43:00Z</cp:lastPrinted>
  <dcterms:created xsi:type="dcterms:W3CDTF">2020-04-08T06:20:00Z</dcterms:created>
  <dcterms:modified xsi:type="dcterms:W3CDTF">2023-06-01T07:48:00Z</dcterms:modified>
</cp:coreProperties>
</file>