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66660F" w:rsidRPr="00E93D61" w14:paraId="36646E88" w14:textId="77777777" w:rsidTr="0066660F">
        <w:tc>
          <w:tcPr>
            <w:tcW w:w="9354" w:type="dxa"/>
          </w:tcPr>
          <w:p w14:paraId="36646E87" w14:textId="77777777" w:rsidR="0066660F" w:rsidRPr="00E93D61" w:rsidRDefault="0066660F" w:rsidP="00ED31CF">
            <w:pPr>
              <w:jc w:val="center"/>
            </w:pPr>
            <w:r w:rsidRPr="00E93D61">
              <w:rPr>
                <w:rFonts w:ascii="Times New Roman" w:hAnsi="Times New Roman" w:cs="Times New Roman"/>
                <w:noProof/>
                <w:lang w:eastAsia="lv-LV"/>
              </w:rPr>
              <w:drawing>
                <wp:inline distT="0" distB="0" distL="0" distR="0" wp14:anchorId="36646EB6" wp14:editId="36646EB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66660F" w:rsidRPr="00E93D61" w14:paraId="36646E8A" w14:textId="77777777" w:rsidTr="0066660F">
        <w:tc>
          <w:tcPr>
            <w:tcW w:w="9354" w:type="dxa"/>
          </w:tcPr>
          <w:p w14:paraId="36646E89" w14:textId="77777777" w:rsidR="0066660F" w:rsidRPr="00E93D61" w:rsidRDefault="0066660F" w:rsidP="0066660F">
            <w:pPr>
              <w:jc w:val="center"/>
            </w:pPr>
            <w:r w:rsidRPr="00E93D61">
              <w:rPr>
                <w:rFonts w:ascii="Times New Roman" w:hAnsi="Times New Roman" w:cs="Times New Roman"/>
                <w:b/>
                <w:bCs/>
                <w:sz w:val="28"/>
                <w:szCs w:val="28"/>
              </w:rPr>
              <w:t>GULBENES NOVADA PAŠVALDĪBA</w:t>
            </w:r>
          </w:p>
        </w:tc>
      </w:tr>
      <w:tr w:rsidR="0066660F" w:rsidRPr="00E93D61" w14:paraId="36646E8C" w14:textId="77777777" w:rsidTr="0066660F">
        <w:tc>
          <w:tcPr>
            <w:tcW w:w="9354" w:type="dxa"/>
          </w:tcPr>
          <w:p w14:paraId="36646E8B" w14:textId="77777777" w:rsidR="0066660F" w:rsidRPr="00E93D61" w:rsidRDefault="0066660F" w:rsidP="0066660F">
            <w:pPr>
              <w:jc w:val="center"/>
            </w:pPr>
            <w:r w:rsidRPr="00E93D61">
              <w:rPr>
                <w:rFonts w:ascii="Times New Roman" w:hAnsi="Times New Roman" w:cs="Times New Roman"/>
                <w:sz w:val="24"/>
                <w:szCs w:val="24"/>
              </w:rPr>
              <w:t>Reģ. Nr. 90009116327</w:t>
            </w:r>
          </w:p>
        </w:tc>
      </w:tr>
      <w:tr w:rsidR="0066660F" w:rsidRPr="00E93D61" w14:paraId="36646E8E" w14:textId="77777777" w:rsidTr="0066660F">
        <w:tc>
          <w:tcPr>
            <w:tcW w:w="9354" w:type="dxa"/>
          </w:tcPr>
          <w:p w14:paraId="36646E8D" w14:textId="77777777" w:rsidR="0066660F" w:rsidRPr="00E93D61" w:rsidRDefault="0066660F" w:rsidP="0066660F">
            <w:pPr>
              <w:jc w:val="center"/>
            </w:pPr>
            <w:r w:rsidRPr="00E93D61">
              <w:rPr>
                <w:rFonts w:ascii="Times New Roman" w:hAnsi="Times New Roman" w:cs="Times New Roman"/>
                <w:sz w:val="24"/>
                <w:szCs w:val="24"/>
              </w:rPr>
              <w:t>Ābeļu iela 2, Gulbene, Gulbenes nov., LV-4401</w:t>
            </w:r>
          </w:p>
        </w:tc>
      </w:tr>
      <w:tr w:rsidR="0066660F" w:rsidRPr="00E93D61" w14:paraId="36646E90" w14:textId="77777777" w:rsidTr="0066660F">
        <w:tc>
          <w:tcPr>
            <w:tcW w:w="9354" w:type="dxa"/>
          </w:tcPr>
          <w:p w14:paraId="36646E8F" w14:textId="77777777" w:rsidR="0066660F" w:rsidRPr="00E93D61" w:rsidRDefault="0066660F" w:rsidP="0066660F">
            <w:pPr>
              <w:jc w:val="center"/>
            </w:pPr>
            <w:r w:rsidRPr="00E93D61">
              <w:rPr>
                <w:rFonts w:ascii="Times New Roman" w:hAnsi="Times New Roman" w:cs="Times New Roman"/>
                <w:sz w:val="24"/>
                <w:szCs w:val="24"/>
              </w:rPr>
              <w:t>Tālrunis 64497710, mob. 26595362, e-pasts:</w:t>
            </w:r>
            <w:r w:rsidR="00ED31CF" w:rsidRPr="00E93D61">
              <w:rPr>
                <w:rFonts w:ascii="Times New Roman" w:hAnsi="Times New Roman" w:cs="Times New Roman"/>
                <w:sz w:val="24"/>
                <w:szCs w:val="24"/>
              </w:rPr>
              <w:t xml:space="preserve"> </w:t>
            </w:r>
            <w:r w:rsidRPr="00E93D61">
              <w:rPr>
                <w:rFonts w:ascii="Times New Roman" w:hAnsi="Times New Roman" w:cs="Times New Roman"/>
                <w:sz w:val="24"/>
                <w:szCs w:val="24"/>
              </w:rPr>
              <w:t>dome@gulbene.lv, www.gulbene.lv</w:t>
            </w:r>
          </w:p>
        </w:tc>
      </w:tr>
    </w:tbl>
    <w:p w14:paraId="36646E92" w14:textId="7D7BCDA0" w:rsidR="0066660F" w:rsidRPr="00415A9F" w:rsidRDefault="0066660F" w:rsidP="00415A9F">
      <w:pPr>
        <w:spacing w:after="0" w:line="240" w:lineRule="auto"/>
        <w:jc w:val="center"/>
        <w:rPr>
          <w:rFonts w:ascii="Times New Roman" w:eastAsia="Calibri" w:hAnsi="Times New Roman" w:cs="Times New Roman"/>
          <w:b/>
          <w:bCs/>
          <w:sz w:val="24"/>
          <w:szCs w:val="24"/>
        </w:rPr>
      </w:pPr>
      <w:r w:rsidRPr="00E93D61">
        <w:rPr>
          <w:rFonts w:ascii="Times New Roman" w:eastAsia="Calibri" w:hAnsi="Times New Roman" w:cs="Times New Roman"/>
          <w:b/>
          <w:bCs/>
          <w:sz w:val="24"/>
          <w:szCs w:val="24"/>
        </w:rPr>
        <w:br/>
        <w:t>GULBENES NOVADA DOMES LĒMUMS</w:t>
      </w:r>
    </w:p>
    <w:p w14:paraId="36646E93" w14:textId="77777777" w:rsidR="0066660F" w:rsidRPr="00E93D61" w:rsidRDefault="0066660F" w:rsidP="0066660F">
      <w:pPr>
        <w:spacing w:after="0" w:line="240" w:lineRule="auto"/>
        <w:jc w:val="center"/>
        <w:rPr>
          <w:rFonts w:ascii="Times New Roman" w:eastAsia="Calibri" w:hAnsi="Times New Roman" w:cs="Times New Roman"/>
          <w:sz w:val="24"/>
          <w:szCs w:val="24"/>
        </w:rPr>
      </w:pPr>
      <w:r w:rsidRPr="00E93D61">
        <w:rPr>
          <w:rFonts w:ascii="Times New Roman" w:eastAsia="Calibri" w:hAnsi="Times New Roman" w:cs="Times New Roman"/>
          <w:sz w:val="24"/>
          <w:szCs w:val="24"/>
        </w:rPr>
        <w:t>Gulbenē</w:t>
      </w:r>
    </w:p>
    <w:p w14:paraId="36646E94" w14:textId="77777777" w:rsidR="0066660F" w:rsidRPr="00E93D61" w:rsidRDefault="0066660F" w:rsidP="0066660F">
      <w:pPr>
        <w:spacing w:after="0" w:line="240" w:lineRule="auto"/>
        <w:rPr>
          <w:rFonts w:ascii="Times New Roman" w:hAnsi="Times New Roman" w:cs="Times New Roman"/>
          <w:b/>
          <w:bCs/>
          <w:sz w:val="24"/>
          <w:szCs w:val="24"/>
        </w:rPr>
      </w:pPr>
    </w:p>
    <w:p w14:paraId="36646E95" w14:textId="319A0DB6" w:rsidR="0066660F" w:rsidRPr="00E93D61" w:rsidRDefault="0066660F" w:rsidP="0066660F">
      <w:pPr>
        <w:tabs>
          <w:tab w:val="left" w:pos="5812"/>
        </w:tabs>
        <w:spacing w:after="0" w:line="240" w:lineRule="auto"/>
        <w:rPr>
          <w:rFonts w:ascii="Times New Roman" w:hAnsi="Times New Roman" w:cs="Times New Roman"/>
          <w:b/>
          <w:bCs/>
          <w:sz w:val="24"/>
          <w:szCs w:val="24"/>
        </w:rPr>
      </w:pPr>
      <w:r w:rsidRPr="00E93D61">
        <w:rPr>
          <w:rFonts w:ascii="Times New Roman" w:hAnsi="Times New Roman" w:cs="Times New Roman"/>
          <w:b/>
          <w:bCs/>
          <w:sz w:val="24"/>
          <w:szCs w:val="24"/>
        </w:rPr>
        <w:t>202</w:t>
      </w:r>
      <w:r w:rsidR="001D7234">
        <w:rPr>
          <w:rFonts w:ascii="Times New Roman" w:hAnsi="Times New Roman" w:cs="Times New Roman"/>
          <w:b/>
          <w:bCs/>
          <w:sz w:val="24"/>
          <w:szCs w:val="24"/>
        </w:rPr>
        <w:t>3</w:t>
      </w:r>
      <w:r w:rsidRPr="00E93D61">
        <w:rPr>
          <w:rFonts w:ascii="Times New Roman" w:hAnsi="Times New Roman" w:cs="Times New Roman"/>
          <w:b/>
          <w:bCs/>
          <w:sz w:val="24"/>
          <w:szCs w:val="24"/>
        </w:rPr>
        <w:t xml:space="preserve">.gada </w:t>
      </w:r>
      <w:r w:rsidR="001D7234">
        <w:rPr>
          <w:rFonts w:ascii="Times New Roman" w:hAnsi="Times New Roman" w:cs="Times New Roman"/>
          <w:b/>
          <w:bCs/>
          <w:sz w:val="24"/>
          <w:szCs w:val="24"/>
        </w:rPr>
        <w:t>__</w:t>
      </w:r>
      <w:r w:rsidRPr="00E93D61">
        <w:rPr>
          <w:rFonts w:ascii="Times New Roman" w:hAnsi="Times New Roman" w:cs="Times New Roman"/>
          <w:b/>
          <w:bCs/>
          <w:sz w:val="24"/>
          <w:szCs w:val="24"/>
        </w:rPr>
        <w:t>.</w:t>
      </w:r>
      <w:r w:rsidR="001D7234">
        <w:rPr>
          <w:rFonts w:ascii="Times New Roman" w:hAnsi="Times New Roman" w:cs="Times New Roman"/>
          <w:b/>
          <w:bCs/>
          <w:sz w:val="24"/>
          <w:szCs w:val="24"/>
        </w:rPr>
        <w:t>_________</w:t>
      </w:r>
      <w:r w:rsidRPr="00E93D61">
        <w:rPr>
          <w:rFonts w:ascii="Times New Roman" w:hAnsi="Times New Roman" w:cs="Times New Roman"/>
          <w:b/>
          <w:bCs/>
          <w:sz w:val="24"/>
          <w:szCs w:val="24"/>
        </w:rPr>
        <w:tab/>
        <w:t>Nr. GND/202</w:t>
      </w:r>
      <w:r w:rsidR="001D7234">
        <w:rPr>
          <w:rFonts w:ascii="Times New Roman" w:hAnsi="Times New Roman" w:cs="Times New Roman"/>
          <w:b/>
          <w:bCs/>
          <w:sz w:val="24"/>
          <w:szCs w:val="24"/>
        </w:rPr>
        <w:t>3</w:t>
      </w:r>
      <w:r w:rsidRPr="00E93D61">
        <w:rPr>
          <w:rFonts w:ascii="Times New Roman" w:hAnsi="Times New Roman" w:cs="Times New Roman"/>
          <w:b/>
          <w:bCs/>
          <w:sz w:val="24"/>
          <w:szCs w:val="24"/>
        </w:rPr>
        <w:t>/</w:t>
      </w:r>
    </w:p>
    <w:p w14:paraId="36646E96" w14:textId="3F24E1C2" w:rsidR="0066660F" w:rsidRPr="00E93D61" w:rsidRDefault="0066660F" w:rsidP="0066660F">
      <w:pPr>
        <w:tabs>
          <w:tab w:val="left" w:pos="5812"/>
        </w:tabs>
        <w:spacing w:after="0" w:line="240" w:lineRule="auto"/>
        <w:rPr>
          <w:rFonts w:ascii="Times New Roman" w:hAnsi="Times New Roman" w:cs="Times New Roman"/>
          <w:b/>
          <w:bCs/>
          <w:sz w:val="24"/>
          <w:szCs w:val="24"/>
        </w:rPr>
      </w:pPr>
      <w:r w:rsidRPr="00E93D61">
        <w:rPr>
          <w:rFonts w:ascii="Times New Roman" w:hAnsi="Times New Roman" w:cs="Times New Roman"/>
          <w:b/>
          <w:bCs/>
          <w:sz w:val="24"/>
          <w:szCs w:val="24"/>
        </w:rPr>
        <w:tab/>
        <w:t>(protokols Nr.</w:t>
      </w:r>
      <w:r w:rsidR="001D7234">
        <w:rPr>
          <w:rFonts w:ascii="Times New Roman" w:hAnsi="Times New Roman" w:cs="Times New Roman"/>
          <w:b/>
          <w:bCs/>
          <w:sz w:val="24"/>
          <w:szCs w:val="24"/>
        </w:rPr>
        <w:t xml:space="preserve"> </w:t>
      </w:r>
      <w:r w:rsidRPr="00E93D61">
        <w:rPr>
          <w:rFonts w:ascii="Times New Roman" w:hAnsi="Times New Roman" w:cs="Times New Roman"/>
          <w:b/>
          <w:bCs/>
          <w:sz w:val="24"/>
          <w:szCs w:val="24"/>
        </w:rPr>
        <w:t xml:space="preserve">;  </w:t>
      </w:r>
      <w:r w:rsidR="001D7234">
        <w:rPr>
          <w:rFonts w:ascii="Times New Roman" w:hAnsi="Times New Roman" w:cs="Times New Roman"/>
          <w:b/>
          <w:bCs/>
          <w:sz w:val="24"/>
          <w:szCs w:val="24"/>
        </w:rPr>
        <w:t xml:space="preserve"> </w:t>
      </w:r>
      <w:r w:rsidRPr="00E93D61">
        <w:rPr>
          <w:rFonts w:ascii="Times New Roman" w:hAnsi="Times New Roman" w:cs="Times New Roman"/>
          <w:b/>
          <w:bCs/>
          <w:sz w:val="24"/>
          <w:szCs w:val="24"/>
        </w:rPr>
        <w:t>.p</w:t>
      </w:r>
      <w:r w:rsidR="001D7234">
        <w:rPr>
          <w:rFonts w:ascii="Times New Roman" w:hAnsi="Times New Roman" w:cs="Times New Roman"/>
          <w:b/>
          <w:bCs/>
          <w:sz w:val="24"/>
          <w:szCs w:val="24"/>
        </w:rPr>
        <w:t>.</w:t>
      </w:r>
      <w:r w:rsidRPr="00E93D61">
        <w:rPr>
          <w:rFonts w:ascii="Times New Roman" w:hAnsi="Times New Roman" w:cs="Times New Roman"/>
          <w:b/>
          <w:bCs/>
          <w:sz w:val="24"/>
          <w:szCs w:val="24"/>
        </w:rPr>
        <w:t xml:space="preserve">) </w:t>
      </w:r>
    </w:p>
    <w:p w14:paraId="36646E97" w14:textId="77777777" w:rsidR="0066660F" w:rsidRPr="00E93D61" w:rsidRDefault="0066660F" w:rsidP="00F24AE2">
      <w:pPr>
        <w:jc w:val="both"/>
        <w:rPr>
          <w:rFonts w:ascii="Times New Roman" w:hAnsi="Times New Roman" w:cs="Times New Roman"/>
          <w:b/>
          <w:sz w:val="24"/>
          <w:szCs w:val="24"/>
        </w:rPr>
      </w:pPr>
    </w:p>
    <w:p w14:paraId="36646E98" w14:textId="7E28F722" w:rsidR="003A7D1A" w:rsidRPr="00E93D61" w:rsidRDefault="00D16885" w:rsidP="00415A9F">
      <w:pPr>
        <w:jc w:val="center"/>
        <w:rPr>
          <w:rFonts w:ascii="Times New Roman" w:hAnsi="Times New Roman" w:cs="Times New Roman"/>
          <w:b/>
          <w:sz w:val="24"/>
          <w:szCs w:val="24"/>
        </w:rPr>
      </w:pPr>
      <w:r w:rsidRPr="00E93D61">
        <w:rPr>
          <w:rFonts w:ascii="Times New Roman" w:hAnsi="Times New Roman" w:cs="Times New Roman"/>
          <w:b/>
          <w:sz w:val="24"/>
          <w:szCs w:val="24"/>
        </w:rPr>
        <w:t xml:space="preserve">Par dalību </w:t>
      </w:r>
      <w:r w:rsidR="00DF5CED">
        <w:rPr>
          <w:rFonts w:ascii="Times New Roman" w:hAnsi="Times New Roman" w:cs="Times New Roman"/>
          <w:b/>
          <w:sz w:val="24"/>
          <w:szCs w:val="24"/>
        </w:rPr>
        <w:t xml:space="preserve">atbalsta </w:t>
      </w:r>
      <w:r w:rsidRPr="00E93D61">
        <w:rPr>
          <w:rFonts w:ascii="Times New Roman" w:hAnsi="Times New Roman" w:cs="Times New Roman"/>
          <w:b/>
          <w:sz w:val="24"/>
          <w:szCs w:val="24"/>
        </w:rPr>
        <w:t>programm</w:t>
      </w:r>
      <w:r w:rsidR="000A2EFE">
        <w:rPr>
          <w:rFonts w:ascii="Times New Roman" w:hAnsi="Times New Roman" w:cs="Times New Roman"/>
          <w:b/>
          <w:sz w:val="24"/>
          <w:szCs w:val="24"/>
        </w:rPr>
        <w:t>ā</w:t>
      </w:r>
      <w:r w:rsidRPr="00E93D61">
        <w:rPr>
          <w:rFonts w:ascii="Times New Roman" w:hAnsi="Times New Roman" w:cs="Times New Roman"/>
          <w:b/>
          <w:sz w:val="24"/>
          <w:szCs w:val="24"/>
        </w:rPr>
        <w:t xml:space="preserve"> daudzdzīvokļu dzīvojamās mājas “</w:t>
      </w:r>
      <w:r w:rsidR="00F77892" w:rsidRPr="00E93D61">
        <w:rPr>
          <w:rFonts w:ascii="Times New Roman" w:hAnsi="Times New Roman" w:cs="Times New Roman"/>
          <w:b/>
          <w:sz w:val="24"/>
          <w:szCs w:val="24"/>
        </w:rPr>
        <w:t xml:space="preserve">Stāķi </w:t>
      </w:r>
      <w:r w:rsidRPr="00E93D61">
        <w:rPr>
          <w:rFonts w:ascii="Times New Roman" w:hAnsi="Times New Roman" w:cs="Times New Roman"/>
          <w:b/>
          <w:sz w:val="24"/>
          <w:szCs w:val="24"/>
        </w:rPr>
        <w:t>1</w:t>
      </w:r>
      <w:r w:rsidR="00427EBD">
        <w:rPr>
          <w:rFonts w:ascii="Times New Roman" w:hAnsi="Times New Roman" w:cs="Times New Roman"/>
          <w:b/>
          <w:sz w:val="24"/>
          <w:szCs w:val="24"/>
        </w:rPr>
        <w:t>8</w:t>
      </w:r>
      <w:r w:rsidRPr="00E93D61">
        <w:rPr>
          <w:rFonts w:ascii="Times New Roman" w:hAnsi="Times New Roman" w:cs="Times New Roman"/>
          <w:b/>
          <w:sz w:val="24"/>
          <w:szCs w:val="24"/>
        </w:rPr>
        <w:t>”, Stāķi, Stradu pagasts, Gulbenes novads</w:t>
      </w:r>
      <w:r w:rsidR="00427EBD">
        <w:rPr>
          <w:rFonts w:ascii="Times New Roman" w:hAnsi="Times New Roman" w:cs="Times New Roman"/>
          <w:b/>
          <w:sz w:val="24"/>
          <w:szCs w:val="24"/>
        </w:rPr>
        <w:t xml:space="preserve">, </w:t>
      </w:r>
      <w:r w:rsidRPr="00E93D61">
        <w:rPr>
          <w:rFonts w:ascii="Times New Roman" w:hAnsi="Times New Roman" w:cs="Times New Roman"/>
          <w:b/>
          <w:sz w:val="24"/>
          <w:szCs w:val="24"/>
        </w:rPr>
        <w:t>energoefektivitātes pasākumu īstenošan</w:t>
      </w:r>
      <w:r w:rsidR="000A2EFE">
        <w:rPr>
          <w:rFonts w:ascii="Times New Roman" w:hAnsi="Times New Roman" w:cs="Times New Roman"/>
          <w:b/>
          <w:sz w:val="24"/>
          <w:szCs w:val="24"/>
        </w:rPr>
        <w:t>ai</w:t>
      </w:r>
    </w:p>
    <w:p w14:paraId="36646E99" w14:textId="77777777" w:rsidR="006D7916" w:rsidRPr="00415A9F" w:rsidRDefault="006D7916" w:rsidP="00C657B9">
      <w:pPr>
        <w:autoSpaceDE w:val="0"/>
        <w:autoSpaceDN w:val="0"/>
        <w:adjustRightInd w:val="0"/>
        <w:spacing w:after="0" w:line="360" w:lineRule="auto"/>
        <w:ind w:firstLine="567"/>
        <w:jc w:val="both"/>
        <w:rPr>
          <w:rFonts w:ascii="Times New Roman" w:hAnsi="Times New Roman" w:cs="Times New Roman"/>
          <w:sz w:val="16"/>
          <w:szCs w:val="16"/>
        </w:rPr>
      </w:pPr>
    </w:p>
    <w:p w14:paraId="3C48399A" w14:textId="537E5490" w:rsidR="001D7234" w:rsidRDefault="00F24AE2" w:rsidP="00380E81">
      <w:pPr>
        <w:autoSpaceDE w:val="0"/>
        <w:autoSpaceDN w:val="0"/>
        <w:adjustRightInd w:val="0"/>
        <w:spacing w:after="0" w:line="360" w:lineRule="auto"/>
        <w:ind w:firstLine="567"/>
        <w:jc w:val="both"/>
        <w:rPr>
          <w:rFonts w:ascii="Times New Roman" w:hAnsi="Times New Roman" w:cs="Times New Roman"/>
          <w:sz w:val="24"/>
          <w:szCs w:val="24"/>
        </w:rPr>
      </w:pPr>
      <w:r w:rsidRPr="00E93D61">
        <w:rPr>
          <w:rFonts w:ascii="Times New Roman" w:hAnsi="Times New Roman" w:cs="Times New Roman"/>
          <w:sz w:val="24"/>
          <w:szCs w:val="24"/>
        </w:rPr>
        <w:t>Gulbenes novada pašvaldībā saņemt</w:t>
      </w:r>
      <w:r w:rsidR="001D7234">
        <w:rPr>
          <w:rFonts w:ascii="Times New Roman" w:hAnsi="Times New Roman" w:cs="Times New Roman"/>
          <w:sz w:val="24"/>
          <w:szCs w:val="24"/>
        </w:rPr>
        <w:t>s</w:t>
      </w:r>
      <w:r w:rsidRPr="00E93D61">
        <w:rPr>
          <w:rFonts w:ascii="Times New Roman" w:hAnsi="Times New Roman" w:cs="Times New Roman"/>
          <w:sz w:val="24"/>
          <w:szCs w:val="24"/>
        </w:rPr>
        <w:t xml:space="preserve"> Gulbenes novada </w:t>
      </w:r>
      <w:r w:rsidR="007508A5" w:rsidRPr="00E93D61">
        <w:rPr>
          <w:rFonts w:ascii="Times New Roman" w:hAnsi="Times New Roman" w:cs="Times New Roman"/>
          <w:sz w:val="24"/>
          <w:szCs w:val="24"/>
        </w:rPr>
        <w:t>Stradu</w:t>
      </w:r>
      <w:r w:rsidRPr="00E93D61">
        <w:rPr>
          <w:rFonts w:ascii="Times New Roman" w:hAnsi="Times New Roman" w:cs="Times New Roman"/>
          <w:sz w:val="24"/>
          <w:szCs w:val="24"/>
        </w:rPr>
        <w:t xml:space="preserve"> pagasta pārvaldes</w:t>
      </w:r>
      <w:r w:rsidR="007508A5" w:rsidRPr="00E93D61">
        <w:rPr>
          <w:rFonts w:ascii="Times New Roman" w:hAnsi="Times New Roman" w:cs="Times New Roman"/>
          <w:sz w:val="24"/>
          <w:szCs w:val="24"/>
        </w:rPr>
        <w:t xml:space="preserve"> (turpmāk – Pārvalde) </w:t>
      </w:r>
      <w:r w:rsidRPr="00E93D61">
        <w:rPr>
          <w:rFonts w:ascii="Times New Roman" w:hAnsi="Times New Roman" w:cs="Times New Roman"/>
          <w:sz w:val="24"/>
          <w:szCs w:val="24"/>
        </w:rPr>
        <w:t>20</w:t>
      </w:r>
      <w:r w:rsidR="007508A5" w:rsidRPr="00E93D61">
        <w:rPr>
          <w:rFonts w:ascii="Times New Roman" w:hAnsi="Times New Roman" w:cs="Times New Roman"/>
          <w:sz w:val="24"/>
          <w:szCs w:val="24"/>
        </w:rPr>
        <w:t>2</w:t>
      </w:r>
      <w:r w:rsidR="001D7234">
        <w:rPr>
          <w:rFonts w:ascii="Times New Roman" w:hAnsi="Times New Roman" w:cs="Times New Roman"/>
          <w:sz w:val="24"/>
          <w:szCs w:val="24"/>
        </w:rPr>
        <w:t>3</w:t>
      </w:r>
      <w:r w:rsidRPr="00E93D61">
        <w:rPr>
          <w:rFonts w:ascii="Times New Roman" w:hAnsi="Times New Roman" w:cs="Times New Roman"/>
          <w:sz w:val="24"/>
          <w:szCs w:val="24"/>
        </w:rPr>
        <w:t xml:space="preserve">.gada </w:t>
      </w:r>
      <w:r w:rsidR="001D7234">
        <w:rPr>
          <w:rFonts w:ascii="Times New Roman" w:hAnsi="Times New Roman" w:cs="Times New Roman"/>
          <w:sz w:val="24"/>
          <w:szCs w:val="24"/>
        </w:rPr>
        <w:t>20</w:t>
      </w:r>
      <w:r w:rsidR="007508A5" w:rsidRPr="00E93D61">
        <w:rPr>
          <w:rFonts w:ascii="Times New Roman" w:hAnsi="Times New Roman" w:cs="Times New Roman"/>
          <w:sz w:val="24"/>
          <w:szCs w:val="24"/>
        </w:rPr>
        <w:t>.</w:t>
      </w:r>
      <w:r w:rsidR="001D7234">
        <w:rPr>
          <w:rFonts w:ascii="Times New Roman" w:hAnsi="Times New Roman" w:cs="Times New Roman"/>
          <w:sz w:val="24"/>
          <w:szCs w:val="24"/>
        </w:rPr>
        <w:t>mart</w:t>
      </w:r>
      <w:r w:rsidR="007508A5" w:rsidRPr="00E93D61">
        <w:rPr>
          <w:rFonts w:ascii="Times New Roman" w:hAnsi="Times New Roman" w:cs="Times New Roman"/>
          <w:sz w:val="24"/>
          <w:szCs w:val="24"/>
        </w:rPr>
        <w:t>a iesniegums</w:t>
      </w:r>
      <w:r w:rsidRPr="00E93D61">
        <w:rPr>
          <w:rFonts w:ascii="Times New Roman" w:hAnsi="Times New Roman" w:cs="Times New Roman"/>
          <w:sz w:val="24"/>
          <w:szCs w:val="24"/>
        </w:rPr>
        <w:t xml:space="preserve"> Nr.</w:t>
      </w:r>
      <w:r w:rsidR="001D7234" w:rsidRPr="001D7234">
        <w:rPr>
          <w:rFonts w:ascii="Times New Roman" w:hAnsi="Times New Roman" w:cs="Times New Roman"/>
          <w:sz w:val="24"/>
          <w:szCs w:val="24"/>
        </w:rPr>
        <w:t xml:space="preserve">SR/4.3/23/14 </w:t>
      </w:r>
      <w:r w:rsidRPr="00E93D61">
        <w:rPr>
          <w:rFonts w:ascii="Times New Roman" w:hAnsi="Times New Roman" w:cs="Times New Roman"/>
          <w:sz w:val="24"/>
          <w:szCs w:val="24"/>
        </w:rPr>
        <w:t>(</w:t>
      </w:r>
      <w:r w:rsidR="001D7234">
        <w:rPr>
          <w:rFonts w:ascii="Times New Roman" w:hAnsi="Times New Roman" w:cs="Times New Roman"/>
          <w:sz w:val="24"/>
          <w:szCs w:val="24"/>
        </w:rPr>
        <w:t>reģistrēt</w:t>
      </w:r>
      <w:r w:rsidR="003476BC">
        <w:rPr>
          <w:rFonts w:ascii="Times New Roman" w:hAnsi="Times New Roman" w:cs="Times New Roman"/>
          <w:sz w:val="24"/>
          <w:szCs w:val="24"/>
        </w:rPr>
        <w:t>s</w:t>
      </w:r>
      <w:r w:rsidR="001D7234">
        <w:rPr>
          <w:rFonts w:ascii="Times New Roman" w:hAnsi="Times New Roman" w:cs="Times New Roman"/>
          <w:sz w:val="24"/>
          <w:szCs w:val="24"/>
        </w:rPr>
        <w:t xml:space="preserve"> </w:t>
      </w:r>
      <w:r w:rsidRPr="00E93D61">
        <w:rPr>
          <w:rFonts w:ascii="Times New Roman" w:hAnsi="Times New Roman" w:cs="Times New Roman"/>
          <w:sz w:val="24"/>
          <w:szCs w:val="24"/>
        </w:rPr>
        <w:t xml:space="preserve">Gulbenes novada pašvaldībā </w:t>
      </w:r>
      <w:r w:rsidR="001D7234" w:rsidRPr="00E93D61">
        <w:rPr>
          <w:rFonts w:ascii="Times New Roman" w:hAnsi="Times New Roman" w:cs="Times New Roman"/>
          <w:sz w:val="24"/>
          <w:szCs w:val="24"/>
        </w:rPr>
        <w:t>202</w:t>
      </w:r>
      <w:r w:rsidR="001D7234">
        <w:rPr>
          <w:rFonts w:ascii="Times New Roman" w:hAnsi="Times New Roman" w:cs="Times New Roman"/>
          <w:sz w:val="24"/>
          <w:szCs w:val="24"/>
        </w:rPr>
        <w:t>3</w:t>
      </w:r>
      <w:r w:rsidR="001D7234" w:rsidRPr="00E93D61">
        <w:rPr>
          <w:rFonts w:ascii="Times New Roman" w:hAnsi="Times New Roman" w:cs="Times New Roman"/>
          <w:sz w:val="24"/>
          <w:szCs w:val="24"/>
        </w:rPr>
        <w:t xml:space="preserve">.gada </w:t>
      </w:r>
      <w:r w:rsidR="001D7234">
        <w:rPr>
          <w:rFonts w:ascii="Times New Roman" w:hAnsi="Times New Roman" w:cs="Times New Roman"/>
          <w:sz w:val="24"/>
          <w:szCs w:val="24"/>
        </w:rPr>
        <w:t>20</w:t>
      </w:r>
      <w:r w:rsidR="001D7234" w:rsidRPr="00E93D61">
        <w:rPr>
          <w:rFonts w:ascii="Times New Roman" w:hAnsi="Times New Roman" w:cs="Times New Roman"/>
          <w:sz w:val="24"/>
          <w:szCs w:val="24"/>
        </w:rPr>
        <w:t>.</w:t>
      </w:r>
      <w:r w:rsidR="001D7234">
        <w:rPr>
          <w:rFonts w:ascii="Times New Roman" w:hAnsi="Times New Roman" w:cs="Times New Roman"/>
          <w:sz w:val="24"/>
          <w:szCs w:val="24"/>
        </w:rPr>
        <w:t xml:space="preserve">martā </w:t>
      </w:r>
      <w:r w:rsidRPr="00E93D61">
        <w:rPr>
          <w:rFonts w:ascii="Times New Roman" w:hAnsi="Times New Roman" w:cs="Times New Roman"/>
          <w:sz w:val="24"/>
          <w:szCs w:val="24"/>
        </w:rPr>
        <w:t>ar Nr</w:t>
      </w:r>
      <w:r w:rsidR="001D7234">
        <w:rPr>
          <w:rFonts w:ascii="Times New Roman" w:hAnsi="Times New Roman" w:cs="Times New Roman"/>
          <w:sz w:val="24"/>
          <w:szCs w:val="24"/>
        </w:rPr>
        <w:t>.</w:t>
      </w:r>
      <w:r w:rsidR="001D7234" w:rsidRPr="001D7234">
        <w:t xml:space="preserve"> </w:t>
      </w:r>
      <w:r w:rsidR="001D7234" w:rsidRPr="001D7234">
        <w:rPr>
          <w:rFonts w:ascii="Times New Roman" w:hAnsi="Times New Roman" w:cs="Times New Roman"/>
          <w:sz w:val="24"/>
          <w:szCs w:val="24"/>
        </w:rPr>
        <w:t>GND/17.2/23/871-G</w:t>
      </w:r>
      <w:r w:rsidRPr="00E93D61">
        <w:rPr>
          <w:rFonts w:ascii="Times New Roman" w:hAnsi="Times New Roman" w:cs="Times New Roman"/>
          <w:sz w:val="24"/>
          <w:szCs w:val="24"/>
        </w:rPr>
        <w:t>)</w:t>
      </w:r>
      <w:r w:rsidR="001D7234">
        <w:rPr>
          <w:rFonts w:ascii="Times New Roman" w:hAnsi="Times New Roman" w:cs="Times New Roman"/>
          <w:sz w:val="24"/>
          <w:szCs w:val="24"/>
        </w:rPr>
        <w:t>. Iesniegumā norādīts, ka</w:t>
      </w:r>
      <w:r w:rsidRPr="00E93D61">
        <w:rPr>
          <w:rFonts w:ascii="Times New Roman" w:hAnsi="Times New Roman" w:cs="Times New Roman"/>
          <w:sz w:val="24"/>
          <w:szCs w:val="24"/>
        </w:rPr>
        <w:t xml:space="preserve"> </w:t>
      </w:r>
      <w:r w:rsidR="001D7234" w:rsidRPr="001D7234">
        <w:rPr>
          <w:rFonts w:ascii="Times New Roman" w:hAnsi="Times New Roman" w:cs="Times New Roman"/>
          <w:sz w:val="24"/>
          <w:szCs w:val="24"/>
        </w:rPr>
        <w:t>Gulbenes novada Stradu pagasta daudzdzīvokļu dzīvojamā mājā “Stāķi 18”, Stāķos,</w:t>
      </w:r>
      <w:r w:rsidR="001D7234">
        <w:rPr>
          <w:rFonts w:ascii="Times New Roman" w:hAnsi="Times New Roman" w:cs="Times New Roman"/>
          <w:sz w:val="24"/>
          <w:szCs w:val="24"/>
        </w:rPr>
        <w:t xml:space="preserve"> Gulbenes novadā,</w:t>
      </w:r>
      <w:r w:rsidR="001D7234" w:rsidRPr="001D7234">
        <w:rPr>
          <w:rFonts w:ascii="Times New Roman" w:hAnsi="Times New Roman" w:cs="Times New Roman"/>
          <w:sz w:val="24"/>
          <w:szCs w:val="24"/>
        </w:rPr>
        <w:t xml:space="preserve"> tiek plānota</w:t>
      </w:r>
      <w:r w:rsidR="003476BC">
        <w:rPr>
          <w:rFonts w:ascii="Times New Roman" w:hAnsi="Times New Roman" w:cs="Times New Roman"/>
          <w:sz w:val="24"/>
          <w:szCs w:val="24"/>
        </w:rPr>
        <w:t xml:space="preserve"> s</w:t>
      </w:r>
      <w:r w:rsidR="001D7234">
        <w:rPr>
          <w:rFonts w:ascii="Times New Roman" w:hAnsi="Times New Roman" w:cs="Times New Roman"/>
          <w:sz w:val="24"/>
          <w:szCs w:val="24"/>
        </w:rPr>
        <w:t xml:space="preserve"> dzīvokļu</w:t>
      </w:r>
      <w:r w:rsidR="001D7234" w:rsidRPr="001D7234">
        <w:rPr>
          <w:rFonts w:ascii="Times New Roman" w:hAnsi="Times New Roman" w:cs="Times New Roman"/>
          <w:sz w:val="24"/>
          <w:szCs w:val="24"/>
        </w:rPr>
        <w:t xml:space="preserve"> īpašnieku aptaujas un kopsapulces</w:t>
      </w:r>
      <w:r w:rsidR="001D7234">
        <w:rPr>
          <w:rFonts w:ascii="Times New Roman" w:hAnsi="Times New Roman" w:cs="Times New Roman"/>
          <w:sz w:val="24"/>
          <w:szCs w:val="24"/>
        </w:rPr>
        <w:t xml:space="preserve"> ar mērķi pieteikties </w:t>
      </w:r>
      <w:r w:rsidR="001D7234" w:rsidRPr="001D7234">
        <w:rPr>
          <w:rFonts w:ascii="Times New Roman" w:hAnsi="Times New Roman" w:cs="Times New Roman"/>
          <w:sz w:val="24"/>
          <w:szCs w:val="24"/>
        </w:rPr>
        <w:t>Ministru kabineta 2022.gada 14.jūlija noteikum</w:t>
      </w:r>
      <w:r w:rsidR="001D7234">
        <w:rPr>
          <w:rFonts w:ascii="Times New Roman" w:hAnsi="Times New Roman" w:cs="Times New Roman"/>
          <w:sz w:val="24"/>
          <w:szCs w:val="24"/>
        </w:rPr>
        <w:t>os</w:t>
      </w:r>
      <w:r w:rsidR="001D7234" w:rsidRPr="001D7234">
        <w:rPr>
          <w:rFonts w:ascii="Times New Roman" w:hAnsi="Times New Roman" w:cs="Times New Roman"/>
          <w:sz w:val="24"/>
          <w:szCs w:val="24"/>
        </w:rPr>
        <w:t xml:space="preserve"> Nr. 460</w:t>
      </w:r>
      <w:r w:rsidR="001D7234">
        <w:rPr>
          <w:rFonts w:ascii="Times New Roman" w:hAnsi="Times New Roman" w:cs="Times New Roman"/>
          <w:sz w:val="24"/>
          <w:szCs w:val="24"/>
        </w:rPr>
        <w:t xml:space="preserve"> “</w:t>
      </w:r>
      <w:r w:rsidR="001D7234" w:rsidRPr="001D7234">
        <w:rPr>
          <w:rFonts w:ascii="Times New Roman" w:hAnsi="Times New Roman" w:cs="Times New Roman"/>
          <w:sz w:val="24"/>
          <w:szCs w:val="24"/>
        </w:rPr>
        <w:t xml:space="preserve">Eiropas Savienības Atveseļošanas un noturības mehānisma plāna 1.2. reformu un investīciju virziena "Energoefektivitātes uzlabošana" 1.2.1.1.i. investīcijas </w:t>
      </w:r>
      <w:r w:rsidR="00380E81">
        <w:rPr>
          <w:rFonts w:ascii="Times New Roman" w:hAnsi="Times New Roman" w:cs="Times New Roman"/>
          <w:sz w:val="24"/>
          <w:szCs w:val="24"/>
        </w:rPr>
        <w:t>“</w:t>
      </w:r>
      <w:r w:rsidR="001D7234" w:rsidRPr="001D7234">
        <w:rPr>
          <w:rFonts w:ascii="Times New Roman" w:hAnsi="Times New Roman" w:cs="Times New Roman"/>
          <w:sz w:val="24"/>
          <w:szCs w:val="24"/>
        </w:rPr>
        <w:t>Daudzdzīvokļu māju energoefektivitātes uzlabošana un pāreja uz atjaunojamo energoresursu tehnoloģiju izmantošanu</w:t>
      </w:r>
      <w:r w:rsidR="00380E81">
        <w:rPr>
          <w:rFonts w:ascii="Times New Roman" w:hAnsi="Times New Roman" w:cs="Times New Roman"/>
          <w:sz w:val="24"/>
          <w:szCs w:val="24"/>
        </w:rPr>
        <w:t>”</w:t>
      </w:r>
      <w:r w:rsidR="001D7234" w:rsidRPr="001D7234">
        <w:rPr>
          <w:rFonts w:ascii="Times New Roman" w:hAnsi="Times New Roman" w:cs="Times New Roman"/>
          <w:sz w:val="24"/>
          <w:szCs w:val="24"/>
        </w:rPr>
        <w:t xml:space="preserve"> īstenošanas noteikumi</w:t>
      </w:r>
      <w:r w:rsidR="001D7234">
        <w:rPr>
          <w:rFonts w:ascii="Times New Roman" w:hAnsi="Times New Roman" w:cs="Times New Roman"/>
          <w:sz w:val="24"/>
          <w:szCs w:val="24"/>
        </w:rPr>
        <w:t>” paredzētaja</w:t>
      </w:r>
      <w:r w:rsidR="00380E81">
        <w:rPr>
          <w:rFonts w:ascii="Times New Roman" w:hAnsi="Times New Roman" w:cs="Times New Roman"/>
          <w:sz w:val="24"/>
          <w:szCs w:val="24"/>
        </w:rPr>
        <w:t>i atbalsta programmai energoefektivitātes paaugstināšanai</w:t>
      </w:r>
      <w:r w:rsidR="004870D6">
        <w:rPr>
          <w:rFonts w:ascii="Times New Roman" w:hAnsi="Times New Roman" w:cs="Times New Roman"/>
          <w:sz w:val="24"/>
          <w:szCs w:val="24"/>
        </w:rPr>
        <w:t xml:space="preserve"> (turpmāk – Programma)</w:t>
      </w:r>
      <w:r w:rsidR="00380E81">
        <w:rPr>
          <w:rFonts w:ascii="Times New Roman" w:hAnsi="Times New Roman" w:cs="Times New Roman"/>
          <w:sz w:val="24"/>
          <w:szCs w:val="24"/>
        </w:rPr>
        <w:t>.</w:t>
      </w:r>
    </w:p>
    <w:p w14:paraId="7C811C89" w14:textId="307EED5C" w:rsidR="00380E81" w:rsidRDefault="00380E81" w:rsidP="00380E81">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D</w:t>
      </w:r>
      <w:r w:rsidRPr="001D7234">
        <w:rPr>
          <w:rFonts w:ascii="Times New Roman" w:hAnsi="Times New Roman" w:cs="Times New Roman"/>
          <w:sz w:val="24"/>
          <w:szCs w:val="24"/>
        </w:rPr>
        <w:t>audzdzīvokļu dzīvojamā mājā</w:t>
      </w:r>
      <w:r>
        <w:rPr>
          <w:rFonts w:ascii="Times New Roman" w:hAnsi="Times New Roman" w:cs="Times New Roman"/>
          <w:sz w:val="24"/>
          <w:szCs w:val="24"/>
        </w:rPr>
        <w:t xml:space="preserve"> pēc adreses</w:t>
      </w:r>
      <w:r w:rsidRPr="001D7234">
        <w:rPr>
          <w:rFonts w:ascii="Times New Roman" w:hAnsi="Times New Roman" w:cs="Times New Roman"/>
          <w:sz w:val="24"/>
          <w:szCs w:val="24"/>
        </w:rPr>
        <w:t xml:space="preserve"> </w:t>
      </w:r>
      <w:r w:rsidR="004870D6">
        <w:rPr>
          <w:rFonts w:ascii="Times New Roman" w:hAnsi="Times New Roman" w:cs="Times New Roman"/>
          <w:sz w:val="24"/>
          <w:szCs w:val="24"/>
        </w:rPr>
        <w:t>“</w:t>
      </w:r>
      <w:r w:rsidR="004870D6" w:rsidRPr="004870D6">
        <w:rPr>
          <w:rFonts w:ascii="Times New Roman" w:hAnsi="Times New Roman" w:cs="Times New Roman"/>
          <w:sz w:val="24"/>
          <w:szCs w:val="24"/>
        </w:rPr>
        <w:t>Stāķi 18”, Stāķ</w:t>
      </w:r>
      <w:r w:rsidR="004870D6">
        <w:rPr>
          <w:rFonts w:ascii="Times New Roman" w:hAnsi="Times New Roman" w:cs="Times New Roman"/>
          <w:sz w:val="24"/>
          <w:szCs w:val="24"/>
        </w:rPr>
        <w:t>i</w:t>
      </w:r>
      <w:r w:rsidR="004870D6" w:rsidRPr="004870D6">
        <w:rPr>
          <w:rFonts w:ascii="Times New Roman" w:hAnsi="Times New Roman" w:cs="Times New Roman"/>
          <w:sz w:val="24"/>
          <w:szCs w:val="24"/>
        </w:rPr>
        <w:t xml:space="preserve">, </w:t>
      </w:r>
      <w:r w:rsidR="004870D6">
        <w:rPr>
          <w:rFonts w:ascii="Times New Roman" w:hAnsi="Times New Roman" w:cs="Times New Roman"/>
          <w:sz w:val="24"/>
          <w:szCs w:val="24"/>
        </w:rPr>
        <w:t xml:space="preserve">Stradu pagasts, </w:t>
      </w:r>
      <w:r w:rsidR="004870D6" w:rsidRPr="004870D6">
        <w:rPr>
          <w:rFonts w:ascii="Times New Roman" w:hAnsi="Times New Roman" w:cs="Times New Roman"/>
          <w:sz w:val="24"/>
          <w:szCs w:val="24"/>
        </w:rPr>
        <w:t>Gulbenes novad</w:t>
      </w:r>
      <w:r w:rsidR="004870D6">
        <w:rPr>
          <w:rFonts w:ascii="Times New Roman" w:hAnsi="Times New Roman" w:cs="Times New Roman"/>
          <w:sz w:val="24"/>
          <w:szCs w:val="24"/>
        </w:rPr>
        <w:t xml:space="preserve">s, kopējais dzīvokļu skaits ir 36, no kuriem 14 dzīvokļi ir </w:t>
      </w:r>
      <w:r w:rsidR="004870D6" w:rsidRPr="00E93D61">
        <w:rPr>
          <w:rFonts w:ascii="Times New Roman" w:hAnsi="Times New Roman" w:cs="Times New Roman"/>
          <w:sz w:val="24"/>
          <w:szCs w:val="24"/>
        </w:rPr>
        <w:t>Gulbenes novada pašvaldīb</w:t>
      </w:r>
      <w:r w:rsidR="004870D6">
        <w:rPr>
          <w:rFonts w:ascii="Times New Roman" w:hAnsi="Times New Roman" w:cs="Times New Roman"/>
          <w:sz w:val="24"/>
          <w:szCs w:val="24"/>
        </w:rPr>
        <w:t>as īpašumā (vairāk kā 1/3).</w:t>
      </w:r>
    </w:p>
    <w:p w14:paraId="047A4953" w14:textId="4D3990C5" w:rsidR="001D7234" w:rsidRPr="001D7234" w:rsidRDefault="001D7234" w:rsidP="00380E81">
      <w:pPr>
        <w:autoSpaceDE w:val="0"/>
        <w:autoSpaceDN w:val="0"/>
        <w:adjustRightInd w:val="0"/>
        <w:spacing w:after="0" w:line="360" w:lineRule="auto"/>
        <w:ind w:firstLine="567"/>
        <w:jc w:val="both"/>
        <w:rPr>
          <w:rFonts w:ascii="Times New Roman" w:hAnsi="Times New Roman" w:cs="Times New Roman"/>
          <w:sz w:val="24"/>
          <w:szCs w:val="24"/>
        </w:rPr>
      </w:pPr>
      <w:r w:rsidRPr="001D7234">
        <w:rPr>
          <w:rFonts w:ascii="Times New Roman" w:hAnsi="Times New Roman" w:cs="Times New Roman"/>
          <w:sz w:val="24"/>
          <w:szCs w:val="24"/>
        </w:rPr>
        <w:t xml:space="preserve">Saskaņā ar Gulbenes novada domes </w:t>
      </w:r>
      <w:r w:rsidR="00380E81" w:rsidRPr="00380E81">
        <w:rPr>
          <w:rFonts w:ascii="Times New Roman" w:hAnsi="Times New Roman" w:cs="Times New Roman"/>
          <w:sz w:val="24"/>
          <w:szCs w:val="24"/>
        </w:rPr>
        <w:t>2010.gada 25.novembra</w:t>
      </w:r>
      <w:r w:rsidR="00380E81">
        <w:rPr>
          <w:rFonts w:ascii="Times New Roman" w:hAnsi="Times New Roman" w:cs="Times New Roman"/>
          <w:sz w:val="24"/>
          <w:szCs w:val="24"/>
        </w:rPr>
        <w:t xml:space="preserve"> lēmuma </w:t>
      </w:r>
      <w:r w:rsidR="00380E81" w:rsidRPr="001D7234">
        <w:rPr>
          <w:rFonts w:ascii="Times New Roman" w:hAnsi="Times New Roman" w:cs="Times New Roman"/>
          <w:sz w:val="24"/>
          <w:szCs w:val="24"/>
        </w:rPr>
        <w:t>“Par pilnvarojumu pilsētas un pagastu pārvalžu vadītājiem Gulbenes novada domes funkciju izpildei”</w:t>
      </w:r>
      <w:r w:rsidR="00380E81">
        <w:rPr>
          <w:rFonts w:ascii="Times New Roman" w:hAnsi="Times New Roman" w:cs="Times New Roman"/>
          <w:sz w:val="24"/>
          <w:szCs w:val="24"/>
        </w:rPr>
        <w:t xml:space="preserve"> (</w:t>
      </w:r>
      <w:r w:rsidR="00380E81" w:rsidRPr="001D7234">
        <w:rPr>
          <w:rFonts w:ascii="Times New Roman" w:hAnsi="Times New Roman" w:cs="Times New Roman"/>
          <w:sz w:val="24"/>
          <w:szCs w:val="24"/>
        </w:rPr>
        <w:t xml:space="preserve">protokols </w:t>
      </w:r>
      <w:r w:rsidR="00380E81">
        <w:rPr>
          <w:rFonts w:ascii="Times New Roman" w:hAnsi="Times New Roman" w:cs="Times New Roman"/>
          <w:sz w:val="24"/>
          <w:szCs w:val="24"/>
        </w:rPr>
        <w:t>N</w:t>
      </w:r>
      <w:r w:rsidR="00380E81" w:rsidRPr="001D7234">
        <w:rPr>
          <w:rFonts w:ascii="Times New Roman" w:hAnsi="Times New Roman" w:cs="Times New Roman"/>
          <w:sz w:val="24"/>
          <w:szCs w:val="24"/>
        </w:rPr>
        <w:t>r.1</w:t>
      </w:r>
      <w:r w:rsidR="00380E81">
        <w:rPr>
          <w:rFonts w:ascii="Times New Roman" w:hAnsi="Times New Roman" w:cs="Times New Roman"/>
          <w:sz w:val="24"/>
          <w:szCs w:val="24"/>
        </w:rPr>
        <w:t>9</w:t>
      </w:r>
      <w:r w:rsidR="00380E81" w:rsidRPr="001D7234">
        <w:rPr>
          <w:rFonts w:ascii="Times New Roman" w:hAnsi="Times New Roman" w:cs="Times New Roman"/>
          <w:sz w:val="24"/>
          <w:szCs w:val="24"/>
        </w:rPr>
        <w:t>, 1</w:t>
      </w:r>
      <w:r w:rsidR="00380E81">
        <w:rPr>
          <w:rFonts w:ascii="Times New Roman" w:hAnsi="Times New Roman" w:cs="Times New Roman"/>
          <w:sz w:val="24"/>
          <w:szCs w:val="24"/>
        </w:rPr>
        <w:t>3</w:t>
      </w:r>
      <w:r w:rsidR="00380E81" w:rsidRPr="001D7234">
        <w:rPr>
          <w:rFonts w:ascii="Times New Roman" w:hAnsi="Times New Roman" w:cs="Times New Roman"/>
          <w:sz w:val="24"/>
          <w:szCs w:val="24"/>
        </w:rPr>
        <w:t>.§)</w:t>
      </w:r>
      <w:r w:rsidR="00380E81">
        <w:rPr>
          <w:rFonts w:ascii="Times New Roman" w:hAnsi="Times New Roman" w:cs="Times New Roman"/>
          <w:sz w:val="24"/>
          <w:szCs w:val="24"/>
        </w:rPr>
        <w:t xml:space="preserve"> (</w:t>
      </w:r>
      <w:r w:rsidR="00380E81" w:rsidRPr="00380E81">
        <w:rPr>
          <w:rFonts w:ascii="Times New Roman" w:hAnsi="Times New Roman" w:cs="Times New Roman"/>
          <w:i/>
          <w:iCs/>
          <w:sz w:val="24"/>
          <w:szCs w:val="24"/>
        </w:rPr>
        <w:t>ievērojot grozījumus, kas veikti ar Gulbenes novada domes 2012.gada 27.septembra lēmumu “Par grozījumiem 2010.gada 25.novembra Gulbenes novada domes sēdes Nr. 19, 13.§ “Par pilnvarojumu pilsētas un pagastu pārvalžu vadītājiem Gulbenes novada domes funkciju izpildei” (protokols nr. 15, 17.§)</w:t>
      </w:r>
      <w:r w:rsidR="00380E81">
        <w:rPr>
          <w:rFonts w:ascii="Times New Roman" w:hAnsi="Times New Roman" w:cs="Times New Roman"/>
          <w:sz w:val="24"/>
          <w:szCs w:val="24"/>
        </w:rPr>
        <w:t xml:space="preserve">) 3.punktu </w:t>
      </w:r>
      <w:r w:rsidRPr="001D7234">
        <w:rPr>
          <w:rFonts w:ascii="Times New Roman" w:hAnsi="Times New Roman" w:cs="Times New Roman"/>
          <w:sz w:val="24"/>
          <w:szCs w:val="24"/>
        </w:rPr>
        <w:t>par kredītsaistību uzņemšanos jautājums iesniedzams izvērtēšanai Gulbenes novada Finanšu komitejā</w:t>
      </w:r>
      <w:r w:rsidR="00380E81">
        <w:rPr>
          <w:rFonts w:ascii="Times New Roman" w:hAnsi="Times New Roman" w:cs="Times New Roman"/>
          <w:sz w:val="24"/>
          <w:szCs w:val="24"/>
        </w:rPr>
        <w:t>, ja daudzdzīvokļu mājā pašvaldībai pieder vairāk nekā 1/3 no kopīpašuma</w:t>
      </w:r>
      <w:r w:rsidRPr="001D7234">
        <w:rPr>
          <w:rFonts w:ascii="Times New Roman" w:hAnsi="Times New Roman" w:cs="Times New Roman"/>
          <w:sz w:val="24"/>
          <w:szCs w:val="24"/>
        </w:rPr>
        <w:t xml:space="preserve">. </w:t>
      </w:r>
    </w:p>
    <w:p w14:paraId="625B9A2A" w14:textId="3F6322F3" w:rsidR="001D7234" w:rsidRDefault="001D7234" w:rsidP="001D7234">
      <w:pPr>
        <w:autoSpaceDE w:val="0"/>
        <w:autoSpaceDN w:val="0"/>
        <w:adjustRightInd w:val="0"/>
        <w:spacing w:after="0" w:line="360" w:lineRule="auto"/>
        <w:ind w:firstLine="567"/>
        <w:jc w:val="both"/>
        <w:rPr>
          <w:rFonts w:ascii="Times New Roman" w:hAnsi="Times New Roman" w:cs="Times New Roman"/>
          <w:sz w:val="24"/>
          <w:szCs w:val="24"/>
        </w:rPr>
      </w:pPr>
      <w:r w:rsidRPr="001D7234">
        <w:rPr>
          <w:rFonts w:ascii="Times New Roman" w:hAnsi="Times New Roman" w:cs="Times New Roman"/>
          <w:sz w:val="24"/>
          <w:szCs w:val="24"/>
        </w:rPr>
        <w:t xml:space="preserve">Gulbenes novada ilgtspējīgas attīstības stratēģijā 2014.-2030.gadam kā viena no ilgtermiņa prioritātēm ir noteikta “Mājokļu kvalitātes paaugstināšana un dzīves vides uzlabošana“ (SM3), kā </w:t>
      </w:r>
      <w:r w:rsidRPr="001D7234">
        <w:rPr>
          <w:rFonts w:ascii="Times New Roman" w:hAnsi="Times New Roman" w:cs="Times New Roman"/>
          <w:sz w:val="24"/>
          <w:szCs w:val="24"/>
        </w:rPr>
        <w:lastRenderedPageBreak/>
        <w:t xml:space="preserve">arī Gulbenes novada attīstības programmas 2018.-2024.gadam Rīcības plānā norādīts prioritārais mērķis “Veicināt energoefektīvu infrastruktūras būvniecību un apsaimniekošanu novadā”, </w:t>
      </w:r>
      <w:r w:rsidR="004870D6">
        <w:rPr>
          <w:rFonts w:ascii="Times New Roman" w:hAnsi="Times New Roman" w:cs="Times New Roman"/>
          <w:sz w:val="24"/>
          <w:szCs w:val="24"/>
        </w:rPr>
        <w:t xml:space="preserve">tādejādi </w:t>
      </w:r>
      <w:r w:rsidRPr="001D7234">
        <w:rPr>
          <w:rFonts w:ascii="Times New Roman" w:hAnsi="Times New Roman" w:cs="Times New Roman"/>
          <w:sz w:val="24"/>
          <w:szCs w:val="24"/>
        </w:rPr>
        <w:t xml:space="preserve">veicinot un atbalstot energoefektivitātes pasākumus. </w:t>
      </w:r>
    </w:p>
    <w:p w14:paraId="64DDDD27" w14:textId="33CE1C6D" w:rsidR="00540850" w:rsidRDefault="004870D6" w:rsidP="001D7234">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Ievērojot minēto, Gulbenes novada domei nepieciešams pieņemt </w:t>
      </w:r>
      <w:r w:rsidR="00540850">
        <w:rPr>
          <w:rFonts w:ascii="Times New Roman" w:hAnsi="Times New Roman" w:cs="Times New Roman"/>
          <w:sz w:val="24"/>
          <w:szCs w:val="24"/>
        </w:rPr>
        <w:t xml:space="preserve">konceptuālu </w:t>
      </w:r>
      <w:r>
        <w:rPr>
          <w:rFonts w:ascii="Times New Roman" w:hAnsi="Times New Roman" w:cs="Times New Roman"/>
          <w:sz w:val="24"/>
          <w:szCs w:val="24"/>
        </w:rPr>
        <w:t xml:space="preserve">lēmumu par </w:t>
      </w:r>
      <w:r w:rsidR="003476BC">
        <w:rPr>
          <w:rFonts w:ascii="Times New Roman" w:hAnsi="Times New Roman" w:cs="Times New Roman"/>
          <w:sz w:val="24"/>
          <w:szCs w:val="24"/>
        </w:rPr>
        <w:t>d</w:t>
      </w:r>
      <w:r w:rsidR="00540850">
        <w:rPr>
          <w:rFonts w:ascii="Times New Roman" w:hAnsi="Times New Roman" w:cs="Times New Roman"/>
          <w:sz w:val="24"/>
          <w:szCs w:val="24"/>
        </w:rPr>
        <w:t>zīvojam</w:t>
      </w:r>
      <w:r w:rsidR="003476BC">
        <w:rPr>
          <w:rFonts w:ascii="Times New Roman" w:hAnsi="Times New Roman" w:cs="Times New Roman"/>
          <w:sz w:val="24"/>
          <w:szCs w:val="24"/>
        </w:rPr>
        <w:t>ās</w:t>
      </w:r>
      <w:r w:rsidR="00540850">
        <w:rPr>
          <w:rFonts w:ascii="Times New Roman" w:hAnsi="Times New Roman" w:cs="Times New Roman"/>
          <w:sz w:val="24"/>
          <w:szCs w:val="24"/>
        </w:rPr>
        <w:t xml:space="preserve"> māj</w:t>
      </w:r>
      <w:r w:rsidR="003476BC">
        <w:rPr>
          <w:rFonts w:ascii="Times New Roman" w:hAnsi="Times New Roman" w:cs="Times New Roman"/>
          <w:sz w:val="24"/>
          <w:szCs w:val="24"/>
        </w:rPr>
        <w:t>as</w:t>
      </w:r>
      <w:r w:rsidR="00540850">
        <w:rPr>
          <w:rFonts w:ascii="Times New Roman" w:hAnsi="Times New Roman" w:cs="Times New Roman"/>
          <w:sz w:val="24"/>
          <w:szCs w:val="24"/>
        </w:rPr>
        <w:t xml:space="preserve"> dalību Programmas piedāvāto energoefektivitātes paaugstināšanas iespēju realizācijā, </w:t>
      </w:r>
      <w:r w:rsidR="00540850" w:rsidRPr="00540850">
        <w:rPr>
          <w:rFonts w:ascii="Times New Roman" w:hAnsi="Times New Roman" w:cs="Times New Roman"/>
          <w:sz w:val="24"/>
          <w:szCs w:val="24"/>
        </w:rPr>
        <w:t>kā arī, ņemot vērā Programmas īstenošanas termiņu un nepieciešamību operatīvi risināt jautājumus Programmas īstenošanas laikā</w:t>
      </w:r>
      <w:r w:rsidR="00540850">
        <w:rPr>
          <w:rFonts w:ascii="Times New Roman" w:hAnsi="Times New Roman" w:cs="Times New Roman"/>
          <w:sz w:val="24"/>
          <w:szCs w:val="24"/>
        </w:rPr>
        <w:t xml:space="preserve">, ir aktuāls jautājums par Stradu </w:t>
      </w:r>
      <w:r w:rsidR="00540850" w:rsidRPr="00540850">
        <w:rPr>
          <w:rFonts w:ascii="Times New Roman" w:hAnsi="Times New Roman" w:cs="Times New Roman"/>
          <w:sz w:val="24"/>
          <w:szCs w:val="24"/>
        </w:rPr>
        <w:t>pagasta pārvaldes vadītāju pilnvaroj</w:t>
      </w:r>
      <w:r w:rsidR="00540850">
        <w:rPr>
          <w:rFonts w:ascii="Times New Roman" w:hAnsi="Times New Roman" w:cs="Times New Roman"/>
          <w:sz w:val="24"/>
          <w:szCs w:val="24"/>
        </w:rPr>
        <w:t>uma paplašināšanu.</w:t>
      </w:r>
      <w:r w:rsidR="00540850" w:rsidRPr="00540850">
        <w:rPr>
          <w:rFonts w:ascii="Times New Roman" w:hAnsi="Times New Roman" w:cs="Times New Roman"/>
          <w:sz w:val="24"/>
          <w:szCs w:val="24"/>
        </w:rPr>
        <w:t xml:space="preserve"> </w:t>
      </w:r>
    </w:p>
    <w:p w14:paraId="1E424C7B" w14:textId="67E5CC32" w:rsidR="00540850" w:rsidRDefault="00540850" w:rsidP="001D7234">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Ņemot vērā augstākminēto, pamatojoties uz </w:t>
      </w:r>
      <w:r w:rsidRPr="00540850">
        <w:rPr>
          <w:rFonts w:ascii="Times New Roman" w:hAnsi="Times New Roman" w:cs="Times New Roman"/>
          <w:sz w:val="24"/>
          <w:szCs w:val="24"/>
        </w:rPr>
        <w:t>Pašvaldību likuma 10.panta pirmās daļas 1. punktu,  kas nosaka, ka dome ir tiesīga izlemt ikvienu pašvaldības kompetences jautājumu</w:t>
      </w:r>
      <w:r>
        <w:rPr>
          <w:rFonts w:ascii="Times New Roman" w:hAnsi="Times New Roman" w:cs="Times New Roman"/>
          <w:sz w:val="24"/>
          <w:szCs w:val="24"/>
        </w:rPr>
        <w:t xml:space="preserve">, kā arī </w:t>
      </w:r>
      <w:r w:rsidRPr="00540850">
        <w:rPr>
          <w:rFonts w:ascii="Times New Roman" w:hAnsi="Times New Roman" w:cs="Times New Roman"/>
          <w:sz w:val="24"/>
          <w:szCs w:val="24"/>
        </w:rPr>
        <w:t>Gulbenes novada domes 2010.gada 25.novembra lēmuma “Par pilnvarojumu pilsētas un pagastu pārvalžu vadītājiem Gulbenes novada domes funkciju izpildei” (protokols Nr.19, 13.§)</w:t>
      </w:r>
      <w:r>
        <w:rPr>
          <w:rFonts w:ascii="Times New Roman" w:hAnsi="Times New Roman" w:cs="Times New Roman"/>
          <w:sz w:val="24"/>
          <w:szCs w:val="24"/>
        </w:rPr>
        <w:t xml:space="preserve"> 3.punktu, kā arī Finanšu</w:t>
      </w:r>
      <w:r w:rsidRPr="00540850">
        <w:rPr>
          <w:rFonts w:ascii="Times New Roman" w:hAnsi="Times New Roman" w:cs="Times New Roman"/>
          <w:sz w:val="24"/>
          <w:szCs w:val="24"/>
        </w:rPr>
        <w:t xml:space="preserve">  komitejas ieteikumu, atklāti balsojot: ar __ balsīm “Par”, “Pret” – __, “Atturas” – __, Gulbenes novada dome NOLEMJ:</w:t>
      </w:r>
    </w:p>
    <w:p w14:paraId="602C978C" w14:textId="05256123" w:rsidR="001B3C51" w:rsidRDefault="001B3C51" w:rsidP="001B3C51">
      <w:pPr>
        <w:pStyle w:val="Sarakstarindkopa"/>
        <w:numPr>
          <w:ilvl w:val="0"/>
          <w:numId w:val="1"/>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1B3C51">
        <w:rPr>
          <w:rFonts w:ascii="Times New Roman" w:hAnsi="Times New Roman" w:cs="Times New Roman"/>
          <w:sz w:val="24"/>
          <w:szCs w:val="24"/>
        </w:rPr>
        <w:t>PIEKRIST dalībai Ministru kabineta 2022.gada 14.jūlija noteikumos Nr. 460 “Eiropas Savienības Atveseļošanas un noturības mehānisma plāna 1.2. reformu un investīciju virziena "Energoefektivitātes uzlabošana" 1.2.1.1.i. investīcijas “Daudzdzīvokļu māju energoefektivitātes uzlabošana un pāreja uz atjaunojamo energoresursu tehnoloģiju izmantošanu” īstenošanas noteikumi” paredzēto  energoefektivitātes pasākumu īstenošanai daudzdzīvokļu dzīvojamās mājās pēc adreses “Stāķi 18”, Stāķi, Stradu pagasts, Gulbenes novads.</w:t>
      </w:r>
    </w:p>
    <w:p w14:paraId="502B1AA7" w14:textId="21C0D248" w:rsidR="001B3C51" w:rsidRPr="00DB0BC9" w:rsidRDefault="001B3C51" w:rsidP="00DB0BC9">
      <w:pPr>
        <w:pStyle w:val="Sarakstarindkopa"/>
        <w:numPr>
          <w:ilvl w:val="0"/>
          <w:numId w:val="1"/>
        </w:numPr>
        <w:tabs>
          <w:tab w:val="left" w:pos="993"/>
        </w:tabs>
        <w:autoSpaceDE w:val="0"/>
        <w:autoSpaceDN w:val="0"/>
        <w:adjustRightInd w:val="0"/>
        <w:spacing w:after="0" w:line="360" w:lineRule="auto"/>
        <w:ind w:left="0" w:firstLine="709"/>
        <w:jc w:val="both"/>
        <w:rPr>
          <w:rFonts w:ascii="Times New Roman" w:hAnsi="Times New Roman" w:cs="Times New Roman"/>
          <w:sz w:val="24"/>
          <w:szCs w:val="24"/>
        </w:rPr>
      </w:pPr>
      <w:r w:rsidRPr="00DB0BC9">
        <w:rPr>
          <w:rFonts w:ascii="Times New Roman" w:hAnsi="Times New Roman" w:cs="Times New Roman"/>
          <w:sz w:val="24"/>
          <w:szCs w:val="24"/>
        </w:rPr>
        <w:t>PILNVAROT Gulbenes novada Stradu pagasta pārvaldes vadītāju Juri Duļbinski</w:t>
      </w:r>
      <w:r w:rsidR="00DB0BC9" w:rsidRPr="00DB0BC9">
        <w:rPr>
          <w:rFonts w:ascii="Times New Roman" w:hAnsi="Times New Roman" w:cs="Times New Roman"/>
          <w:sz w:val="24"/>
          <w:szCs w:val="24"/>
        </w:rPr>
        <w:t>,</w:t>
      </w:r>
      <w:r w:rsidRPr="00DB0BC9">
        <w:rPr>
          <w:rFonts w:ascii="Times New Roman" w:hAnsi="Times New Roman" w:cs="Times New Roman"/>
          <w:sz w:val="24"/>
          <w:szCs w:val="24"/>
        </w:rPr>
        <w:t xml:space="preserve"> </w:t>
      </w:r>
      <w:r w:rsidR="00DB0BC9" w:rsidRPr="00DB0BC9">
        <w:rPr>
          <w:rFonts w:ascii="Times New Roman" w:hAnsi="Times New Roman" w:cs="Times New Roman"/>
          <w:sz w:val="24"/>
          <w:szCs w:val="24"/>
        </w:rPr>
        <w:t xml:space="preserve">ievērojot šī lēmuma 1.punktu, </w:t>
      </w:r>
      <w:r w:rsidRPr="00DB0BC9">
        <w:rPr>
          <w:rFonts w:ascii="Times New Roman" w:hAnsi="Times New Roman" w:cs="Times New Roman"/>
          <w:sz w:val="24"/>
          <w:szCs w:val="24"/>
        </w:rPr>
        <w:t>pārstāvēt Gulbenes novada pašvaldību</w:t>
      </w:r>
      <w:r w:rsidR="00DB0BC9" w:rsidRPr="00DB0BC9">
        <w:rPr>
          <w:rFonts w:ascii="Times New Roman" w:hAnsi="Times New Roman" w:cs="Times New Roman"/>
          <w:sz w:val="24"/>
          <w:szCs w:val="24"/>
        </w:rPr>
        <w:t xml:space="preserve"> daudzdzīvokļu</w:t>
      </w:r>
      <w:r w:rsidRPr="00DB0BC9">
        <w:rPr>
          <w:rFonts w:ascii="Times New Roman" w:hAnsi="Times New Roman" w:cs="Times New Roman"/>
          <w:sz w:val="24"/>
          <w:szCs w:val="24"/>
        </w:rPr>
        <w:t xml:space="preserve"> dzīvojam</w:t>
      </w:r>
      <w:r w:rsidR="003476BC">
        <w:rPr>
          <w:rFonts w:ascii="Times New Roman" w:hAnsi="Times New Roman" w:cs="Times New Roman"/>
          <w:sz w:val="24"/>
          <w:szCs w:val="24"/>
        </w:rPr>
        <w:t>ās</w:t>
      </w:r>
      <w:r w:rsidRPr="00DB0BC9">
        <w:rPr>
          <w:rFonts w:ascii="Times New Roman" w:hAnsi="Times New Roman" w:cs="Times New Roman"/>
          <w:sz w:val="24"/>
          <w:szCs w:val="24"/>
        </w:rPr>
        <w:t xml:space="preserve"> māj</w:t>
      </w:r>
      <w:r w:rsidR="003476BC">
        <w:rPr>
          <w:rFonts w:ascii="Times New Roman" w:hAnsi="Times New Roman" w:cs="Times New Roman"/>
          <w:sz w:val="24"/>
          <w:szCs w:val="24"/>
        </w:rPr>
        <w:t>as</w:t>
      </w:r>
      <w:r w:rsidR="00DB0BC9" w:rsidRPr="00DB0BC9">
        <w:rPr>
          <w:rFonts w:ascii="Times New Roman" w:hAnsi="Times New Roman" w:cs="Times New Roman"/>
          <w:sz w:val="24"/>
          <w:szCs w:val="24"/>
        </w:rPr>
        <w:t xml:space="preserve"> </w:t>
      </w:r>
      <w:r w:rsidRPr="00DB0BC9">
        <w:rPr>
          <w:rFonts w:ascii="Times New Roman" w:hAnsi="Times New Roman" w:cs="Times New Roman"/>
          <w:sz w:val="24"/>
          <w:szCs w:val="24"/>
        </w:rPr>
        <w:t>dzīvokļu īpašnieku kopsapulcēs, piedalīties balsojum</w:t>
      </w:r>
      <w:r w:rsidR="00DB0BC9" w:rsidRPr="00DB0BC9">
        <w:rPr>
          <w:rFonts w:ascii="Times New Roman" w:hAnsi="Times New Roman" w:cs="Times New Roman"/>
          <w:sz w:val="24"/>
          <w:szCs w:val="24"/>
        </w:rPr>
        <w:t>os,</w:t>
      </w:r>
      <w:r w:rsidRPr="00DB0BC9">
        <w:rPr>
          <w:rFonts w:ascii="Times New Roman" w:hAnsi="Times New Roman" w:cs="Times New Roman"/>
          <w:sz w:val="24"/>
          <w:szCs w:val="24"/>
        </w:rPr>
        <w:t xml:space="preserve"> parakstīt kopsapulces protokolus,</w:t>
      </w:r>
      <w:r w:rsidR="00DB0BC9" w:rsidRPr="00DB0BC9">
        <w:rPr>
          <w:rFonts w:ascii="Times New Roman" w:hAnsi="Times New Roman" w:cs="Times New Roman"/>
          <w:sz w:val="24"/>
          <w:szCs w:val="24"/>
        </w:rPr>
        <w:t xml:space="preserve"> veikt nepieciešamās darbības kā arī kārtot dokumentāciju.</w:t>
      </w:r>
    </w:p>
    <w:p w14:paraId="27A07949" w14:textId="77777777" w:rsidR="001D7234" w:rsidRPr="00DB0BC9" w:rsidRDefault="001D7234" w:rsidP="00C657B9">
      <w:pPr>
        <w:autoSpaceDE w:val="0"/>
        <w:autoSpaceDN w:val="0"/>
        <w:adjustRightInd w:val="0"/>
        <w:spacing w:after="0" w:line="360" w:lineRule="auto"/>
        <w:ind w:firstLine="567"/>
        <w:jc w:val="both"/>
        <w:rPr>
          <w:rFonts w:ascii="Times New Roman" w:hAnsi="Times New Roman" w:cs="Times New Roman"/>
          <w:sz w:val="24"/>
          <w:szCs w:val="24"/>
        </w:rPr>
      </w:pPr>
    </w:p>
    <w:p w14:paraId="36646EB1" w14:textId="535EA463" w:rsidR="007508A5" w:rsidRPr="00DB0BC9" w:rsidRDefault="00DB0BC9" w:rsidP="00DB0BC9">
      <w:pPr>
        <w:pStyle w:val="Sarakstarindkopa"/>
        <w:tabs>
          <w:tab w:val="left" w:pos="993"/>
        </w:tabs>
        <w:autoSpaceDE w:val="0"/>
        <w:autoSpaceDN w:val="0"/>
        <w:adjustRightInd w:val="0"/>
        <w:spacing w:after="0" w:line="360" w:lineRule="auto"/>
        <w:ind w:left="899"/>
        <w:jc w:val="both"/>
        <w:rPr>
          <w:rFonts w:ascii="Times New Roman" w:hAnsi="Times New Roman" w:cs="Times New Roman"/>
          <w:sz w:val="24"/>
          <w:szCs w:val="24"/>
        </w:rPr>
      </w:pPr>
      <w:r w:rsidRPr="00DB0BC9">
        <w:rPr>
          <w:rFonts w:ascii="Times New Roman" w:hAnsi="Times New Roman" w:cs="Times New Roman"/>
          <w:sz w:val="24"/>
          <w:szCs w:val="24"/>
        </w:rPr>
        <w:t xml:space="preserve">Gulbenes novada domes priekšsēdētājs </w:t>
      </w:r>
      <w:r w:rsidRPr="00DB0BC9">
        <w:rPr>
          <w:rFonts w:ascii="Times New Roman" w:hAnsi="Times New Roman" w:cs="Times New Roman"/>
          <w:sz w:val="24"/>
          <w:szCs w:val="24"/>
        </w:rPr>
        <w:tab/>
      </w:r>
      <w:r w:rsidRPr="00DB0BC9">
        <w:rPr>
          <w:rFonts w:ascii="Times New Roman" w:hAnsi="Times New Roman" w:cs="Times New Roman"/>
          <w:sz w:val="24"/>
          <w:szCs w:val="24"/>
        </w:rPr>
        <w:tab/>
      </w:r>
      <w:r w:rsidRPr="00DB0BC9">
        <w:rPr>
          <w:rFonts w:ascii="Times New Roman" w:hAnsi="Times New Roman" w:cs="Times New Roman"/>
          <w:sz w:val="24"/>
          <w:szCs w:val="24"/>
        </w:rPr>
        <w:tab/>
      </w:r>
      <w:r w:rsidRPr="00DB0BC9">
        <w:rPr>
          <w:rFonts w:ascii="Times New Roman" w:hAnsi="Times New Roman" w:cs="Times New Roman"/>
          <w:sz w:val="24"/>
          <w:szCs w:val="24"/>
        </w:rPr>
        <w:tab/>
      </w:r>
      <w:r w:rsidRPr="00DB0BC9">
        <w:rPr>
          <w:rFonts w:ascii="Times New Roman" w:hAnsi="Times New Roman" w:cs="Times New Roman"/>
          <w:sz w:val="24"/>
          <w:szCs w:val="24"/>
        </w:rPr>
        <w:tab/>
      </w:r>
      <w:r w:rsidR="006F6F39" w:rsidRPr="00DB0BC9">
        <w:rPr>
          <w:rFonts w:ascii="Times New Roman" w:hAnsi="Times New Roman" w:cs="Times New Roman"/>
          <w:sz w:val="24"/>
          <w:szCs w:val="24"/>
        </w:rPr>
        <w:t>A. Caunītis</w:t>
      </w:r>
    </w:p>
    <w:p w14:paraId="66D707C1" w14:textId="77777777" w:rsidR="00DB0BC9" w:rsidRPr="00DB0BC9" w:rsidRDefault="00DB0BC9" w:rsidP="007508A5">
      <w:pPr>
        <w:spacing w:line="360" w:lineRule="auto"/>
        <w:rPr>
          <w:rFonts w:ascii="Times New Roman" w:hAnsi="Times New Roman" w:cs="Times New Roman"/>
          <w:sz w:val="24"/>
          <w:szCs w:val="24"/>
        </w:rPr>
      </w:pPr>
    </w:p>
    <w:p w14:paraId="687845D2" w14:textId="77777777" w:rsidR="00DB0BC9" w:rsidRPr="00DB0BC9" w:rsidRDefault="00DB0BC9" w:rsidP="007508A5">
      <w:pPr>
        <w:spacing w:line="360" w:lineRule="auto"/>
        <w:rPr>
          <w:rFonts w:ascii="Times New Roman" w:hAnsi="Times New Roman" w:cs="Times New Roman"/>
          <w:sz w:val="24"/>
          <w:szCs w:val="24"/>
        </w:rPr>
      </w:pPr>
    </w:p>
    <w:p w14:paraId="36646EB4" w14:textId="2E17550F" w:rsidR="007508A5" w:rsidRPr="007C038F" w:rsidRDefault="007508A5" w:rsidP="007508A5">
      <w:pPr>
        <w:spacing w:line="360" w:lineRule="auto"/>
        <w:rPr>
          <w:rFonts w:ascii="Times New Roman" w:hAnsi="Times New Roman" w:cs="Times New Roman"/>
          <w:sz w:val="24"/>
          <w:szCs w:val="24"/>
        </w:rPr>
      </w:pPr>
      <w:r w:rsidRPr="00DB0BC9">
        <w:rPr>
          <w:rFonts w:ascii="Times New Roman" w:hAnsi="Times New Roman" w:cs="Times New Roman"/>
          <w:sz w:val="24"/>
          <w:szCs w:val="24"/>
        </w:rPr>
        <w:t xml:space="preserve">Sagatavoja: </w:t>
      </w:r>
      <w:r w:rsidR="00DB0BC9" w:rsidRPr="00DB0BC9">
        <w:rPr>
          <w:rFonts w:ascii="Times New Roman" w:hAnsi="Times New Roman" w:cs="Times New Roman"/>
          <w:sz w:val="24"/>
          <w:szCs w:val="24"/>
        </w:rPr>
        <w:t>A.Apsīte, E.Garkuša</w:t>
      </w:r>
    </w:p>
    <w:sectPr w:rsidR="007508A5" w:rsidRPr="007C038F" w:rsidSect="007C038F">
      <w:footerReference w:type="default" r:id="rId8"/>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8B42B" w14:textId="77777777" w:rsidR="0087090B" w:rsidRDefault="0087090B" w:rsidP="007C038F">
      <w:pPr>
        <w:spacing w:after="0" w:line="240" w:lineRule="auto"/>
      </w:pPr>
      <w:r>
        <w:separator/>
      </w:r>
    </w:p>
  </w:endnote>
  <w:endnote w:type="continuationSeparator" w:id="0">
    <w:p w14:paraId="1874B327" w14:textId="77777777" w:rsidR="0087090B" w:rsidRDefault="0087090B" w:rsidP="007C0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3973309"/>
      <w:docPartObj>
        <w:docPartGallery w:val="Page Numbers (Bottom of Page)"/>
        <w:docPartUnique/>
      </w:docPartObj>
    </w:sdtPr>
    <w:sdtContent>
      <w:p w14:paraId="3A7B0756" w14:textId="591BFCE2" w:rsidR="007C038F" w:rsidRDefault="007C038F">
        <w:pPr>
          <w:pStyle w:val="Kjene"/>
          <w:jc w:val="center"/>
        </w:pPr>
        <w:r>
          <w:fldChar w:fldCharType="begin"/>
        </w:r>
        <w:r>
          <w:instrText>PAGE   \* MERGEFORMAT</w:instrText>
        </w:r>
        <w:r>
          <w:fldChar w:fldCharType="separate"/>
        </w:r>
        <w:r>
          <w:t>2</w:t>
        </w:r>
        <w:r>
          <w:fldChar w:fldCharType="end"/>
        </w:r>
      </w:p>
    </w:sdtContent>
  </w:sdt>
  <w:p w14:paraId="5A3A62C3" w14:textId="77777777" w:rsidR="007C038F" w:rsidRDefault="007C038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99BC8" w14:textId="77777777" w:rsidR="0087090B" w:rsidRDefault="0087090B" w:rsidP="007C038F">
      <w:pPr>
        <w:spacing w:after="0" w:line="240" w:lineRule="auto"/>
      </w:pPr>
      <w:r>
        <w:separator/>
      </w:r>
    </w:p>
  </w:footnote>
  <w:footnote w:type="continuationSeparator" w:id="0">
    <w:p w14:paraId="4E5F056C" w14:textId="77777777" w:rsidR="0087090B" w:rsidRDefault="0087090B" w:rsidP="007C03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791A0D"/>
    <w:multiLevelType w:val="hybridMultilevel"/>
    <w:tmpl w:val="E1785EF0"/>
    <w:lvl w:ilvl="0" w:tplc="FFFFFFFF">
      <w:start w:val="1"/>
      <w:numFmt w:val="decimal"/>
      <w:lvlText w:val="%1."/>
      <w:lvlJc w:val="left"/>
      <w:pPr>
        <w:ind w:left="899" w:hanging="360"/>
      </w:pPr>
      <w:rPr>
        <w:rFonts w:hint="default"/>
      </w:rPr>
    </w:lvl>
    <w:lvl w:ilvl="1" w:tplc="FFFFFFFF" w:tentative="1">
      <w:start w:val="1"/>
      <w:numFmt w:val="lowerLetter"/>
      <w:lvlText w:val="%2."/>
      <w:lvlJc w:val="left"/>
      <w:pPr>
        <w:ind w:left="1619" w:hanging="360"/>
      </w:pPr>
    </w:lvl>
    <w:lvl w:ilvl="2" w:tplc="FFFFFFFF" w:tentative="1">
      <w:start w:val="1"/>
      <w:numFmt w:val="lowerRoman"/>
      <w:lvlText w:val="%3."/>
      <w:lvlJc w:val="right"/>
      <w:pPr>
        <w:ind w:left="2339" w:hanging="180"/>
      </w:pPr>
    </w:lvl>
    <w:lvl w:ilvl="3" w:tplc="FFFFFFFF" w:tentative="1">
      <w:start w:val="1"/>
      <w:numFmt w:val="decimal"/>
      <w:lvlText w:val="%4."/>
      <w:lvlJc w:val="left"/>
      <w:pPr>
        <w:ind w:left="3059" w:hanging="360"/>
      </w:pPr>
    </w:lvl>
    <w:lvl w:ilvl="4" w:tplc="FFFFFFFF" w:tentative="1">
      <w:start w:val="1"/>
      <w:numFmt w:val="lowerLetter"/>
      <w:lvlText w:val="%5."/>
      <w:lvlJc w:val="left"/>
      <w:pPr>
        <w:ind w:left="3779" w:hanging="360"/>
      </w:pPr>
    </w:lvl>
    <w:lvl w:ilvl="5" w:tplc="FFFFFFFF" w:tentative="1">
      <w:start w:val="1"/>
      <w:numFmt w:val="lowerRoman"/>
      <w:lvlText w:val="%6."/>
      <w:lvlJc w:val="right"/>
      <w:pPr>
        <w:ind w:left="4499" w:hanging="180"/>
      </w:pPr>
    </w:lvl>
    <w:lvl w:ilvl="6" w:tplc="FFFFFFFF" w:tentative="1">
      <w:start w:val="1"/>
      <w:numFmt w:val="decimal"/>
      <w:lvlText w:val="%7."/>
      <w:lvlJc w:val="left"/>
      <w:pPr>
        <w:ind w:left="5219" w:hanging="360"/>
      </w:pPr>
    </w:lvl>
    <w:lvl w:ilvl="7" w:tplc="FFFFFFFF" w:tentative="1">
      <w:start w:val="1"/>
      <w:numFmt w:val="lowerLetter"/>
      <w:lvlText w:val="%8."/>
      <w:lvlJc w:val="left"/>
      <w:pPr>
        <w:ind w:left="5939" w:hanging="360"/>
      </w:pPr>
    </w:lvl>
    <w:lvl w:ilvl="8" w:tplc="FFFFFFFF" w:tentative="1">
      <w:start w:val="1"/>
      <w:numFmt w:val="lowerRoman"/>
      <w:lvlText w:val="%9."/>
      <w:lvlJc w:val="right"/>
      <w:pPr>
        <w:ind w:left="6659" w:hanging="180"/>
      </w:pPr>
    </w:lvl>
  </w:abstractNum>
  <w:abstractNum w:abstractNumId="1"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num w:numId="1" w16cid:durableId="233319238">
    <w:abstractNumId w:val="1"/>
  </w:num>
  <w:num w:numId="2" w16cid:durableId="331568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885"/>
    <w:rsid w:val="00046A42"/>
    <w:rsid w:val="00066F73"/>
    <w:rsid w:val="000A2EFE"/>
    <w:rsid w:val="000C0489"/>
    <w:rsid w:val="000D4031"/>
    <w:rsid w:val="000E5A37"/>
    <w:rsid w:val="001B3C51"/>
    <w:rsid w:val="001C3D23"/>
    <w:rsid w:val="001D7234"/>
    <w:rsid w:val="001E1F4C"/>
    <w:rsid w:val="002B2480"/>
    <w:rsid w:val="003476BC"/>
    <w:rsid w:val="00351CFA"/>
    <w:rsid w:val="00380E81"/>
    <w:rsid w:val="003929E6"/>
    <w:rsid w:val="00396F7F"/>
    <w:rsid w:val="003A7D1A"/>
    <w:rsid w:val="00405016"/>
    <w:rsid w:val="00415A9F"/>
    <w:rsid w:val="00427EBD"/>
    <w:rsid w:val="004870D6"/>
    <w:rsid w:val="004A790A"/>
    <w:rsid w:val="004D59BD"/>
    <w:rsid w:val="00540850"/>
    <w:rsid w:val="00562F5D"/>
    <w:rsid w:val="005F08F0"/>
    <w:rsid w:val="0061122A"/>
    <w:rsid w:val="0066660F"/>
    <w:rsid w:val="006714BF"/>
    <w:rsid w:val="006D7916"/>
    <w:rsid w:val="006F6F39"/>
    <w:rsid w:val="007247DC"/>
    <w:rsid w:val="007508A5"/>
    <w:rsid w:val="007C038F"/>
    <w:rsid w:val="007D5898"/>
    <w:rsid w:val="007E2113"/>
    <w:rsid w:val="008179EB"/>
    <w:rsid w:val="0087090B"/>
    <w:rsid w:val="0088427C"/>
    <w:rsid w:val="008E08C4"/>
    <w:rsid w:val="008E721A"/>
    <w:rsid w:val="00932011"/>
    <w:rsid w:val="009D2710"/>
    <w:rsid w:val="009F2838"/>
    <w:rsid w:val="00A6007A"/>
    <w:rsid w:val="00A61EEE"/>
    <w:rsid w:val="00A75568"/>
    <w:rsid w:val="00AE7703"/>
    <w:rsid w:val="00BA4710"/>
    <w:rsid w:val="00BF5958"/>
    <w:rsid w:val="00C657B9"/>
    <w:rsid w:val="00C72930"/>
    <w:rsid w:val="00D043F3"/>
    <w:rsid w:val="00D07DB6"/>
    <w:rsid w:val="00D16885"/>
    <w:rsid w:val="00D22C11"/>
    <w:rsid w:val="00D35237"/>
    <w:rsid w:val="00D7637A"/>
    <w:rsid w:val="00DB0BC9"/>
    <w:rsid w:val="00DB2F97"/>
    <w:rsid w:val="00DC448E"/>
    <w:rsid w:val="00DF5CED"/>
    <w:rsid w:val="00DF60D3"/>
    <w:rsid w:val="00E5200C"/>
    <w:rsid w:val="00E93D61"/>
    <w:rsid w:val="00E96355"/>
    <w:rsid w:val="00EC4483"/>
    <w:rsid w:val="00ED31CF"/>
    <w:rsid w:val="00F210B0"/>
    <w:rsid w:val="00F24AE2"/>
    <w:rsid w:val="00F5759F"/>
    <w:rsid w:val="00F77892"/>
    <w:rsid w:val="00F853A3"/>
    <w:rsid w:val="00FB7448"/>
    <w:rsid w:val="00FC4134"/>
    <w:rsid w:val="00FD1DE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46E87"/>
  <w15:chartTrackingRefBased/>
  <w15:docId w15:val="{646BFD3D-BBF4-4009-8CE5-113DFD327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6660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F77892"/>
    <w:rPr>
      <w:i/>
      <w:iCs/>
    </w:rPr>
  </w:style>
  <w:style w:type="paragraph" w:styleId="Pamatteksts">
    <w:name w:val="Body Text"/>
    <w:basedOn w:val="Parasts"/>
    <w:link w:val="PamattekstsRakstz"/>
    <w:uiPriority w:val="1"/>
    <w:qFormat/>
    <w:rsid w:val="00D043F3"/>
    <w:pPr>
      <w:widowControl w:val="0"/>
      <w:autoSpaceDE w:val="0"/>
      <w:autoSpaceDN w:val="0"/>
      <w:spacing w:after="0" w:line="240" w:lineRule="auto"/>
    </w:pPr>
    <w:rPr>
      <w:rFonts w:ascii="Times New Roman" w:eastAsia="Times New Roman" w:hAnsi="Times New Roman" w:cs="Times New Roman"/>
      <w:sz w:val="21"/>
      <w:szCs w:val="21"/>
      <w:lang w:val="en-US"/>
    </w:rPr>
  </w:style>
  <w:style w:type="character" w:customStyle="1" w:styleId="PamattekstsRakstz">
    <w:name w:val="Pamatteksts Rakstz."/>
    <w:basedOn w:val="Noklusjumarindkopasfonts"/>
    <w:link w:val="Pamatteksts"/>
    <w:uiPriority w:val="1"/>
    <w:rsid w:val="00D043F3"/>
    <w:rPr>
      <w:rFonts w:ascii="Times New Roman" w:eastAsia="Times New Roman" w:hAnsi="Times New Roman" w:cs="Times New Roman"/>
      <w:sz w:val="21"/>
      <w:szCs w:val="21"/>
      <w:lang w:val="en-US"/>
    </w:rPr>
  </w:style>
  <w:style w:type="paragraph" w:styleId="Sarakstarindkopa">
    <w:name w:val="List Paragraph"/>
    <w:basedOn w:val="Parasts"/>
    <w:uiPriority w:val="34"/>
    <w:qFormat/>
    <w:rsid w:val="00F210B0"/>
    <w:pPr>
      <w:ind w:left="720"/>
      <w:contextualSpacing/>
    </w:pPr>
  </w:style>
  <w:style w:type="paragraph" w:styleId="Galvene">
    <w:name w:val="header"/>
    <w:basedOn w:val="Parasts"/>
    <w:link w:val="GalveneRakstz"/>
    <w:uiPriority w:val="99"/>
    <w:unhideWhenUsed/>
    <w:rsid w:val="007C038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C038F"/>
  </w:style>
  <w:style w:type="paragraph" w:styleId="Kjene">
    <w:name w:val="footer"/>
    <w:basedOn w:val="Parasts"/>
    <w:link w:val="KjeneRakstz"/>
    <w:uiPriority w:val="99"/>
    <w:unhideWhenUsed/>
    <w:rsid w:val="007C038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C03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28862">
      <w:bodyDiv w:val="1"/>
      <w:marLeft w:val="0"/>
      <w:marRight w:val="0"/>
      <w:marTop w:val="0"/>
      <w:marBottom w:val="0"/>
      <w:divBdr>
        <w:top w:val="none" w:sz="0" w:space="0" w:color="auto"/>
        <w:left w:val="none" w:sz="0" w:space="0" w:color="auto"/>
        <w:bottom w:val="none" w:sz="0" w:space="0" w:color="auto"/>
        <w:right w:val="none" w:sz="0" w:space="0" w:color="auto"/>
      </w:divBdr>
      <w:divsChild>
        <w:div w:id="578563232">
          <w:marLeft w:val="0"/>
          <w:marRight w:val="0"/>
          <w:marTop w:val="0"/>
          <w:marBottom w:val="0"/>
          <w:divBdr>
            <w:top w:val="none" w:sz="0" w:space="0" w:color="auto"/>
            <w:left w:val="none" w:sz="0" w:space="0" w:color="auto"/>
            <w:bottom w:val="none" w:sz="0" w:space="0" w:color="auto"/>
            <w:right w:val="none" w:sz="0" w:space="0" w:color="auto"/>
          </w:divBdr>
          <w:divsChild>
            <w:div w:id="2042045420">
              <w:marLeft w:val="0"/>
              <w:marRight w:val="0"/>
              <w:marTop w:val="0"/>
              <w:marBottom w:val="0"/>
              <w:divBdr>
                <w:top w:val="none" w:sz="0" w:space="0" w:color="auto"/>
                <w:left w:val="none" w:sz="0" w:space="0" w:color="auto"/>
                <w:bottom w:val="none" w:sz="0" w:space="0" w:color="auto"/>
                <w:right w:val="none" w:sz="0" w:space="0" w:color="auto"/>
              </w:divBdr>
              <w:divsChild>
                <w:div w:id="96802495">
                  <w:marLeft w:val="0"/>
                  <w:marRight w:val="0"/>
                  <w:marTop w:val="0"/>
                  <w:marBottom w:val="0"/>
                  <w:divBdr>
                    <w:top w:val="none" w:sz="0" w:space="0" w:color="auto"/>
                    <w:left w:val="none" w:sz="0" w:space="0" w:color="auto"/>
                    <w:bottom w:val="none" w:sz="0" w:space="0" w:color="auto"/>
                    <w:right w:val="none" w:sz="0" w:space="0" w:color="auto"/>
                  </w:divBdr>
                  <w:divsChild>
                    <w:div w:id="1638140717">
                      <w:marLeft w:val="0"/>
                      <w:marRight w:val="0"/>
                      <w:marTop w:val="0"/>
                      <w:marBottom w:val="0"/>
                      <w:divBdr>
                        <w:top w:val="none" w:sz="0" w:space="0" w:color="auto"/>
                        <w:left w:val="none" w:sz="0" w:space="0" w:color="auto"/>
                        <w:bottom w:val="none" w:sz="0" w:space="0" w:color="auto"/>
                        <w:right w:val="none" w:sz="0" w:space="0" w:color="auto"/>
                      </w:divBdr>
                    </w:div>
                    <w:div w:id="1197502188">
                      <w:marLeft w:val="0"/>
                      <w:marRight w:val="0"/>
                      <w:marTop w:val="0"/>
                      <w:marBottom w:val="0"/>
                      <w:divBdr>
                        <w:top w:val="none" w:sz="0" w:space="0" w:color="auto"/>
                        <w:left w:val="none" w:sz="0" w:space="0" w:color="auto"/>
                        <w:bottom w:val="none" w:sz="0" w:space="0" w:color="auto"/>
                        <w:right w:val="none" w:sz="0" w:space="0" w:color="auto"/>
                      </w:divBdr>
                    </w:div>
                    <w:div w:id="679040383">
                      <w:marLeft w:val="0"/>
                      <w:marRight w:val="0"/>
                      <w:marTop w:val="0"/>
                      <w:marBottom w:val="0"/>
                      <w:divBdr>
                        <w:top w:val="none" w:sz="0" w:space="0" w:color="auto"/>
                        <w:left w:val="none" w:sz="0" w:space="0" w:color="auto"/>
                        <w:bottom w:val="none" w:sz="0" w:space="0" w:color="auto"/>
                        <w:right w:val="none" w:sz="0" w:space="0" w:color="auto"/>
                      </w:divBdr>
                    </w:div>
                    <w:div w:id="250817711">
                      <w:marLeft w:val="0"/>
                      <w:marRight w:val="0"/>
                      <w:marTop w:val="0"/>
                      <w:marBottom w:val="0"/>
                      <w:divBdr>
                        <w:top w:val="none" w:sz="0" w:space="0" w:color="auto"/>
                        <w:left w:val="none" w:sz="0" w:space="0" w:color="auto"/>
                        <w:bottom w:val="none" w:sz="0" w:space="0" w:color="auto"/>
                        <w:right w:val="none" w:sz="0" w:space="0" w:color="auto"/>
                      </w:divBdr>
                    </w:div>
                    <w:div w:id="1546137911">
                      <w:marLeft w:val="0"/>
                      <w:marRight w:val="0"/>
                      <w:marTop w:val="0"/>
                      <w:marBottom w:val="0"/>
                      <w:divBdr>
                        <w:top w:val="none" w:sz="0" w:space="0" w:color="auto"/>
                        <w:left w:val="none" w:sz="0" w:space="0" w:color="auto"/>
                        <w:bottom w:val="none" w:sz="0" w:space="0" w:color="auto"/>
                        <w:right w:val="none" w:sz="0" w:space="0" w:color="auto"/>
                      </w:divBdr>
                      <w:divsChild>
                        <w:div w:id="1410467273">
                          <w:marLeft w:val="0"/>
                          <w:marRight w:val="0"/>
                          <w:marTop w:val="0"/>
                          <w:marBottom w:val="0"/>
                          <w:divBdr>
                            <w:top w:val="none" w:sz="0" w:space="0" w:color="auto"/>
                            <w:left w:val="none" w:sz="0" w:space="0" w:color="auto"/>
                            <w:bottom w:val="none" w:sz="0" w:space="0" w:color="auto"/>
                            <w:right w:val="none" w:sz="0" w:space="0" w:color="auto"/>
                          </w:divBdr>
                        </w:div>
                        <w:div w:id="1729306989">
                          <w:marLeft w:val="0"/>
                          <w:marRight w:val="0"/>
                          <w:marTop w:val="0"/>
                          <w:marBottom w:val="0"/>
                          <w:divBdr>
                            <w:top w:val="none" w:sz="0" w:space="0" w:color="auto"/>
                            <w:left w:val="none" w:sz="0" w:space="0" w:color="auto"/>
                            <w:bottom w:val="none" w:sz="0" w:space="0" w:color="auto"/>
                            <w:right w:val="none" w:sz="0" w:space="0" w:color="auto"/>
                          </w:divBdr>
                        </w:div>
                      </w:divsChild>
                    </w:div>
                    <w:div w:id="2026511586">
                      <w:marLeft w:val="0"/>
                      <w:marRight w:val="0"/>
                      <w:marTop w:val="0"/>
                      <w:marBottom w:val="0"/>
                      <w:divBdr>
                        <w:top w:val="none" w:sz="0" w:space="0" w:color="auto"/>
                        <w:left w:val="none" w:sz="0" w:space="0" w:color="auto"/>
                        <w:bottom w:val="none" w:sz="0" w:space="0" w:color="auto"/>
                        <w:right w:val="none" w:sz="0" w:space="0" w:color="auto"/>
                      </w:divBdr>
                      <w:divsChild>
                        <w:div w:id="819418797">
                          <w:marLeft w:val="0"/>
                          <w:marRight w:val="0"/>
                          <w:marTop w:val="0"/>
                          <w:marBottom w:val="0"/>
                          <w:divBdr>
                            <w:top w:val="none" w:sz="0" w:space="0" w:color="auto"/>
                            <w:left w:val="none" w:sz="0" w:space="0" w:color="auto"/>
                            <w:bottom w:val="none" w:sz="0" w:space="0" w:color="auto"/>
                            <w:right w:val="none" w:sz="0" w:space="0" w:color="auto"/>
                          </w:divBdr>
                        </w:div>
                        <w:div w:id="1353260617">
                          <w:marLeft w:val="0"/>
                          <w:marRight w:val="0"/>
                          <w:marTop w:val="0"/>
                          <w:marBottom w:val="0"/>
                          <w:divBdr>
                            <w:top w:val="none" w:sz="0" w:space="0" w:color="auto"/>
                            <w:left w:val="none" w:sz="0" w:space="0" w:color="auto"/>
                            <w:bottom w:val="none" w:sz="0" w:space="0" w:color="auto"/>
                            <w:right w:val="none" w:sz="0" w:space="0" w:color="auto"/>
                          </w:divBdr>
                        </w:div>
                      </w:divsChild>
                    </w:div>
                    <w:div w:id="1594778828">
                      <w:marLeft w:val="0"/>
                      <w:marRight w:val="0"/>
                      <w:marTop w:val="0"/>
                      <w:marBottom w:val="0"/>
                      <w:divBdr>
                        <w:top w:val="none" w:sz="0" w:space="0" w:color="auto"/>
                        <w:left w:val="none" w:sz="0" w:space="0" w:color="auto"/>
                        <w:bottom w:val="none" w:sz="0" w:space="0" w:color="auto"/>
                        <w:right w:val="none" w:sz="0" w:space="0" w:color="auto"/>
                      </w:divBdr>
                    </w:div>
                  </w:divsChild>
                </w:div>
                <w:div w:id="865292403">
                  <w:marLeft w:val="0"/>
                  <w:marRight w:val="0"/>
                  <w:marTop w:val="0"/>
                  <w:marBottom w:val="0"/>
                  <w:divBdr>
                    <w:top w:val="none" w:sz="0" w:space="0" w:color="auto"/>
                    <w:left w:val="none" w:sz="0" w:space="0" w:color="auto"/>
                    <w:bottom w:val="none" w:sz="0" w:space="0" w:color="auto"/>
                    <w:right w:val="none" w:sz="0" w:space="0" w:color="auto"/>
                  </w:divBdr>
                  <w:divsChild>
                    <w:div w:id="145732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694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2821</Words>
  <Characters>1608</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Eduards Garkuša</cp:lastModifiedBy>
  <cp:revision>5</cp:revision>
  <cp:lastPrinted>2021-11-29T12:20:00Z</cp:lastPrinted>
  <dcterms:created xsi:type="dcterms:W3CDTF">2023-03-22T09:19:00Z</dcterms:created>
  <dcterms:modified xsi:type="dcterms:W3CDTF">2023-03-22T13:45:00Z</dcterms:modified>
</cp:coreProperties>
</file>