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C4B1A" w14:paraId="33450611" w14:textId="77777777" w:rsidTr="00C54FD6">
        <w:tc>
          <w:tcPr>
            <w:tcW w:w="9458" w:type="dxa"/>
          </w:tcPr>
          <w:p w14:paraId="613B1943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5FD8A2" wp14:editId="3C06726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B1A" w14:paraId="69944D2F" w14:textId="77777777" w:rsidTr="00C54FD6">
        <w:tc>
          <w:tcPr>
            <w:tcW w:w="9458" w:type="dxa"/>
          </w:tcPr>
          <w:p w14:paraId="7A069523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C4B1A" w14:paraId="3CB8D297" w14:textId="77777777" w:rsidTr="00C54FD6">
        <w:tc>
          <w:tcPr>
            <w:tcW w:w="9458" w:type="dxa"/>
          </w:tcPr>
          <w:p w14:paraId="7961EC72" w14:textId="77777777" w:rsidR="006C4B1A" w:rsidRDefault="006C4B1A" w:rsidP="00C54FD6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6C4B1A" w14:paraId="0A282883" w14:textId="77777777" w:rsidTr="00C54FD6">
        <w:tc>
          <w:tcPr>
            <w:tcW w:w="9458" w:type="dxa"/>
          </w:tcPr>
          <w:p w14:paraId="1973CA64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C4B1A" w14:paraId="3878F27D" w14:textId="77777777" w:rsidTr="00C54FD6">
        <w:tc>
          <w:tcPr>
            <w:tcW w:w="9458" w:type="dxa"/>
          </w:tcPr>
          <w:p w14:paraId="41A6D652" w14:textId="77777777" w:rsidR="006C4B1A" w:rsidRDefault="006C4B1A" w:rsidP="00C54FD6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2FB7211" w14:textId="77777777" w:rsidR="006C4B1A" w:rsidRPr="00D17963" w:rsidRDefault="006C4B1A" w:rsidP="006C4B1A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5353A2AF" w14:textId="77777777" w:rsidR="006C4B1A" w:rsidRPr="00B97398" w:rsidRDefault="006C4B1A" w:rsidP="006C4B1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A94E95E" w14:textId="77777777" w:rsidR="006C4B1A" w:rsidRDefault="006C4B1A" w:rsidP="006C4B1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6C4B1A" w14:paraId="18D5C3B9" w14:textId="77777777" w:rsidTr="00C54FD6">
        <w:tc>
          <w:tcPr>
            <w:tcW w:w="4676" w:type="dxa"/>
          </w:tcPr>
          <w:p w14:paraId="4DC9942A" w14:textId="493F6A12" w:rsidR="006C4B1A" w:rsidRPr="00EA6BEB" w:rsidRDefault="006C4B1A" w:rsidP="00C54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1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30.martā</w:t>
            </w:r>
          </w:p>
        </w:tc>
        <w:tc>
          <w:tcPr>
            <w:tcW w:w="4678" w:type="dxa"/>
          </w:tcPr>
          <w:p w14:paraId="4945E101" w14:textId="2795A7E3" w:rsidR="006C4B1A" w:rsidRPr="00EA6BEB" w:rsidRDefault="006C4B1A" w:rsidP="00C54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C11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C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6C4B1A" w14:paraId="4EF5CF41" w14:textId="77777777" w:rsidTr="00C54FD6">
        <w:tc>
          <w:tcPr>
            <w:tcW w:w="4676" w:type="dxa"/>
          </w:tcPr>
          <w:p w14:paraId="5BC25A4F" w14:textId="77777777" w:rsidR="006C4B1A" w:rsidRDefault="006C4B1A" w:rsidP="00C5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0F7B30" w14:textId="59385C6E" w:rsidR="006C4B1A" w:rsidRPr="00EA6BEB" w:rsidRDefault="006C4B1A" w:rsidP="00C54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C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C51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71CE341" w14:textId="77777777" w:rsidR="006C4B1A" w:rsidRDefault="006C4B1A" w:rsidP="006C4B1A">
      <w:pPr>
        <w:rPr>
          <w:rFonts w:ascii="Times New Roman" w:hAnsi="Times New Roman" w:cs="Times New Roman"/>
          <w:sz w:val="24"/>
          <w:szCs w:val="24"/>
        </w:rPr>
      </w:pPr>
    </w:p>
    <w:p w14:paraId="527E0FC3" w14:textId="7484BDA7" w:rsidR="006C4B1A" w:rsidRPr="0022078D" w:rsidRDefault="0022078D" w:rsidP="004F2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78D">
        <w:rPr>
          <w:rFonts w:ascii="Times New Roman" w:hAnsi="Times New Roman" w:cs="Times New Roman"/>
          <w:b/>
          <w:sz w:val="24"/>
          <w:szCs w:val="24"/>
        </w:rPr>
        <w:t>Par Gulbenes novada attīstības programmas 2018.-2024. gadam aktualizētā Rīcības plāna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4B7A">
        <w:rPr>
          <w:rFonts w:ascii="Times New Roman" w:hAnsi="Times New Roman" w:cs="Times New Roman"/>
          <w:b/>
          <w:sz w:val="24"/>
          <w:szCs w:val="24"/>
        </w:rPr>
        <w:t>2</w:t>
      </w:r>
      <w:r w:rsidRPr="0022078D">
        <w:rPr>
          <w:rFonts w:ascii="Times New Roman" w:hAnsi="Times New Roman" w:cs="Times New Roman"/>
          <w:b/>
          <w:sz w:val="24"/>
          <w:szCs w:val="24"/>
        </w:rPr>
        <w:t>.-202</w:t>
      </w:r>
      <w:r w:rsidR="00114B7A">
        <w:rPr>
          <w:rFonts w:ascii="Times New Roman" w:hAnsi="Times New Roman" w:cs="Times New Roman"/>
          <w:b/>
          <w:sz w:val="24"/>
          <w:szCs w:val="24"/>
        </w:rPr>
        <w:t>4</w:t>
      </w:r>
      <w:r w:rsidRPr="0022078D">
        <w:rPr>
          <w:rFonts w:ascii="Times New Roman" w:hAnsi="Times New Roman" w:cs="Times New Roman"/>
          <w:b/>
          <w:sz w:val="24"/>
          <w:szCs w:val="24"/>
        </w:rPr>
        <w:t>.gadam un Investīciju plāna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4B7A">
        <w:rPr>
          <w:rFonts w:ascii="Times New Roman" w:hAnsi="Times New Roman" w:cs="Times New Roman"/>
          <w:b/>
          <w:sz w:val="24"/>
          <w:szCs w:val="24"/>
        </w:rPr>
        <w:t>2</w:t>
      </w:r>
      <w:r w:rsidRPr="0022078D">
        <w:rPr>
          <w:rFonts w:ascii="Times New Roman" w:hAnsi="Times New Roman" w:cs="Times New Roman"/>
          <w:b/>
          <w:sz w:val="24"/>
          <w:szCs w:val="24"/>
        </w:rPr>
        <w:t>.-202</w:t>
      </w:r>
      <w:r w:rsidR="00114B7A">
        <w:rPr>
          <w:rFonts w:ascii="Times New Roman" w:hAnsi="Times New Roman" w:cs="Times New Roman"/>
          <w:b/>
          <w:sz w:val="24"/>
          <w:szCs w:val="24"/>
        </w:rPr>
        <w:t>4</w:t>
      </w:r>
      <w:r w:rsidRPr="0022078D">
        <w:rPr>
          <w:rFonts w:ascii="Times New Roman" w:hAnsi="Times New Roman" w:cs="Times New Roman"/>
          <w:b/>
          <w:sz w:val="24"/>
          <w:szCs w:val="24"/>
        </w:rPr>
        <w:t>.gadam apstiprināšanu</w:t>
      </w:r>
    </w:p>
    <w:p w14:paraId="492F82FB" w14:textId="77777777" w:rsidR="006C4B1A" w:rsidRPr="004E6CA5" w:rsidRDefault="006C4B1A" w:rsidP="006C4B1A">
      <w:pPr>
        <w:rPr>
          <w:rFonts w:ascii="Times New Roman" w:hAnsi="Times New Roman" w:cs="Times New Roman"/>
          <w:sz w:val="24"/>
          <w:szCs w:val="24"/>
        </w:rPr>
      </w:pPr>
    </w:p>
    <w:p w14:paraId="3EC0BA8A" w14:textId="324CCB14" w:rsidR="006C4B1A" w:rsidRPr="00BE2021" w:rsidRDefault="006C4B1A" w:rsidP="006C4B1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likuma “</w:t>
      </w:r>
      <w:r w:rsidR="00F14417">
        <w:rPr>
          <w:rFonts w:ascii="Times New Roman" w:hAnsi="Times New Roman" w:cs="Times New Roman"/>
          <w:sz w:val="24"/>
          <w:szCs w:val="24"/>
        </w:rPr>
        <w:t>Pašvaldību likums</w:t>
      </w:r>
      <w:r w:rsidRPr="004E6CA5">
        <w:rPr>
          <w:rFonts w:ascii="Times New Roman" w:hAnsi="Times New Roman" w:cs="Times New Roman"/>
          <w:sz w:val="24"/>
          <w:szCs w:val="24"/>
        </w:rPr>
        <w:t>” 1</w:t>
      </w:r>
      <w:r w:rsidR="004B04B7">
        <w:rPr>
          <w:rFonts w:ascii="Times New Roman" w:hAnsi="Times New Roman" w:cs="Times New Roman"/>
          <w:sz w:val="24"/>
          <w:szCs w:val="24"/>
        </w:rPr>
        <w:t>0</w:t>
      </w:r>
      <w:r w:rsidRPr="004E6CA5">
        <w:rPr>
          <w:rFonts w:ascii="Times New Roman" w:hAnsi="Times New Roman" w:cs="Times New Roman"/>
          <w:sz w:val="24"/>
          <w:szCs w:val="24"/>
        </w:rPr>
        <w:t>.panta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4B7">
        <w:rPr>
          <w:rFonts w:ascii="Times New Roman" w:hAnsi="Times New Roman" w:cs="Times New Roman"/>
          <w:sz w:val="24"/>
          <w:szCs w:val="24"/>
        </w:rPr>
        <w:t>pirmās</w:t>
      </w:r>
      <w:r>
        <w:rPr>
          <w:rFonts w:ascii="Times New Roman" w:hAnsi="Times New Roman" w:cs="Times New Roman"/>
          <w:sz w:val="24"/>
          <w:szCs w:val="24"/>
        </w:rPr>
        <w:t xml:space="preserve"> daļas</w:t>
      </w:r>
      <w:r w:rsidRPr="004E6CA5">
        <w:rPr>
          <w:rFonts w:ascii="Times New Roman" w:hAnsi="Times New Roman" w:cs="Times New Roman"/>
          <w:sz w:val="24"/>
          <w:szCs w:val="24"/>
        </w:rPr>
        <w:t xml:space="preserve"> </w:t>
      </w:r>
      <w:r w:rsidR="004B04B7">
        <w:rPr>
          <w:rFonts w:ascii="Times New Roman" w:hAnsi="Times New Roman" w:cs="Times New Roman"/>
          <w:sz w:val="24"/>
          <w:szCs w:val="24"/>
        </w:rPr>
        <w:t>3</w:t>
      </w:r>
      <w:r w:rsidRPr="004E6CA5">
        <w:rPr>
          <w:rFonts w:ascii="Times New Roman" w:hAnsi="Times New Roman" w:cs="Times New Roman"/>
          <w:sz w:val="24"/>
          <w:szCs w:val="24"/>
        </w:rPr>
        <w:t xml:space="preserve">.punktu, kas nosaka, ka </w:t>
      </w:r>
      <w:r w:rsidR="004B04B7">
        <w:rPr>
          <w:rFonts w:ascii="Times New Roman" w:hAnsi="Times New Roman" w:cs="Times New Roman"/>
          <w:sz w:val="24"/>
          <w:szCs w:val="24"/>
        </w:rPr>
        <w:t>domes kompetencē ir</w:t>
      </w:r>
      <w:r w:rsidRPr="004E6CA5">
        <w:rPr>
          <w:rFonts w:ascii="Times New Roman" w:hAnsi="Times New Roman" w:cs="Times New Roman"/>
          <w:sz w:val="24"/>
          <w:szCs w:val="24"/>
        </w:rPr>
        <w:t xml:space="preserve"> </w:t>
      </w:r>
      <w:r w:rsidR="004B04B7" w:rsidRPr="004B04B7">
        <w:rPr>
          <w:rFonts w:ascii="Times New Roman" w:hAnsi="Times New Roman" w:cs="Times New Roman"/>
          <w:sz w:val="24"/>
          <w:szCs w:val="24"/>
        </w:rPr>
        <w:t>apstiprināt pašvaldības attīstības plānošanas dokumentus, tostarp attīstības programmu un ilgtspējīgas attīstības stratēģiju</w:t>
      </w:r>
      <w:r>
        <w:rPr>
          <w:rFonts w:ascii="Times New Roman" w:hAnsi="Times New Roman" w:cs="Times New Roman"/>
          <w:sz w:val="24"/>
          <w:szCs w:val="24"/>
        </w:rPr>
        <w:t xml:space="preserve">, Ministru kabineta 2014.gada </w:t>
      </w:r>
      <w:r w:rsidRPr="00AA2222">
        <w:rPr>
          <w:rFonts w:ascii="Times New Roman" w:hAnsi="Times New Roman" w:cs="Times New Roman"/>
          <w:sz w:val="24"/>
          <w:szCs w:val="24"/>
        </w:rPr>
        <w:t>14.oktobra noteikumu Nr.628 “Noteikumi par pašvaldību te</w:t>
      </w:r>
      <w:r>
        <w:rPr>
          <w:rFonts w:ascii="Times New Roman" w:hAnsi="Times New Roman" w:cs="Times New Roman"/>
          <w:sz w:val="24"/>
          <w:szCs w:val="24"/>
        </w:rPr>
        <w:t xml:space="preserve">ritorijas attīstības plānošanas </w:t>
      </w:r>
      <w:r w:rsidRPr="00AA2222">
        <w:rPr>
          <w:rFonts w:ascii="Times New Roman" w:hAnsi="Times New Roman" w:cs="Times New Roman"/>
          <w:sz w:val="24"/>
          <w:szCs w:val="24"/>
        </w:rPr>
        <w:t>dokumentiem” 2</w:t>
      </w:r>
      <w:r w:rsidR="00512194">
        <w:rPr>
          <w:rFonts w:ascii="Times New Roman" w:hAnsi="Times New Roman" w:cs="Times New Roman"/>
          <w:sz w:val="24"/>
          <w:szCs w:val="24"/>
        </w:rPr>
        <w:t>2</w:t>
      </w:r>
      <w:r w:rsidRPr="00AA2222">
        <w:rPr>
          <w:rFonts w:ascii="Times New Roman" w:hAnsi="Times New Roman" w:cs="Times New Roman"/>
          <w:sz w:val="24"/>
          <w:szCs w:val="24"/>
        </w:rPr>
        <w:t>.punktu</w:t>
      </w:r>
      <w:r>
        <w:rPr>
          <w:rFonts w:ascii="Times New Roman" w:hAnsi="Times New Roman" w:cs="Times New Roman"/>
          <w:sz w:val="24"/>
          <w:szCs w:val="24"/>
        </w:rPr>
        <w:t xml:space="preserve">, kas nosaka, ka </w:t>
      </w:r>
      <w:r w:rsidR="007D0EAB">
        <w:rPr>
          <w:rFonts w:ascii="Times New Roman" w:hAnsi="Times New Roman" w:cs="Times New Roman"/>
          <w:sz w:val="24"/>
          <w:szCs w:val="24"/>
        </w:rPr>
        <w:t>a</w:t>
      </w:r>
      <w:r w:rsidR="00BA742F">
        <w:rPr>
          <w:rFonts w:ascii="Times New Roman" w:hAnsi="Times New Roman" w:cs="Times New Roman"/>
          <w:sz w:val="24"/>
          <w:szCs w:val="24"/>
        </w:rPr>
        <w:t>ttīstības programmā ietilpst rīcības plāns un investīciju plāns, kurus izstrādā ne mazāk kā triju gadu periodam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0EAB">
        <w:rPr>
          <w:rFonts w:ascii="Times New Roman" w:hAnsi="Times New Roman" w:cs="Times New Roman"/>
          <w:sz w:val="24"/>
          <w:szCs w:val="24"/>
        </w:rPr>
        <w:t>72.punktu, kas nosaka, ka r</w:t>
      </w:r>
      <w:r w:rsidR="007D0EAB" w:rsidRPr="007D0EAB">
        <w:rPr>
          <w:rFonts w:ascii="Times New Roman" w:hAnsi="Times New Roman" w:cs="Times New Roman"/>
          <w:sz w:val="24"/>
          <w:szCs w:val="24"/>
        </w:rPr>
        <w:t xml:space="preserve">īcības plānu un investīciju plānu aktualizē ne retāk </w:t>
      </w:r>
      <w:r w:rsidR="007D0EAB" w:rsidRPr="00BE2021">
        <w:rPr>
          <w:rFonts w:ascii="Times New Roman" w:hAnsi="Times New Roman" w:cs="Times New Roman"/>
          <w:sz w:val="24"/>
          <w:szCs w:val="24"/>
        </w:rPr>
        <w:t xml:space="preserve">kā reizi gadā, ievērojot pašvaldības budžetu kārtējam gadam; aktualizēto rīcības plānu un investīciju plānu apstiprina ar domes lēmumu un ievieto sistēmā, </w:t>
      </w:r>
      <w:r w:rsidRPr="00BE2021">
        <w:rPr>
          <w:rFonts w:ascii="Times New Roman" w:hAnsi="Times New Roman" w:cs="Times New Roman"/>
          <w:sz w:val="24"/>
          <w:szCs w:val="24"/>
        </w:rPr>
        <w:t xml:space="preserve">un </w:t>
      </w:r>
      <w:r w:rsidR="00FF7485">
        <w:rPr>
          <w:rFonts w:ascii="Times New Roman" w:hAnsi="Times New Roman" w:cs="Times New Roman"/>
          <w:sz w:val="24"/>
          <w:szCs w:val="24"/>
        </w:rPr>
        <w:t>Attīstības un t</w:t>
      </w:r>
      <w:r w:rsidRPr="00BE2021">
        <w:rPr>
          <w:rFonts w:ascii="Times New Roman" w:hAnsi="Times New Roman" w:cs="Times New Roman"/>
          <w:sz w:val="24"/>
          <w:szCs w:val="24"/>
        </w:rPr>
        <w:t xml:space="preserve">autsaimniecības komitejas ieteikumu, atklāti balsojot: </w:t>
      </w:r>
      <w:r w:rsidR="00BE2021" w:rsidRPr="00BE2021">
        <w:rPr>
          <w:rFonts w:ascii="Times New Roman" w:hAnsi="Times New Roman" w:cs="Times New Roman"/>
          <w:noProof/>
          <w:sz w:val="24"/>
          <w:szCs w:val="24"/>
        </w:rPr>
        <w:t>ar balsīm "Par", "Pret" –</w:t>
      </w:r>
      <w:r w:rsidR="00D637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2021" w:rsidRPr="00BE2021">
        <w:rPr>
          <w:rFonts w:ascii="Times New Roman" w:hAnsi="Times New Roman" w:cs="Times New Roman"/>
          <w:noProof/>
          <w:sz w:val="24"/>
          <w:szCs w:val="24"/>
        </w:rPr>
        <w:t>, "Atturas" –</w:t>
      </w:r>
      <w:r w:rsidR="00D637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2021" w:rsidRPr="00BE2021">
        <w:rPr>
          <w:rFonts w:ascii="Times New Roman" w:hAnsi="Times New Roman" w:cs="Times New Roman"/>
          <w:sz w:val="24"/>
          <w:szCs w:val="24"/>
        </w:rPr>
        <w:t xml:space="preserve">, </w:t>
      </w:r>
      <w:r w:rsidRPr="00BE2021">
        <w:rPr>
          <w:rFonts w:ascii="Times New Roman" w:hAnsi="Times New Roman" w:cs="Times New Roman"/>
          <w:color w:val="000000"/>
          <w:sz w:val="24"/>
          <w:szCs w:val="24"/>
        </w:rPr>
        <w:t>Gulbenes novada dome NOLEMJ</w:t>
      </w:r>
      <w:r w:rsidRPr="00BE2021">
        <w:rPr>
          <w:rFonts w:ascii="Times New Roman" w:hAnsi="Times New Roman" w:cs="Times New Roman"/>
          <w:sz w:val="24"/>
          <w:szCs w:val="24"/>
        </w:rPr>
        <w:t>:</w:t>
      </w:r>
    </w:p>
    <w:p w14:paraId="3A98AF34" w14:textId="35E18B6E" w:rsidR="009074A0" w:rsidRPr="002202EB" w:rsidRDefault="006C4B1A" w:rsidP="00BE2021">
      <w:pPr>
        <w:pStyle w:val="Sarakstarindkopa"/>
        <w:widowControl w:val="0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2EB">
        <w:rPr>
          <w:rFonts w:ascii="Times New Roman" w:hAnsi="Times New Roman" w:cs="Times New Roman"/>
          <w:sz w:val="24"/>
          <w:szCs w:val="24"/>
        </w:rPr>
        <w:t xml:space="preserve">APSTIPRINĀT </w:t>
      </w:r>
      <w:hyperlink r:id="rId6" w:history="1">
        <w:r w:rsidR="009074A0" w:rsidRPr="002202EB">
          <w:rPr>
            <w:rStyle w:val="Hipersaite"/>
            <w:rFonts w:ascii="Times New Roman" w:hAnsi="Times New Roman"/>
            <w:color w:val="auto"/>
            <w:sz w:val="24"/>
            <w:szCs w:val="24"/>
            <w:u w:val="none"/>
          </w:rPr>
          <w:t>Gulbenes novada attīstības programmas 2018.-2024.gadam</w:t>
        </w:r>
        <w:r w:rsidR="009074A0" w:rsidRPr="002202EB">
          <w:rPr>
            <w:rStyle w:val="Hipersaite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</w:hyperlink>
      <w:r w:rsidR="009074A0" w:rsidRPr="002202EB">
        <w:rPr>
          <w:rFonts w:ascii="Times New Roman" w:hAnsi="Times New Roman"/>
          <w:sz w:val="24"/>
          <w:szCs w:val="24"/>
        </w:rPr>
        <w:t>aktualizētās sadaļas:</w:t>
      </w:r>
    </w:p>
    <w:p w14:paraId="05B6F526" w14:textId="212CC615" w:rsidR="0009460E" w:rsidRDefault="0009460E" w:rsidP="00BE202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202EB">
        <w:rPr>
          <w:rFonts w:ascii="Times New Roman" w:hAnsi="Times New Roman"/>
          <w:sz w:val="24"/>
          <w:szCs w:val="24"/>
        </w:rPr>
        <w:t>Rīcības plānu 202</w:t>
      </w:r>
      <w:r w:rsidR="0026599A">
        <w:rPr>
          <w:rFonts w:ascii="Times New Roman" w:hAnsi="Times New Roman"/>
          <w:sz w:val="24"/>
          <w:szCs w:val="24"/>
        </w:rPr>
        <w:t>2</w:t>
      </w:r>
      <w:r w:rsidR="002202EB">
        <w:rPr>
          <w:rFonts w:ascii="Times New Roman" w:hAnsi="Times New Roman"/>
          <w:sz w:val="24"/>
          <w:szCs w:val="24"/>
        </w:rPr>
        <w:t>.-202</w:t>
      </w:r>
      <w:r w:rsidR="0026599A">
        <w:rPr>
          <w:rFonts w:ascii="Times New Roman" w:hAnsi="Times New Roman"/>
          <w:sz w:val="24"/>
          <w:szCs w:val="24"/>
        </w:rPr>
        <w:t>4</w:t>
      </w:r>
      <w:r w:rsidR="002202EB">
        <w:rPr>
          <w:rFonts w:ascii="Times New Roman" w:hAnsi="Times New Roman"/>
          <w:sz w:val="24"/>
          <w:szCs w:val="24"/>
        </w:rPr>
        <w:t>.gadam (</w:t>
      </w:r>
      <w:r w:rsidR="004F2ABC">
        <w:rPr>
          <w:rFonts w:ascii="Times New Roman" w:hAnsi="Times New Roman"/>
          <w:sz w:val="24"/>
          <w:szCs w:val="24"/>
        </w:rPr>
        <w:t>1.</w:t>
      </w:r>
      <w:r w:rsidR="002202EB">
        <w:rPr>
          <w:rFonts w:ascii="Times New Roman" w:hAnsi="Times New Roman"/>
          <w:sz w:val="24"/>
          <w:szCs w:val="24"/>
        </w:rPr>
        <w:t>pielikums);</w:t>
      </w:r>
    </w:p>
    <w:p w14:paraId="2E328A64" w14:textId="61E5ED20" w:rsidR="002202EB" w:rsidRDefault="002202EB" w:rsidP="00BE2021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Investīciju plānu 202</w:t>
      </w:r>
      <w:r w:rsidR="002659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.-202</w:t>
      </w:r>
      <w:r w:rsidR="002659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.gadam (</w:t>
      </w:r>
      <w:r w:rsidR="004F2AB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pielikums).</w:t>
      </w:r>
    </w:p>
    <w:p w14:paraId="443980B3" w14:textId="552EC423" w:rsidR="006C4B1A" w:rsidRPr="00C419AE" w:rsidRDefault="006C4B1A" w:rsidP="00BE2021">
      <w:pPr>
        <w:pStyle w:val="Sarakstarindkopa"/>
        <w:widowControl w:val="0"/>
        <w:numPr>
          <w:ilvl w:val="0"/>
          <w:numId w:val="7"/>
        </w:numPr>
        <w:spacing w:line="360" w:lineRule="auto"/>
        <w:ind w:left="0" w:firstLine="567"/>
        <w:jc w:val="both"/>
        <w:rPr>
          <w:rStyle w:val="Hipersaite"/>
          <w:rFonts w:ascii="Times New Roman" w:hAnsi="Times New Roman" w:cstheme="minorBidi"/>
          <w:color w:val="auto"/>
          <w:sz w:val="24"/>
          <w:szCs w:val="24"/>
          <w:u w:val="none"/>
        </w:rPr>
      </w:pPr>
      <w:r w:rsidRPr="00C419AE">
        <w:rPr>
          <w:rFonts w:ascii="Times New Roman" w:hAnsi="Times New Roman" w:cs="Times New Roman"/>
          <w:sz w:val="24"/>
          <w:szCs w:val="24"/>
        </w:rPr>
        <w:t xml:space="preserve">PUBLICĒT </w:t>
      </w:r>
      <w:r w:rsidR="00046EB6">
        <w:rPr>
          <w:rFonts w:ascii="Times New Roman" w:hAnsi="Times New Roman" w:cs="Times New Roman"/>
          <w:sz w:val="24"/>
          <w:szCs w:val="24"/>
        </w:rPr>
        <w:t>Rīcības plānu un Investīciju plānu</w:t>
      </w:r>
      <w:r w:rsidRPr="00C419AE">
        <w:rPr>
          <w:rFonts w:ascii="Times New Roman" w:hAnsi="Times New Roman" w:cs="Times New Roman"/>
          <w:sz w:val="24"/>
          <w:szCs w:val="24"/>
        </w:rPr>
        <w:t xml:space="preserve"> Gulbenes novada pašvaldības tīmekļvietnē </w:t>
      </w:r>
      <w:hyperlink r:id="rId7" w:history="1">
        <w:r w:rsidR="000A4B54" w:rsidRPr="004261BE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</w:p>
    <w:p w14:paraId="6D0B2A78" w14:textId="26E1D401" w:rsidR="006C4B1A" w:rsidRPr="00C419AE" w:rsidRDefault="006C4B1A" w:rsidP="00BE2021">
      <w:pPr>
        <w:pStyle w:val="Sarakstarindkopa"/>
        <w:widowControl w:val="0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theme="minorBidi"/>
          <w:sz w:val="24"/>
          <w:szCs w:val="24"/>
        </w:rPr>
      </w:pPr>
      <w:r w:rsidRPr="00C41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NOSŪTĪT </w:t>
      </w:r>
      <w:r w:rsidR="0004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Rīcības plānu un Investīciju plānu </w:t>
      </w:r>
      <w:r w:rsidRPr="00C419AE">
        <w:rPr>
          <w:rFonts w:ascii="Times New Roman" w:hAnsi="Times New Roman" w:cs="Times New Roman"/>
          <w:color w:val="000000" w:themeColor="text1"/>
          <w:sz w:val="24"/>
          <w:szCs w:val="24"/>
        </w:rPr>
        <w:t>Vidzemes plānošanas reģionam.</w:t>
      </w:r>
    </w:p>
    <w:p w14:paraId="60692D76" w14:textId="77777777" w:rsidR="006C4B1A" w:rsidRDefault="006C4B1A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44B992" w14:textId="77777777" w:rsidR="004267F6" w:rsidRDefault="004267F6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E01E90D" w14:textId="13D6E610" w:rsidR="006C4B1A" w:rsidRDefault="00BE2021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F4E0E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1C742A33" w14:textId="77777777" w:rsidR="00BE2021" w:rsidRDefault="00BE2021" w:rsidP="006C4B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A5661C0" w14:textId="7F5C44FD" w:rsidR="006C4B1A" w:rsidRPr="00086694" w:rsidRDefault="00F05D3C" w:rsidP="006C4B1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Sagatavoja</w:t>
      </w:r>
      <w:r w:rsidR="00F14987">
        <w:rPr>
          <w:rFonts w:ascii="Times New Roman" w:hAnsi="Times New Roman" w:cs="Times New Roman"/>
          <w:color w:val="000000"/>
          <w:sz w:val="24"/>
          <w:szCs w:val="24"/>
        </w:rPr>
        <w:t>: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ane </w:t>
      </w:r>
      <w:r w:rsidR="00F14987">
        <w:rPr>
          <w:rFonts w:ascii="Times New Roman" w:hAnsi="Times New Roman" w:cs="Times New Roman"/>
          <w:color w:val="000000"/>
          <w:sz w:val="24"/>
          <w:szCs w:val="24"/>
        </w:rPr>
        <w:t>Pūcīte</w:t>
      </w:r>
      <w:r w:rsidR="006C4B1A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6C4B1A" w:rsidRPr="00086694" w:rsidSect="00D179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99"/>
    <w:multiLevelType w:val="hybridMultilevel"/>
    <w:tmpl w:val="763E91FC"/>
    <w:lvl w:ilvl="0" w:tplc="C70A5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E917DA"/>
    <w:multiLevelType w:val="multilevel"/>
    <w:tmpl w:val="C8AAA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CC36ACF"/>
    <w:multiLevelType w:val="hybridMultilevel"/>
    <w:tmpl w:val="C6DED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A1968"/>
    <w:multiLevelType w:val="hybridMultilevel"/>
    <w:tmpl w:val="1842180C"/>
    <w:lvl w:ilvl="0" w:tplc="492A29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F016B46"/>
    <w:multiLevelType w:val="hybridMultilevel"/>
    <w:tmpl w:val="A9F49474"/>
    <w:lvl w:ilvl="0" w:tplc="BEE6161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A77A64"/>
    <w:multiLevelType w:val="hybridMultilevel"/>
    <w:tmpl w:val="BEE255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75D4B"/>
    <w:multiLevelType w:val="multilevel"/>
    <w:tmpl w:val="C8AAAA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275061511">
    <w:abstractNumId w:val="1"/>
  </w:num>
  <w:num w:numId="2" w16cid:durableId="1368262760">
    <w:abstractNumId w:val="3"/>
  </w:num>
  <w:num w:numId="3" w16cid:durableId="1476222162">
    <w:abstractNumId w:val="6"/>
  </w:num>
  <w:num w:numId="4" w16cid:durableId="2014257784">
    <w:abstractNumId w:val="0"/>
  </w:num>
  <w:num w:numId="5" w16cid:durableId="361709740">
    <w:abstractNumId w:val="4"/>
  </w:num>
  <w:num w:numId="6" w16cid:durableId="1927228319">
    <w:abstractNumId w:val="2"/>
  </w:num>
  <w:num w:numId="7" w16cid:durableId="2115782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AB8"/>
    <w:rsid w:val="00003543"/>
    <w:rsid w:val="00020750"/>
    <w:rsid w:val="00026E0E"/>
    <w:rsid w:val="000467D2"/>
    <w:rsid w:val="00046EB6"/>
    <w:rsid w:val="00086694"/>
    <w:rsid w:val="0009460E"/>
    <w:rsid w:val="000A4B54"/>
    <w:rsid w:val="000B70C5"/>
    <w:rsid w:val="000F6E3F"/>
    <w:rsid w:val="00113C43"/>
    <w:rsid w:val="00114B7A"/>
    <w:rsid w:val="001371EA"/>
    <w:rsid w:val="00204D30"/>
    <w:rsid w:val="00207DAB"/>
    <w:rsid w:val="002202EB"/>
    <w:rsid w:val="0022078D"/>
    <w:rsid w:val="00260156"/>
    <w:rsid w:val="0026599A"/>
    <w:rsid w:val="002A4F38"/>
    <w:rsid w:val="00382479"/>
    <w:rsid w:val="003B796D"/>
    <w:rsid w:val="003C775E"/>
    <w:rsid w:val="003D597A"/>
    <w:rsid w:val="004267F6"/>
    <w:rsid w:val="004B04B7"/>
    <w:rsid w:val="004B4BDE"/>
    <w:rsid w:val="004C4EEA"/>
    <w:rsid w:val="004E6CA5"/>
    <w:rsid w:val="004F2ABC"/>
    <w:rsid w:val="005045A8"/>
    <w:rsid w:val="00512194"/>
    <w:rsid w:val="00557EA5"/>
    <w:rsid w:val="005947DC"/>
    <w:rsid w:val="005B1237"/>
    <w:rsid w:val="005C48D5"/>
    <w:rsid w:val="005F4E0E"/>
    <w:rsid w:val="006079CA"/>
    <w:rsid w:val="006C4B1A"/>
    <w:rsid w:val="006D036E"/>
    <w:rsid w:val="006E15FD"/>
    <w:rsid w:val="00741647"/>
    <w:rsid w:val="00743950"/>
    <w:rsid w:val="00766A32"/>
    <w:rsid w:val="007723B6"/>
    <w:rsid w:val="007749B0"/>
    <w:rsid w:val="007D0EAB"/>
    <w:rsid w:val="007E5A44"/>
    <w:rsid w:val="007F055A"/>
    <w:rsid w:val="008375F5"/>
    <w:rsid w:val="00842A3A"/>
    <w:rsid w:val="008946D6"/>
    <w:rsid w:val="008C51A8"/>
    <w:rsid w:val="0090340F"/>
    <w:rsid w:val="009074A0"/>
    <w:rsid w:val="00927715"/>
    <w:rsid w:val="00977C9B"/>
    <w:rsid w:val="009B02DE"/>
    <w:rsid w:val="00A36CA2"/>
    <w:rsid w:val="00A41F66"/>
    <w:rsid w:val="00A554BB"/>
    <w:rsid w:val="00A847B9"/>
    <w:rsid w:val="00A97525"/>
    <w:rsid w:val="00A97C59"/>
    <w:rsid w:val="00AA2222"/>
    <w:rsid w:val="00AE3AB8"/>
    <w:rsid w:val="00AF3024"/>
    <w:rsid w:val="00AF57AC"/>
    <w:rsid w:val="00B205C0"/>
    <w:rsid w:val="00B35823"/>
    <w:rsid w:val="00B4347C"/>
    <w:rsid w:val="00BA742F"/>
    <w:rsid w:val="00BA7CB0"/>
    <w:rsid w:val="00BE2021"/>
    <w:rsid w:val="00C11903"/>
    <w:rsid w:val="00C419AE"/>
    <w:rsid w:val="00C622E1"/>
    <w:rsid w:val="00C67D93"/>
    <w:rsid w:val="00C763AF"/>
    <w:rsid w:val="00C85362"/>
    <w:rsid w:val="00C94ED7"/>
    <w:rsid w:val="00D11A0C"/>
    <w:rsid w:val="00D17963"/>
    <w:rsid w:val="00D3700C"/>
    <w:rsid w:val="00D63731"/>
    <w:rsid w:val="00D64EF7"/>
    <w:rsid w:val="00D74F69"/>
    <w:rsid w:val="00D77F2D"/>
    <w:rsid w:val="00E535D4"/>
    <w:rsid w:val="00E66A75"/>
    <w:rsid w:val="00E86FBD"/>
    <w:rsid w:val="00EA1D90"/>
    <w:rsid w:val="00EC3AEF"/>
    <w:rsid w:val="00F05D3C"/>
    <w:rsid w:val="00F14417"/>
    <w:rsid w:val="00F14987"/>
    <w:rsid w:val="00F4591E"/>
    <w:rsid w:val="00F94932"/>
    <w:rsid w:val="00FB0E05"/>
    <w:rsid w:val="00FB5CAA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8804"/>
  <w15:docId w15:val="{B22805C0-16A8-4F30-9431-C2220370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3AB8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E3AB8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E3AB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F57A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57AC"/>
    <w:rPr>
      <w:rFonts w:ascii="Tahoma" w:eastAsia="Times New Roman" w:hAnsi="Tahoma" w:cs="Tahoma"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1371EA"/>
    <w:rPr>
      <w:b/>
      <w:bCs/>
    </w:rPr>
  </w:style>
  <w:style w:type="table" w:styleId="Reatabula">
    <w:name w:val="Table Grid"/>
    <w:basedOn w:val="Parastatabula"/>
    <w:uiPriority w:val="39"/>
    <w:rsid w:val="006C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C4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/lv/doks/pld/366-att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Kurša</dc:creator>
  <cp:lastModifiedBy>Vita Bašķere</cp:lastModifiedBy>
  <cp:revision>22</cp:revision>
  <cp:lastPrinted>2020-10-21T06:12:00Z</cp:lastPrinted>
  <dcterms:created xsi:type="dcterms:W3CDTF">2021-11-13T06:19:00Z</dcterms:created>
  <dcterms:modified xsi:type="dcterms:W3CDTF">2023-03-17T08:36:00Z</dcterms:modified>
</cp:coreProperties>
</file>