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6930" w:rsidRPr="00736364" w14:paraId="05A7ABB2" w14:textId="77777777" w:rsidTr="004758E7">
        <w:tc>
          <w:tcPr>
            <w:tcW w:w="9356" w:type="dxa"/>
            <w:shd w:val="clear" w:color="auto" w:fill="auto"/>
          </w:tcPr>
          <w:p w14:paraId="380A7E9A" w14:textId="14D41069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187F68E" wp14:editId="338873E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736364" w14:paraId="207E6E80" w14:textId="77777777" w:rsidTr="004758E7">
        <w:tc>
          <w:tcPr>
            <w:tcW w:w="9356" w:type="dxa"/>
            <w:shd w:val="clear" w:color="auto" w:fill="auto"/>
          </w:tcPr>
          <w:p w14:paraId="0C7285A9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46930" w:rsidRPr="00736364" w14:paraId="215918F2" w14:textId="77777777" w:rsidTr="004758E7">
        <w:tc>
          <w:tcPr>
            <w:tcW w:w="9356" w:type="dxa"/>
            <w:shd w:val="clear" w:color="auto" w:fill="auto"/>
          </w:tcPr>
          <w:p w14:paraId="2D61F0A1" w14:textId="3F99957B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Reģ.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Nr.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046930" w:rsidRPr="00736364" w14:paraId="21F2D632" w14:textId="77777777" w:rsidTr="004758E7">
        <w:tc>
          <w:tcPr>
            <w:tcW w:w="9356" w:type="dxa"/>
            <w:shd w:val="clear" w:color="auto" w:fill="auto"/>
          </w:tcPr>
          <w:p w14:paraId="721EC830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046930" w:rsidRPr="00736364" w14:paraId="0CE75B8B" w14:textId="77777777" w:rsidTr="004758E7">
        <w:tc>
          <w:tcPr>
            <w:tcW w:w="9356" w:type="dxa"/>
            <w:shd w:val="clear" w:color="auto" w:fill="auto"/>
          </w:tcPr>
          <w:p w14:paraId="7C100045" w14:textId="4D3B6E34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Tālrunis 64497710, mob.26595362, e-pasts</w:t>
            </w:r>
            <w:r w:rsidR="0060742F">
              <w:rPr>
                <w:rFonts w:ascii="Times New Roman" w:hAnsi="Times New Roman"/>
                <w:sz w:val="24"/>
                <w:szCs w:val="24"/>
              </w:rPr>
              <w:t>: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60E96D1" w14:textId="77777777" w:rsidR="00046930" w:rsidRPr="00B97398" w:rsidRDefault="00046930" w:rsidP="00046930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8BCB382" w14:textId="77777777" w:rsidR="00046930" w:rsidRDefault="00046930" w:rsidP="00046930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3A3F4510" w14:textId="77777777" w:rsidR="00046930" w:rsidRDefault="00046930" w:rsidP="00046930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46930" w:rsidRPr="00736364" w14:paraId="32D621AF" w14:textId="77777777" w:rsidTr="004758E7">
        <w:tc>
          <w:tcPr>
            <w:tcW w:w="6096" w:type="dxa"/>
            <w:shd w:val="clear" w:color="auto" w:fill="auto"/>
          </w:tcPr>
          <w:p w14:paraId="2849518D" w14:textId="0F89FA18" w:rsidR="00046930" w:rsidRPr="00736364" w:rsidRDefault="003E2DC0" w:rsidP="00AD0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6930"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B91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244F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804D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3260" w:type="dxa"/>
            <w:shd w:val="clear" w:color="auto" w:fill="auto"/>
          </w:tcPr>
          <w:p w14:paraId="1FCA66CA" w14:textId="6E3F4D1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E2DC0">
              <w:rPr>
                <w:rFonts w:ascii="Times New Roman" w:hAnsi="Times New Roman"/>
                <w:b/>
                <w:bCs/>
                <w:sz w:val="24"/>
                <w:szCs w:val="24"/>
              </w:rPr>
              <w:t>r. GND/202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BE33E8"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046930" w:rsidRPr="00736364" w14:paraId="1DC3667D" w14:textId="77777777" w:rsidTr="004758E7">
        <w:tc>
          <w:tcPr>
            <w:tcW w:w="6096" w:type="dxa"/>
            <w:shd w:val="clear" w:color="auto" w:fill="auto"/>
          </w:tcPr>
          <w:p w14:paraId="5BD7094B" w14:textId="7777777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043D5E" w14:textId="45974D09" w:rsidR="00046930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.p)</w:t>
            </w:r>
          </w:p>
          <w:p w14:paraId="638C7077" w14:textId="49B0A05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AE674" w14:textId="3BB884D4" w:rsidR="00B910E9" w:rsidRPr="009666C8" w:rsidRDefault="00AD084B" w:rsidP="00964BC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84B">
        <w:rPr>
          <w:rFonts w:ascii="Times New Roman" w:hAnsi="Times New Roman"/>
          <w:b/>
          <w:bCs/>
          <w:sz w:val="24"/>
          <w:szCs w:val="24"/>
        </w:rPr>
        <w:t>Par projekta „</w:t>
      </w:r>
      <w:r w:rsidR="00FE6ACA">
        <w:rPr>
          <w:rFonts w:ascii="Times New Roman" w:hAnsi="Times New Roman"/>
          <w:b/>
          <w:bCs/>
          <w:sz w:val="24"/>
          <w:szCs w:val="24"/>
        </w:rPr>
        <w:t>Versts full of Feelings in Eastern Latvia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FE6ACA">
        <w:rPr>
          <w:rFonts w:ascii="Times New Roman" w:hAnsi="Times New Roman"/>
          <w:b/>
          <w:bCs/>
          <w:sz w:val="24"/>
          <w:szCs w:val="24"/>
        </w:rPr>
        <w:t>Sajūtu pilnas verstis Austrumlatvijā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AD084B">
        <w:rPr>
          <w:rFonts w:ascii="Times New Roman" w:hAnsi="Times New Roman"/>
          <w:b/>
          <w:bCs/>
          <w:sz w:val="24"/>
          <w:szCs w:val="24"/>
        </w:rPr>
        <w:t>atbalstīšanu un finansējuma nodrošināšanu</w:t>
      </w:r>
    </w:p>
    <w:p w14:paraId="0BE1C32B" w14:textId="77777777" w:rsidR="003E2DC0" w:rsidRDefault="003E2DC0" w:rsidP="00A252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3365818"/>
    </w:p>
    <w:bookmarkEnd w:id="0"/>
    <w:p w14:paraId="73CD6E03" w14:textId="654C12AB" w:rsidR="002A3ECB" w:rsidRDefault="002A3ECB" w:rsidP="00907D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A3ECB">
        <w:rPr>
          <w:rFonts w:ascii="Times New Roman" w:eastAsia="Times New Roman" w:hAnsi="Times New Roman"/>
          <w:sz w:val="24"/>
          <w:szCs w:val="24"/>
          <w:lang w:eastAsia="lv-LV"/>
        </w:rPr>
        <w:t>Pārrobežu sadarbības programma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2A3ECB">
        <w:rPr>
          <w:rFonts w:ascii="Times New Roman" w:eastAsia="Times New Roman" w:hAnsi="Times New Roman"/>
          <w:sz w:val="24"/>
          <w:szCs w:val="24"/>
          <w:lang w:eastAsia="lv-LV"/>
        </w:rPr>
        <w:t xml:space="preserve"> 2014.-2020.gadam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0F3B" w:rsidRPr="00C2410B">
        <w:rPr>
          <w:rFonts w:ascii="Times New Roman" w:eastAsia="Times New Roman" w:hAnsi="Times New Roman"/>
          <w:sz w:val="24"/>
          <w:szCs w:val="24"/>
          <w:lang w:eastAsia="lv-LV"/>
        </w:rPr>
        <w:t>iet</w:t>
      </w:r>
      <w:r w:rsidR="00193343" w:rsidRPr="00C2410B">
        <w:rPr>
          <w:rFonts w:ascii="Times New Roman" w:eastAsia="Times New Roman" w:hAnsi="Times New Roman"/>
          <w:sz w:val="24"/>
          <w:szCs w:val="24"/>
          <w:lang w:eastAsia="lv-LV"/>
        </w:rPr>
        <w:t xml:space="preserve">varos Gulbenes novada pašvaldība </w:t>
      </w:r>
      <w:r w:rsidRPr="002A3ECB">
        <w:rPr>
          <w:rFonts w:ascii="Times New Roman" w:eastAsia="Times New Roman" w:hAnsi="Times New Roman"/>
          <w:sz w:val="24"/>
          <w:szCs w:val="24"/>
          <w:lang w:eastAsia="lv-LV"/>
        </w:rPr>
        <w:t>sadarbībā ar Alūksnes novada pašvaldību (vadošais projekta partneris), Krāslavas novada pašvaldību, Rēzeknes novada pašvaldību un Preiļu novada pašvaldību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0F3B" w:rsidRPr="00C2410B">
        <w:rPr>
          <w:rFonts w:ascii="Times New Roman" w:eastAsia="Times New Roman" w:hAnsi="Times New Roman"/>
          <w:sz w:val="24"/>
          <w:szCs w:val="24"/>
          <w:lang w:eastAsia="lv-LV"/>
        </w:rPr>
        <w:t xml:space="preserve">plāno iesniegt projekta pieteikumu </w:t>
      </w:r>
      <w:r w:rsidR="00AD5DC3" w:rsidRPr="00C2410B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FE6ACA" w:rsidRPr="00FE6ACA">
        <w:rPr>
          <w:rFonts w:ascii="Times New Roman" w:eastAsia="Times New Roman" w:hAnsi="Times New Roman"/>
          <w:sz w:val="24"/>
          <w:szCs w:val="24"/>
          <w:lang w:eastAsia="lv-LV"/>
        </w:rPr>
        <w:t>Versts full of Feelings in Eastern Latvia/ Sajūtu pilnas verstis Austrumlatvijā</w:t>
      </w:r>
      <w:r w:rsidR="009666C8" w:rsidRPr="009666C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C308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lai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apvienotu un pastiprinātu iepriekš īstenotos projektos sasniegtos projektu rezultātus,</w:t>
      </w:r>
      <w:r w:rsid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nodrošinātu uzkrātās pieredzes apmaiņu un pārņemšanu,</w:t>
      </w:r>
      <w:r w:rsid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padarītu iepriekš īstenoto projektu rezultātus pieejamus un atpazīstamākus plašākai mērķauditorijai</w:t>
      </w:r>
      <w:r w:rsidR="00907D3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8EEF106" w14:textId="5C1BA88C" w:rsidR="00907D33" w:rsidRPr="00DC5EB3" w:rsidRDefault="006E0F3B" w:rsidP="00DC5EB3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>Projekta mērķi</w:t>
      </w:r>
      <w:r w:rsidR="000A2AE4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ir programmas ietvaros izveidotā maršruta un tūrisma objektos radītā piedāvājuma papildināšana, ilgtspējīga tūrisma piedāvājuma nodrošināšanai Latvijas Austrumu pierobežā.</w:t>
      </w:r>
      <w:r w:rsidR="00DC5EB3">
        <w:rPr>
          <w:rFonts w:ascii="Times New Roman" w:eastAsia="Times New Roman" w:hAnsi="Times New Roman"/>
          <w:sz w:val="24"/>
          <w:szCs w:val="24"/>
          <w:lang w:eastAsia="lv-LV"/>
        </w:rPr>
        <w:t xml:space="preserve"> Projekta ietvaros Gulbenes novada pašvaldība plāno izveidot informācijas stendus</w:t>
      </w:r>
      <w:r w:rsidR="002337F1" w:rsidRPr="002337F1">
        <w:t xml:space="preserve"> </w:t>
      </w:r>
      <w:r w:rsidR="002337F1" w:rsidRPr="002337F1">
        <w:rPr>
          <w:rFonts w:ascii="Times New Roman" w:eastAsia="Times New Roman" w:hAnsi="Times New Roman"/>
          <w:sz w:val="24"/>
          <w:szCs w:val="24"/>
          <w:lang w:eastAsia="lv-LV"/>
        </w:rPr>
        <w:t>ar informāciju par Litenes muižu un Stāmerienas pili,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 xml:space="preserve"> kā arī iegādāties aizkarus Litenes muižas zālei</w:t>
      </w:r>
      <w:r w:rsidR="0098456E">
        <w:rPr>
          <w:rFonts w:ascii="Times New Roman" w:eastAsia="Times New Roman" w:hAnsi="Times New Roman"/>
          <w:sz w:val="24"/>
          <w:szCs w:val="24"/>
          <w:lang w:eastAsia="lv-LV"/>
        </w:rPr>
        <w:t xml:space="preserve"> un citu muižas iekštelpām piemērotu inventāru – krēslus, drēbju pakaramo, spoguļus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 xml:space="preserve">. Projekta ietvaros plānots organizēt </w:t>
      </w:r>
      <w:r w:rsidR="00DC5EB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C5EB3" w:rsidRPr="00DC5EB3">
        <w:rPr>
          <w:rFonts w:ascii="Times New Roman" w:eastAsia="Times New Roman" w:hAnsi="Times New Roman"/>
          <w:sz w:val="24"/>
          <w:szCs w:val="24"/>
          <w:lang w:eastAsia="lv-LV"/>
        </w:rPr>
        <w:t>inavu arhitekt</w:t>
      </w:r>
      <w:r w:rsidR="00DC5EB3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C5EB3" w:rsidRPr="00DC5EB3">
        <w:rPr>
          <w:rFonts w:ascii="Times New Roman" w:eastAsia="Times New Roman" w:hAnsi="Times New Roman"/>
          <w:sz w:val="24"/>
          <w:szCs w:val="24"/>
          <w:lang w:eastAsia="lv-LV"/>
        </w:rPr>
        <w:t xml:space="preserve"> seminār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 xml:space="preserve">u </w:t>
      </w:r>
      <w:r w:rsidR="00DC5EB3" w:rsidRPr="00DC5EB3">
        <w:rPr>
          <w:rFonts w:ascii="Times New Roman" w:eastAsia="Times New Roman" w:hAnsi="Times New Roman"/>
          <w:sz w:val="24"/>
          <w:szCs w:val="24"/>
          <w:lang w:eastAsia="lv-LV"/>
        </w:rPr>
        <w:t>Litenes muižā par daiļdārziem un muižu parkiem</w:t>
      </w:r>
      <w:r w:rsidR="00DC5EB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</w:t>
      </w:r>
      <w:r w:rsidR="00DC5EB3">
        <w:rPr>
          <w:rFonts w:ascii="Times New Roman" w:eastAsia="Times New Roman" w:hAnsi="Times New Roman"/>
          <w:sz w:val="24"/>
          <w:szCs w:val="24"/>
          <w:lang w:eastAsia="lv-LV"/>
        </w:rPr>
        <w:t>f</w:t>
      </w:r>
      <w:r w:rsidR="00DC5EB3" w:rsidRPr="00DC5EB3">
        <w:rPr>
          <w:rFonts w:ascii="Times New Roman" w:eastAsia="Times New Roman" w:hAnsi="Times New Roman"/>
          <w:sz w:val="24"/>
          <w:szCs w:val="24"/>
          <w:lang w:eastAsia="lv-LV"/>
        </w:rPr>
        <w:t>es</w:t>
      </w:r>
      <w:r w:rsidR="0098456E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DC5EB3" w:rsidRPr="00DC5EB3">
        <w:rPr>
          <w:rFonts w:ascii="Times New Roman" w:eastAsia="Times New Roman" w:hAnsi="Times New Roman"/>
          <w:sz w:val="24"/>
          <w:szCs w:val="24"/>
          <w:lang w:eastAsia="lv-LV"/>
        </w:rPr>
        <w:t>ivāl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C5EB3" w:rsidRPr="00DC5EB3">
        <w:rPr>
          <w:rFonts w:ascii="Times New Roman" w:eastAsia="Times New Roman" w:hAnsi="Times New Roman"/>
          <w:sz w:val="24"/>
          <w:szCs w:val="24"/>
          <w:lang w:eastAsia="lv-LV"/>
        </w:rPr>
        <w:t xml:space="preserve"> - Volfu dzimtas pikniks Litenes muižā</w:t>
      </w:r>
      <w:r w:rsidR="00DC5EB3">
        <w:rPr>
          <w:rFonts w:ascii="Times New Roman" w:eastAsia="Times New Roman" w:hAnsi="Times New Roman"/>
          <w:sz w:val="24"/>
          <w:szCs w:val="24"/>
          <w:lang w:eastAsia="lv-LV"/>
        </w:rPr>
        <w:t>, veicinot tūrisma objekta atpazīstamību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 xml:space="preserve">. Projekta ietvaros plānots organizēt pieredzes apmaiņas braucienus pie citiem projekta partneriem, kā arī izveidot un iegādāties </w:t>
      </w:r>
      <w:r w:rsidR="002337F1" w:rsidRPr="002337F1">
        <w:rPr>
          <w:rFonts w:ascii="Times New Roman" w:eastAsia="Times New Roman" w:hAnsi="Times New Roman"/>
          <w:sz w:val="24"/>
          <w:szCs w:val="24"/>
          <w:lang w:eastAsia="lv-LV"/>
        </w:rPr>
        <w:t>digitālos informācijas stendus</w:t>
      </w:r>
      <w:r w:rsidR="002337F1">
        <w:rPr>
          <w:rFonts w:ascii="Times New Roman" w:eastAsia="Times New Roman" w:hAnsi="Times New Roman"/>
          <w:sz w:val="24"/>
          <w:szCs w:val="24"/>
          <w:lang w:eastAsia="lv-LV"/>
        </w:rPr>
        <w:t>, novietošanai gan pie Litenes muižas, gan pie Stāmerienas pils.</w:t>
      </w:r>
    </w:p>
    <w:p w14:paraId="5119E747" w14:textId="0E5C7254" w:rsidR="003D2062" w:rsidRDefault="006E0F3B" w:rsidP="002337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A2AE4">
        <w:rPr>
          <w:rFonts w:ascii="Times New Roman" w:eastAsia="Times New Roman" w:hAnsi="Times New Roman"/>
          <w:sz w:val="24"/>
          <w:szCs w:val="24"/>
          <w:lang w:eastAsia="lv-LV"/>
        </w:rPr>
        <w:t>Projekta pieteikuma ie</w:t>
      </w:r>
      <w:r w:rsidR="00193343" w:rsidRPr="000A2AE4">
        <w:rPr>
          <w:rFonts w:ascii="Times New Roman" w:eastAsia="Times New Roman" w:hAnsi="Times New Roman"/>
          <w:sz w:val="24"/>
          <w:szCs w:val="24"/>
          <w:lang w:eastAsia="lv-LV"/>
        </w:rPr>
        <w:t xml:space="preserve">sniegšanas </w:t>
      </w:r>
      <w:r w:rsidR="00193343" w:rsidRPr="00907D33">
        <w:rPr>
          <w:rFonts w:ascii="Times New Roman" w:eastAsia="Times New Roman" w:hAnsi="Times New Roman"/>
          <w:sz w:val="24"/>
          <w:szCs w:val="24"/>
          <w:lang w:eastAsia="lv-LV"/>
        </w:rPr>
        <w:t>termiņš  ir līdz 202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193343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. gada 31.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janvārim</w:t>
      </w: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>. Projektu plā</w:t>
      </w:r>
      <w:r w:rsidR="00193343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nots īstenot </w:t>
      </w: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līdz 2023. gada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15. novembrim</w:t>
      </w:r>
      <w:r w:rsidR="00193343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193343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mēneši)</w:t>
      </w: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C2410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E6ACA">
        <w:rPr>
          <w:rFonts w:ascii="Times New Roman" w:eastAsia="Times New Roman" w:hAnsi="Times New Roman"/>
          <w:sz w:val="24"/>
          <w:szCs w:val="24"/>
          <w:lang w:eastAsia="lv-LV"/>
        </w:rPr>
        <w:t xml:space="preserve">Gulbenes novada pašvaldības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rojekta kopējās izmaksas plānotas līdz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80 000</w:t>
      </w:r>
      <w:r w:rsidR="00EB392A" w:rsidRPr="00907D33">
        <w:rPr>
          <w:rFonts w:ascii="Times New Roman" w:eastAsia="Times New Roman" w:hAnsi="Times New Roman"/>
          <w:sz w:val="24"/>
          <w:szCs w:val="24"/>
          <w:lang w:eastAsia="lv-LV"/>
        </w:rPr>
        <w:t>,00 EUR (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astoņdesmit</w:t>
      </w: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euro</w:t>
      </w:r>
      <w:r w:rsidR="00EB392A" w:rsidRPr="00907D33"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apmērā, no tām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0%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programmas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līdz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finansējums jeb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72 000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0 EUR (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septiņdesmit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divi tūkstoši euro,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0 centi) un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0% pašvaldības </w:t>
      </w:r>
      <w:r w:rsidR="00330C1C">
        <w:rPr>
          <w:rFonts w:ascii="Times New Roman" w:eastAsia="Times New Roman" w:hAnsi="Times New Roman"/>
          <w:sz w:val="24"/>
          <w:szCs w:val="24"/>
          <w:lang w:eastAsia="lv-LV"/>
        </w:rPr>
        <w:t>līdz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finansējums jeb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8 000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0 EUR (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astoņi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tūksto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ši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euro, 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0 centi). </w:t>
      </w:r>
    </w:p>
    <w:p w14:paraId="3D8FDD39" w14:textId="0614EF5D" w:rsidR="00E74B8D" w:rsidRPr="00FE6ACA" w:rsidRDefault="00E74B8D" w:rsidP="002337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Programmas finansējums tiek piešķirts divās daļās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0%, uzsākot projekta realizāciju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>0% pēc projekta realizācijas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realizēšanai nepieciešams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Gulbenes novada pašvaldības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priekšfinansējums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0% jeb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43 200,00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 EUR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četrdesmit trīs 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tūkstoši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divi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 xml:space="preserve"> simti 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74B8D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49D4C906" w14:textId="79D848E0" w:rsidR="006E0F3B" w:rsidRPr="00C2410B" w:rsidRDefault="006E0F3B" w:rsidP="006E0F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A7C7E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Projekts atbilst Gulbenes novada attīstības programmas 2018.-2024. gad</w:t>
      </w:r>
      <w:r w:rsidR="0040033E" w:rsidRPr="006A7C7E">
        <w:rPr>
          <w:rFonts w:ascii="Times New Roman" w:eastAsia="Times New Roman" w:hAnsi="Times New Roman"/>
          <w:sz w:val="24"/>
          <w:szCs w:val="24"/>
          <w:lang w:eastAsia="lv-LV"/>
        </w:rPr>
        <w:t>am paredzētā</w:t>
      </w:r>
      <w:r w:rsidR="00C2410B" w:rsidRPr="006A7C7E">
        <w:rPr>
          <w:rFonts w:ascii="Times New Roman" w:eastAsia="Times New Roman" w:hAnsi="Times New Roman"/>
          <w:sz w:val="24"/>
          <w:szCs w:val="24"/>
          <w:lang w:eastAsia="lv-LV"/>
        </w:rPr>
        <w:t xml:space="preserve"> Rīcības plāna 2022.-2024. gadam Rīcības virziena 6.1. apakšpunktam “Attīstīts tūrisms”</w:t>
      </w:r>
      <w:r w:rsidR="006A7C7E" w:rsidRPr="006A7C7E">
        <w:rPr>
          <w:rFonts w:ascii="Times New Roman" w:eastAsia="Times New Roman" w:hAnsi="Times New Roman"/>
          <w:sz w:val="24"/>
          <w:szCs w:val="24"/>
          <w:lang w:eastAsia="lv-LV"/>
        </w:rPr>
        <w:t xml:space="preserve"> un 1.2. apakšpunktam “Ilgtspējīga kultūrainava un vides labiekārtojums”.</w:t>
      </w:r>
    </w:p>
    <w:p w14:paraId="198ECA6E" w14:textId="3E1A1550" w:rsidR="002B035E" w:rsidRDefault="003915C5" w:rsidP="00964B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“Pašvaldību 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likuma”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 panta pirmās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.punktu, kas nosaka, </w:t>
      </w:r>
      <w:r w:rsidRPr="00273D09">
        <w:rPr>
          <w:rFonts w:ascii="Times New Roman" w:eastAsia="Times New Roman" w:hAnsi="Times New Roman"/>
          <w:sz w:val="24"/>
          <w:szCs w:val="24"/>
          <w:lang w:eastAsia="lv-LV"/>
        </w:rPr>
        <w:t xml:space="preserve">ka </w:t>
      </w:r>
      <w:r w:rsidRPr="000443F0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dome ir tiesīga izlemt ikvienu pašvaldības kompetences jautājumu</w:t>
      </w:r>
      <w:r w:rsidRPr="00273D09">
        <w:rPr>
          <w:rFonts w:ascii="Times New Roman" w:eastAsia="Times New Roman" w:hAnsi="Times New Roman"/>
          <w:sz w:val="24"/>
          <w:szCs w:val="24"/>
          <w:lang w:eastAsia="lv-LV"/>
        </w:rPr>
        <w:t xml:space="preserve">; tikai domes kompetencē ir </w:t>
      </w:r>
      <w:r w:rsidRPr="000443F0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pieņemt lēmumus citos ārējos normatīvajos aktos paredzētajos gadījumos</w:t>
      </w:r>
      <w:r w:rsidR="00D4274C" w:rsidRPr="00B0757C">
        <w:rPr>
          <w:rFonts w:ascii="Times New Roman" w:hAnsi="Times New Roman"/>
          <w:sz w:val="24"/>
          <w:szCs w:val="24"/>
        </w:rPr>
        <w:t xml:space="preserve">, </w:t>
      </w:r>
      <w:r w:rsidR="00C33D67" w:rsidRPr="00C33D67">
        <w:rPr>
          <w:rFonts w:ascii="Times New Roman" w:hAnsi="Times New Roman"/>
          <w:sz w:val="24"/>
          <w:szCs w:val="24"/>
        </w:rPr>
        <w:t>un ņemot vērā Finanšu komitejas ieteikumu</w:t>
      </w:r>
      <w:r w:rsidR="00C33D67">
        <w:rPr>
          <w:rFonts w:ascii="Times New Roman" w:hAnsi="Times New Roman"/>
          <w:sz w:val="24"/>
          <w:szCs w:val="24"/>
        </w:rPr>
        <w:t xml:space="preserve">, </w:t>
      </w:r>
      <w:r w:rsidR="00D4274C" w:rsidRPr="00B0757C">
        <w:rPr>
          <w:rFonts w:ascii="Times New Roman" w:hAnsi="Times New Roman"/>
          <w:sz w:val="24"/>
          <w:szCs w:val="24"/>
        </w:rPr>
        <w:t xml:space="preserve">atklāti balsojot: </w:t>
      </w:r>
      <w:r w:rsidR="00046930" w:rsidRPr="00B0757C">
        <w:rPr>
          <w:rFonts w:ascii="Times New Roman" w:hAnsi="Times New Roman"/>
          <w:sz w:val="24"/>
          <w:szCs w:val="24"/>
        </w:rPr>
        <w:t>ar  balsīm “PAR”-</w:t>
      </w:r>
      <w:bookmarkStart w:id="1" w:name="_Hlk71729811"/>
      <w:r w:rsidR="000C53E6" w:rsidRPr="00B0757C">
        <w:rPr>
          <w:rFonts w:ascii="Times New Roman" w:eastAsia="Times New Roman" w:hAnsi="Times New Roman"/>
          <w:noProof/>
          <w:sz w:val="24"/>
        </w:rPr>
        <w:t xml:space="preserve"> ,</w:t>
      </w:r>
      <w:bookmarkEnd w:id="1"/>
      <w:r w:rsidR="000C53E6" w:rsidRPr="00B0757C">
        <w:rPr>
          <w:rFonts w:ascii="Times New Roman" w:eastAsia="Times New Roman" w:hAnsi="Times New Roman"/>
          <w:noProof/>
          <w:sz w:val="24"/>
        </w:rPr>
        <w:t xml:space="preserve"> "PRET</w:t>
      </w:r>
      <w:r w:rsidR="0061488B" w:rsidRPr="00B0757C">
        <w:rPr>
          <w:rFonts w:ascii="Times New Roman" w:eastAsia="Times New Roman" w:hAnsi="Times New Roman"/>
          <w:noProof/>
          <w:sz w:val="24"/>
        </w:rPr>
        <w:t xml:space="preserve">" – </w:t>
      </w:r>
      <w:r w:rsidR="000C53E6" w:rsidRPr="00B0757C">
        <w:rPr>
          <w:rFonts w:ascii="Times New Roman" w:eastAsia="Times New Roman" w:hAnsi="Times New Roman"/>
          <w:noProof/>
          <w:sz w:val="24"/>
        </w:rPr>
        <w:t xml:space="preserve"> , "ATTURAS</w:t>
      </w:r>
      <w:r w:rsidR="0061488B" w:rsidRPr="00B0757C">
        <w:rPr>
          <w:rFonts w:ascii="Times New Roman" w:eastAsia="Times New Roman" w:hAnsi="Times New Roman"/>
          <w:noProof/>
          <w:sz w:val="24"/>
        </w:rPr>
        <w:t xml:space="preserve">" – </w:t>
      </w:r>
      <w:r w:rsidR="000C53E6" w:rsidRPr="00B0757C">
        <w:rPr>
          <w:rFonts w:ascii="Times New Roman" w:eastAsia="Times New Roman" w:hAnsi="Times New Roman"/>
          <w:noProof/>
          <w:sz w:val="24"/>
        </w:rPr>
        <w:t xml:space="preserve"> </w:t>
      </w:r>
      <w:r w:rsidR="000C53E6" w:rsidRPr="00B0757C">
        <w:rPr>
          <w:rFonts w:ascii="Times New Roman" w:eastAsia="Times New Roman" w:hAnsi="Times New Roman"/>
          <w:sz w:val="24"/>
        </w:rPr>
        <w:t xml:space="preserve">, </w:t>
      </w:r>
      <w:r w:rsidR="00046930" w:rsidRPr="00B0757C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4BC792A1" w14:textId="47A8BFAB" w:rsidR="00C5500D" w:rsidRPr="00907D33" w:rsidRDefault="002B035E" w:rsidP="00964BC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7D33">
        <w:rPr>
          <w:rFonts w:ascii="Times New Roman" w:hAnsi="Times New Roman"/>
          <w:sz w:val="24"/>
          <w:szCs w:val="24"/>
        </w:rPr>
        <w:t xml:space="preserve">ATBALSTĪT </w:t>
      </w:r>
      <w:r w:rsidR="00C5500D" w:rsidRPr="00907D33">
        <w:rPr>
          <w:rFonts w:ascii="Times New Roman" w:hAnsi="Times New Roman"/>
          <w:sz w:val="24"/>
          <w:szCs w:val="24"/>
        </w:rPr>
        <w:t>dalību un projekta pieteikuma “</w:t>
      </w:r>
      <w:r w:rsidR="00FE6ACA" w:rsidRPr="00907D33">
        <w:rPr>
          <w:rFonts w:ascii="Times New Roman" w:hAnsi="Times New Roman"/>
          <w:sz w:val="24"/>
          <w:szCs w:val="24"/>
        </w:rPr>
        <w:t>Versts full of Feelings in Eastern Latvia/ Sajūtu pilnas verstis Austrumlatvijā</w:t>
      </w:r>
      <w:r w:rsidR="00C5500D" w:rsidRPr="00907D33">
        <w:rPr>
          <w:rFonts w:ascii="Times New Roman" w:hAnsi="Times New Roman"/>
          <w:sz w:val="24"/>
          <w:szCs w:val="24"/>
        </w:rPr>
        <w:t xml:space="preserve">” iesniegšanu </w:t>
      </w:r>
      <w:r w:rsidR="00907D33" w:rsidRPr="00907D33">
        <w:rPr>
          <w:rFonts w:ascii="Times New Roman" w:hAnsi="Times New Roman"/>
          <w:sz w:val="24"/>
          <w:szCs w:val="24"/>
        </w:rPr>
        <w:t xml:space="preserve">pārrobežu sadarbības programmas 2014.-2020.gadam </w:t>
      </w:r>
      <w:r w:rsidR="00C5500D" w:rsidRPr="00907D33">
        <w:rPr>
          <w:rFonts w:ascii="Times New Roman" w:hAnsi="Times New Roman"/>
          <w:sz w:val="24"/>
          <w:szCs w:val="24"/>
        </w:rPr>
        <w:t>projektu konkursā.</w:t>
      </w:r>
    </w:p>
    <w:p w14:paraId="5F97C4BE" w14:textId="4CBF4736" w:rsidR="00EE644B" w:rsidRDefault="002B035E" w:rsidP="00964BC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7D33">
        <w:rPr>
          <w:rFonts w:ascii="Times New Roman" w:hAnsi="Times New Roman"/>
          <w:sz w:val="24"/>
          <w:szCs w:val="24"/>
        </w:rPr>
        <w:t xml:space="preserve">NODROŠINĀT projekta līdzfinansējumu </w:t>
      </w:r>
      <w:r w:rsidR="00FE6ACA" w:rsidRPr="00907D33">
        <w:rPr>
          <w:rFonts w:ascii="Times New Roman" w:hAnsi="Times New Roman"/>
          <w:sz w:val="24"/>
          <w:szCs w:val="24"/>
        </w:rPr>
        <w:t>8</w:t>
      </w:r>
      <w:r w:rsidRPr="00907D33">
        <w:rPr>
          <w:rFonts w:ascii="Times New Roman" w:hAnsi="Times New Roman"/>
          <w:sz w:val="24"/>
          <w:szCs w:val="24"/>
        </w:rPr>
        <w:t xml:space="preserve"> </w:t>
      </w:r>
      <w:r w:rsidR="00FE6ACA" w:rsidRPr="00907D33">
        <w:rPr>
          <w:rFonts w:ascii="Times New Roman" w:hAnsi="Times New Roman"/>
          <w:sz w:val="24"/>
          <w:szCs w:val="24"/>
        </w:rPr>
        <w:t>000</w:t>
      </w:r>
      <w:r w:rsidRPr="00907D33">
        <w:rPr>
          <w:rFonts w:ascii="Times New Roman" w:hAnsi="Times New Roman"/>
          <w:sz w:val="24"/>
          <w:szCs w:val="24"/>
        </w:rPr>
        <w:t>,</w:t>
      </w:r>
      <w:r w:rsidR="00FE6ACA" w:rsidRPr="00907D33">
        <w:rPr>
          <w:rFonts w:ascii="Times New Roman" w:hAnsi="Times New Roman"/>
          <w:sz w:val="24"/>
          <w:szCs w:val="24"/>
        </w:rPr>
        <w:t>0</w:t>
      </w:r>
      <w:r w:rsidRPr="00907D33">
        <w:rPr>
          <w:rFonts w:ascii="Times New Roman" w:hAnsi="Times New Roman"/>
          <w:sz w:val="24"/>
          <w:szCs w:val="24"/>
        </w:rPr>
        <w:t>0 EUR apmērā no Gulbenes novada pašvaldības budžeta 2023.gadam projektu līdzfinansējumiem paredzētajiem finanšu līdzekļiem.</w:t>
      </w:r>
    </w:p>
    <w:p w14:paraId="611BBD94" w14:textId="52A1C6C3" w:rsidR="00660DFD" w:rsidRPr="00907D33" w:rsidRDefault="00660DFD" w:rsidP="00964BC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DFD">
        <w:rPr>
          <w:rFonts w:ascii="Times New Roman" w:hAnsi="Times New Roman"/>
          <w:sz w:val="24"/>
          <w:szCs w:val="24"/>
        </w:rPr>
        <w:t xml:space="preserve">NODROŠINĀT projekta priekšfinansējumu </w:t>
      </w:r>
      <w:r>
        <w:rPr>
          <w:rFonts w:ascii="Times New Roman" w:hAnsi="Times New Roman"/>
          <w:sz w:val="24"/>
          <w:szCs w:val="24"/>
        </w:rPr>
        <w:t>43 200,00</w:t>
      </w:r>
      <w:r w:rsidRPr="00660DFD">
        <w:rPr>
          <w:rFonts w:ascii="Times New Roman" w:hAnsi="Times New Roman"/>
          <w:sz w:val="24"/>
          <w:szCs w:val="24"/>
        </w:rPr>
        <w:t xml:space="preserve"> EUR apmērā no Gulbenes novada pašvaldības budžeta 202</w:t>
      </w:r>
      <w:r>
        <w:rPr>
          <w:rFonts w:ascii="Times New Roman" w:hAnsi="Times New Roman"/>
          <w:sz w:val="24"/>
          <w:szCs w:val="24"/>
        </w:rPr>
        <w:t>3</w:t>
      </w:r>
      <w:r w:rsidRPr="00660DFD">
        <w:rPr>
          <w:rFonts w:ascii="Times New Roman" w:hAnsi="Times New Roman"/>
          <w:sz w:val="24"/>
          <w:szCs w:val="24"/>
        </w:rPr>
        <w:t>.gadam.</w:t>
      </w:r>
    </w:p>
    <w:p w14:paraId="5ED363EC" w14:textId="77777777" w:rsidR="002B035E" w:rsidRDefault="002B035E" w:rsidP="002B035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2FEACF" w14:textId="77777777" w:rsidR="002B035E" w:rsidRDefault="002B035E" w:rsidP="002B035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1FBBEE" w14:textId="102203EB" w:rsidR="00D13E4F" w:rsidRDefault="00046930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4DEE">
        <w:rPr>
          <w:rFonts w:ascii="Times New Roman" w:hAnsi="Times New Roman"/>
          <w:sz w:val="24"/>
          <w:szCs w:val="24"/>
        </w:rPr>
        <w:t>A.Caunītis</w:t>
      </w:r>
    </w:p>
    <w:p w14:paraId="4500A31B" w14:textId="3822ECD7" w:rsidR="00046930" w:rsidRDefault="00046930" w:rsidP="000C53E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6E0F3B">
        <w:rPr>
          <w:rFonts w:ascii="Times New Roman" w:hAnsi="Times New Roman"/>
          <w:sz w:val="24"/>
          <w:szCs w:val="24"/>
        </w:rPr>
        <w:t>Monika Prokofjeva</w:t>
      </w:r>
    </w:p>
    <w:sectPr w:rsidR="00046930" w:rsidSect="003477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41E"/>
    <w:multiLevelType w:val="hybridMultilevel"/>
    <w:tmpl w:val="673266B0"/>
    <w:lvl w:ilvl="0" w:tplc="D49E5E1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0"/>
    <w:rsid w:val="00007EE8"/>
    <w:rsid w:val="000215F8"/>
    <w:rsid w:val="00042E40"/>
    <w:rsid w:val="00046930"/>
    <w:rsid w:val="000A2AE4"/>
    <w:rsid w:val="000C3085"/>
    <w:rsid w:val="000C53E6"/>
    <w:rsid w:val="001062B9"/>
    <w:rsid w:val="00182D55"/>
    <w:rsid w:val="00193343"/>
    <w:rsid w:val="001D3499"/>
    <w:rsid w:val="001F686F"/>
    <w:rsid w:val="002337F1"/>
    <w:rsid w:val="00255969"/>
    <w:rsid w:val="00262F3C"/>
    <w:rsid w:val="0026691F"/>
    <w:rsid w:val="00290225"/>
    <w:rsid w:val="002938CE"/>
    <w:rsid w:val="002A3ECB"/>
    <w:rsid w:val="002B035E"/>
    <w:rsid w:val="002B1491"/>
    <w:rsid w:val="002C2720"/>
    <w:rsid w:val="002F2125"/>
    <w:rsid w:val="002F64C7"/>
    <w:rsid w:val="0032319B"/>
    <w:rsid w:val="00330C1C"/>
    <w:rsid w:val="003477CC"/>
    <w:rsid w:val="00353E41"/>
    <w:rsid w:val="00370180"/>
    <w:rsid w:val="003915C5"/>
    <w:rsid w:val="003D2062"/>
    <w:rsid w:val="003E2DC0"/>
    <w:rsid w:val="0040033E"/>
    <w:rsid w:val="004758E7"/>
    <w:rsid w:val="004E383D"/>
    <w:rsid w:val="0060742F"/>
    <w:rsid w:val="0061488B"/>
    <w:rsid w:val="00660DFD"/>
    <w:rsid w:val="00671F83"/>
    <w:rsid w:val="006A42EA"/>
    <w:rsid w:val="006A7C7E"/>
    <w:rsid w:val="006C0347"/>
    <w:rsid w:val="006E0F3B"/>
    <w:rsid w:val="00713A2D"/>
    <w:rsid w:val="00754A0A"/>
    <w:rsid w:val="0077498D"/>
    <w:rsid w:val="007A2FDF"/>
    <w:rsid w:val="007E00DD"/>
    <w:rsid w:val="00804DEE"/>
    <w:rsid w:val="00825133"/>
    <w:rsid w:val="00846CAD"/>
    <w:rsid w:val="009012B8"/>
    <w:rsid w:val="009042B0"/>
    <w:rsid w:val="00904380"/>
    <w:rsid w:val="00907D33"/>
    <w:rsid w:val="009311CA"/>
    <w:rsid w:val="0093244F"/>
    <w:rsid w:val="00964BC8"/>
    <w:rsid w:val="009666C8"/>
    <w:rsid w:val="00971764"/>
    <w:rsid w:val="00977F81"/>
    <w:rsid w:val="0098456E"/>
    <w:rsid w:val="00A022B9"/>
    <w:rsid w:val="00A0494B"/>
    <w:rsid w:val="00A252E9"/>
    <w:rsid w:val="00A72B94"/>
    <w:rsid w:val="00AD084B"/>
    <w:rsid w:val="00AD5DC3"/>
    <w:rsid w:val="00AE382F"/>
    <w:rsid w:val="00B0757C"/>
    <w:rsid w:val="00B52979"/>
    <w:rsid w:val="00B910E9"/>
    <w:rsid w:val="00BB7AD0"/>
    <w:rsid w:val="00BE33E8"/>
    <w:rsid w:val="00C2410B"/>
    <w:rsid w:val="00C33D67"/>
    <w:rsid w:val="00C5500D"/>
    <w:rsid w:val="00C56696"/>
    <w:rsid w:val="00CC6085"/>
    <w:rsid w:val="00CC6C1E"/>
    <w:rsid w:val="00CD1A44"/>
    <w:rsid w:val="00D12F16"/>
    <w:rsid w:val="00D13E4F"/>
    <w:rsid w:val="00D4274C"/>
    <w:rsid w:val="00D463B3"/>
    <w:rsid w:val="00D54025"/>
    <w:rsid w:val="00D81ACE"/>
    <w:rsid w:val="00DB510A"/>
    <w:rsid w:val="00DC5EB3"/>
    <w:rsid w:val="00DD4E15"/>
    <w:rsid w:val="00DF4883"/>
    <w:rsid w:val="00E2434A"/>
    <w:rsid w:val="00E5704B"/>
    <w:rsid w:val="00E65963"/>
    <w:rsid w:val="00E72D60"/>
    <w:rsid w:val="00E74B8D"/>
    <w:rsid w:val="00EA5E2F"/>
    <w:rsid w:val="00EB2567"/>
    <w:rsid w:val="00EB392A"/>
    <w:rsid w:val="00EB60D5"/>
    <w:rsid w:val="00EC2424"/>
    <w:rsid w:val="00EE644B"/>
    <w:rsid w:val="00F25EAD"/>
    <w:rsid w:val="00F3308B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6BDD"/>
  <w15:chartTrackingRefBased/>
  <w15:docId w15:val="{19B82D05-9B7F-47AF-9BD8-8D61F72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693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6930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51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51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513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5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513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5133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0742F"/>
    <w:pPr>
      <w:ind w:left="720"/>
      <w:contextualSpacing/>
    </w:pPr>
  </w:style>
  <w:style w:type="paragraph" w:styleId="Prskatjums">
    <w:name w:val="Revision"/>
    <w:hidden/>
    <w:uiPriority w:val="99"/>
    <w:semiHidden/>
    <w:rsid w:val="004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957-9D11-4D9B-986A-7EFDBFC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Vita Bašķere</cp:lastModifiedBy>
  <cp:revision>4</cp:revision>
  <cp:lastPrinted>2022-10-26T10:35:00Z</cp:lastPrinted>
  <dcterms:created xsi:type="dcterms:W3CDTF">2023-01-13T11:43:00Z</dcterms:created>
  <dcterms:modified xsi:type="dcterms:W3CDTF">2023-01-17T06:32:00Z</dcterms:modified>
</cp:coreProperties>
</file>