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14:paraId="7DA043FB" w14:textId="77777777" w:rsidTr="001F57D1">
        <w:tc>
          <w:tcPr>
            <w:tcW w:w="9458" w:type="dxa"/>
          </w:tcPr>
          <w:p w14:paraId="3FCB8453" w14:textId="77777777" w:rsidR="00F723B3" w:rsidRDefault="00F723B3" w:rsidP="001F57D1">
            <w:pPr>
              <w:jc w:val="center"/>
            </w:pPr>
            <w:r w:rsidRPr="000B1C5E">
              <w:rPr>
                <w:rFonts w:ascii="Times New Roman" w:hAnsi="Times New Roman" w:cs="Times New Roman"/>
                <w:noProof/>
              </w:rPr>
              <w:drawing>
                <wp:inline distT="0" distB="0" distL="0" distR="0" wp14:anchorId="3FDDE8E0" wp14:editId="3F3BA04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14:paraId="72ECD6B4" w14:textId="77777777" w:rsidTr="001F57D1">
        <w:tc>
          <w:tcPr>
            <w:tcW w:w="9458" w:type="dxa"/>
          </w:tcPr>
          <w:p w14:paraId="085D009A" w14:textId="77777777" w:rsidR="00F723B3" w:rsidRDefault="00F723B3" w:rsidP="001F57D1">
            <w:pPr>
              <w:jc w:val="center"/>
            </w:pPr>
            <w:r w:rsidRPr="000B1C5E">
              <w:rPr>
                <w:rFonts w:ascii="Times New Roman" w:hAnsi="Times New Roman" w:cs="Times New Roman"/>
                <w:b/>
                <w:bCs/>
                <w:sz w:val="28"/>
                <w:szCs w:val="28"/>
              </w:rPr>
              <w:t>GULBENES NOVADA PAŠVALDĪBA</w:t>
            </w:r>
          </w:p>
        </w:tc>
      </w:tr>
      <w:tr w:rsidR="00F723B3" w14:paraId="26A83E85" w14:textId="77777777" w:rsidTr="001F57D1">
        <w:tc>
          <w:tcPr>
            <w:tcW w:w="9458" w:type="dxa"/>
          </w:tcPr>
          <w:p w14:paraId="02F5B187" w14:textId="77777777" w:rsidR="00F723B3" w:rsidRDefault="00F723B3" w:rsidP="001F57D1">
            <w:pPr>
              <w:jc w:val="center"/>
            </w:pPr>
            <w:r w:rsidRPr="000B1C5E">
              <w:rPr>
                <w:rFonts w:ascii="Times New Roman" w:hAnsi="Times New Roman" w:cs="Times New Roman"/>
                <w:sz w:val="24"/>
                <w:szCs w:val="24"/>
              </w:rPr>
              <w:t>Reģ.Nr.90009116327</w:t>
            </w:r>
          </w:p>
        </w:tc>
      </w:tr>
      <w:tr w:rsidR="00F723B3" w14:paraId="20181BEE" w14:textId="77777777" w:rsidTr="001F57D1">
        <w:tc>
          <w:tcPr>
            <w:tcW w:w="9458" w:type="dxa"/>
          </w:tcPr>
          <w:p w14:paraId="1F7329D2" w14:textId="77777777" w:rsidR="00F723B3" w:rsidRDefault="00F723B3" w:rsidP="001F57D1">
            <w:pPr>
              <w:jc w:val="center"/>
            </w:pPr>
            <w:r w:rsidRPr="000B1C5E">
              <w:rPr>
                <w:rFonts w:ascii="Times New Roman" w:hAnsi="Times New Roman" w:cs="Times New Roman"/>
                <w:sz w:val="24"/>
                <w:szCs w:val="24"/>
              </w:rPr>
              <w:t>Ābeļu iela 2, Gulbene, Gulbenes nov., LV-4401</w:t>
            </w:r>
          </w:p>
        </w:tc>
      </w:tr>
      <w:tr w:rsidR="00F723B3" w14:paraId="52520C79" w14:textId="77777777" w:rsidTr="001F57D1">
        <w:tc>
          <w:tcPr>
            <w:tcW w:w="9458" w:type="dxa"/>
          </w:tcPr>
          <w:p w14:paraId="57F44D9B" w14:textId="77777777" w:rsidR="00F723B3" w:rsidRDefault="00F723B3" w:rsidP="001F57D1">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30B55DA4" w14:textId="77777777" w:rsidR="00F723B3" w:rsidRPr="00B97398" w:rsidRDefault="00F723B3" w:rsidP="00F723B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8D634B2" w14:textId="77777777" w:rsidR="00F723B3" w:rsidRDefault="00F723B3" w:rsidP="00F723B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723B3" w14:paraId="5F35AF06" w14:textId="77777777" w:rsidTr="001F57D1">
        <w:tc>
          <w:tcPr>
            <w:tcW w:w="4676" w:type="dxa"/>
          </w:tcPr>
          <w:p w14:paraId="0CB05B85"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2021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10.novembrī</w:t>
            </w:r>
          </w:p>
        </w:tc>
        <w:tc>
          <w:tcPr>
            <w:tcW w:w="4678" w:type="dxa"/>
          </w:tcPr>
          <w:p w14:paraId="64B3C266"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1246</w:t>
            </w:r>
          </w:p>
        </w:tc>
      </w:tr>
      <w:tr w:rsidR="00F723B3" w14:paraId="3FAF0525" w14:textId="77777777" w:rsidTr="001F57D1">
        <w:tc>
          <w:tcPr>
            <w:tcW w:w="4676" w:type="dxa"/>
          </w:tcPr>
          <w:p w14:paraId="29886F91" w14:textId="77777777" w:rsidR="00F723B3" w:rsidRDefault="00F723B3" w:rsidP="001F57D1">
            <w:pPr>
              <w:rPr>
                <w:rFonts w:ascii="Times New Roman" w:hAnsi="Times New Roman" w:cs="Times New Roman"/>
                <w:sz w:val="24"/>
                <w:szCs w:val="24"/>
              </w:rPr>
            </w:pPr>
          </w:p>
        </w:tc>
        <w:tc>
          <w:tcPr>
            <w:tcW w:w="4678" w:type="dxa"/>
          </w:tcPr>
          <w:p w14:paraId="722CE736"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b/>
                <w:bCs/>
                <w:sz w:val="24"/>
                <w:szCs w:val="24"/>
              </w:rPr>
              <w:t xml:space="preserve">ārkārtas sēdes </w:t>
            </w:r>
            <w:r w:rsidRPr="00AE40AC">
              <w:rPr>
                <w:rFonts w:ascii="Times New Roman" w:hAnsi="Times New Roman"/>
                <w:b/>
                <w:bCs/>
                <w:sz w:val="24"/>
                <w:szCs w:val="24"/>
              </w:rPr>
              <w:t xml:space="preserve">protokols </w:t>
            </w:r>
            <w:r w:rsidRPr="00EA6BEB">
              <w:rPr>
                <w:rFonts w:ascii="Times New Roman" w:hAnsi="Times New Roman" w:cs="Times New Roman"/>
                <w:b/>
                <w:bCs/>
                <w:sz w:val="24"/>
                <w:szCs w:val="24"/>
              </w:rPr>
              <w:t>Nr.</w:t>
            </w:r>
            <w:r>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865201A" w14:textId="77777777" w:rsidR="00F723B3" w:rsidRDefault="00F723B3" w:rsidP="00F723B3">
      <w:pPr>
        <w:rPr>
          <w:rFonts w:ascii="Times New Roman" w:hAnsi="Times New Roman" w:cs="Times New Roman"/>
          <w:sz w:val="24"/>
          <w:szCs w:val="24"/>
        </w:rPr>
      </w:pPr>
    </w:p>
    <w:p w14:paraId="1A8D601C" w14:textId="77777777" w:rsidR="00F723B3" w:rsidRPr="00EE58A9" w:rsidRDefault="00F723B3" w:rsidP="00F723B3">
      <w:pPr>
        <w:pStyle w:val="Default"/>
        <w:jc w:val="center"/>
        <w:rPr>
          <w:b/>
          <w:szCs w:val="24"/>
        </w:rPr>
      </w:pPr>
      <w:r w:rsidRPr="00134705">
        <w:rPr>
          <w:b/>
          <w:szCs w:val="24"/>
        </w:rPr>
        <w:t xml:space="preserve">Par </w:t>
      </w:r>
      <w:r w:rsidRPr="00B73A3D">
        <w:rPr>
          <w:b/>
          <w:szCs w:val="24"/>
        </w:rPr>
        <w:t xml:space="preserve">nekustamā </w:t>
      </w:r>
      <w:r w:rsidRPr="00FE2ADA">
        <w:rPr>
          <w:b/>
          <w:szCs w:val="24"/>
        </w:rPr>
        <w:t xml:space="preserve">īpašuma </w:t>
      </w:r>
      <w:r>
        <w:rPr>
          <w:b/>
        </w:rPr>
        <w:t>Viestura iela 39 – 7, Gulbene, Gulbenes novads,</w:t>
      </w:r>
      <w:r>
        <w:rPr>
          <w:rFonts w:eastAsia="Calibri"/>
          <w:b/>
          <w:szCs w:val="24"/>
        </w:rPr>
        <w:t xml:space="preserve"> </w:t>
      </w:r>
      <w:r>
        <w:rPr>
          <w:b/>
          <w:szCs w:val="24"/>
        </w:rPr>
        <w:t>izsoles norises dienas pārcelšanu</w:t>
      </w:r>
    </w:p>
    <w:p w14:paraId="3CACE3C5" w14:textId="77777777" w:rsidR="00F723B3" w:rsidRPr="00EE58A9" w:rsidRDefault="00F723B3" w:rsidP="00F723B3">
      <w:pPr>
        <w:pStyle w:val="Default"/>
        <w:jc w:val="center"/>
        <w:rPr>
          <w:b/>
          <w:szCs w:val="24"/>
        </w:rPr>
      </w:pPr>
    </w:p>
    <w:p w14:paraId="4FAACEFD" w14:textId="77777777" w:rsidR="00F723B3" w:rsidRPr="00FC7F25" w:rsidRDefault="00F723B3" w:rsidP="00F723B3">
      <w:pPr>
        <w:widowControl w:val="0"/>
        <w:spacing w:line="360" w:lineRule="auto"/>
        <w:ind w:firstLine="567"/>
        <w:jc w:val="both"/>
      </w:pPr>
      <w:r w:rsidRPr="00133C07">
        <w:rPr>
          <w:rFonts w:ascii="Times New Roman" w:eastAsia="Calibri" w:hAnsi="Times New Roman" w:cs="Times New Roman"/>
          <w:color w:val="00000A"/>
          <w:sz w:val="24"/>
          <w:szCs w:val="24"/>
          <w:lang w:eastAsia="en-US" w:bidi="hi-IN"/>
        </w:rPr>
        <w:t xml:space="preserve">2021.gada 30.septembrī Gulbenes novada dome pieņēma lēmumu </w:t>
      </w:r>
      <w:proofErr w:type="spellStart"/>
      <w:r w:rsidRPr="00133C07">
        <w:rPr>
          <w:rFonts w:ascii="Times New Roman" w:eastAsia="Calibri" w:hAnsi="Times New Roman" w:cs="Times New Roman"/>
          <w:color w:val="00000A"/>
          <w:sz w:val="24"/>
          <w:szCs w:val="24"/>
          <w:lang w:eastAsia="en-US" w:bidi="hi-IN"/>
        </w:rPr>
        <w:t>Nr.GND</w:t>
      </w:r>
      <w:proofErr w:type="spellEnd"/>
      <w:r w:rsidRPr="00133C07">
        <w:rPr>
          <w:rFonts w:ascii="Times New Roman" w:eastAsia="Calibri" w:hAnsi="Times New Roman" w:cs="Times New Roman"/>
          <w:color w:val="00000A"/>
          <w:sz w:val="24"/>
          <w:szCs w:val="24"/>
          <w:lang w:eastAsia="en-US" w:bidi="hi-IN"/>
        </w:rPr>
        <w:t>/2021/</w:t>
      </w:r>
      <w:r>
        <w:rPr>
          <w:rFonts w:ascii="Times New Roman" w:eastAsia="Calibri" w:hAnsi="Times New Roman" w:cs="Times New Roman"/>
          <w:color w:val="00000A"/>
          <w:sz w:val="24"/>
          <w:szCs w:val="24"/>
          <w:lang w:eastAsia="en-US" w:bidi="hi-IN"/>
        </w:rPr>
        <w:t>1043</w:t>
      </w:r>
      <w:r w:rsidRPr="00133C07">
        <w:rPr>
          <w:rFonts w:ascii="Times New Roman" w:eastAsia="Calibri" w:hAnsi="Times New Roman" w:cs="Times New Roman"/>
          <w:color w:val="00000A"/>
          <w:sz w:val="24"/>
          <w:szCs w:val="24"/>
          <w:lang w:eastAsia="en-US" w:bidi="hi-IN"/>
        </w:rPr>
        <w:t xml:space="preserve"> “Par nekustamā īpašuma </w:t>
      </w:r>
      <w:r w:rsidRPr="001A78E0">
        <w:rPr>
          <w:rFonts w:ascii="Times New Roman" w:eastAsia="Calibri" w:hAnsi="Times New Roman" w:cs="Times New Roman"/>
          <w:color w:val="00000A"/>
          <w:sz w:val="24"/>
          <w:szCs w:val="24"/>
          <w:lang w:eastAsia="en-US" w:bidi="hi-IN"/>
        </w:rPr>
        <w:t>Viestura iela 39 – 7, Gulbene, Gulbenes novads</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pirmās</w:t>
      </w:r>
      <w:r w:rsidRPr="00133C07">
        <w:rPr>
          <w:rFonts w:ascii="Times New Roman" w:eastAsia="Calibri" w:hAnsi="Times New Roman" w:cs="Times New Roman"/>
          <w:color w:val="00000A"/>
          <w:sz w:val="24"/>
          <w:szCs w:val="24"/>
          <w:lang w:eastAsia="en-US" w:bidi="hi-IN"/>
        </w:rPr>
        <w:t xml:space="preserve"> izsoles rīkošanu, noteikumu un sākumcenas apstiprināšanu” (protokols Nr.16, </w:t>
      </w:r>
      <w:r>
        <w:rPr>
          <w:rFonts w:ascii="Times New Roman" w:eastAsia="Calibri" w:hAnsi="Times New Roman" w:cs="Times New Roman"/>
          <w:color w:val="00000A"/>
          <w:sz w:val="24"/>
          <w:szCs w:val="24"/>
          <w:lang w:eastAsia="en-US" w:bidi="hi-IN"/>
        </w:rPr>
        <w:t>16</w:t>
      </w:r>
      <w:r w:rsidRPr="00133C07">
        <w:rPr>
          <w:rFonts w:ascii="Times New Roman" w:eastAsia="Calibri" w:hAnsi="Times New Roman" w:cs="Times New Roman"/>
          <w:color w:val="00000A"/>
          <w:sz w:val="24"/>
          <w:szCs w:val="24"/>
          <w:lang w:eastAsia="en-US" w:bidi="hi-IN"/>
        </w:rPr>
        <w:t xml:space="preserve">.p.), ar kuru nolēma </w:t>
      </w:r>
      <w:r>
        <w:rPr>
          <w:rFonts w:ascii="Times New Roman" w:eastAsia="Calibri" w:hAnsi="Times New Roman" w:cs="Times New Roman"/>
          <w:color w:val="00000A"/>
          <w:sz w:val="24"/>
          <w:szCs w:val="24"/>
          <w:lang w:eastAsia="en-US" w:bidi="hi-IN"/>
        </w:rPr>
        <w:t>rīkot</w:t>
      </w:r>
      <w:r w:rsidRPr="00133C07">
        <w:rPr>
          <w:rFonts w:ascii="Times New Roman" w:eastAsia="Calibri" w:hAnsi="Times New Roman" w:cs="Times New Roman"/>
          <w:color w:val="00000A"/>
          <w:sz w:val="24"/>
          <w:szCs w:val="24"/>
          <w:lang w:eastAsia="en-US" w:bidi="hi-IN"/>
        </w:rPr>
        <w:t xml:space="preserve"> Gulbenes novada pašvaldībai piederošā nekustamā īpašuma </w:t>
      </w:r>
      <w:r>
        <w:rPr>
          <w:rFonts w:ascii="Times New Roman" w:hAnsi="Times New Roman" w:cs="Times New Roman"/>
          <w:sz w:val="24"/>
          <w:szCs w:val="24"/>
        </w:rPr>
        <w:t>Viestura iela 39 – 7, Gulbene</w:t>
      </w:r>
      <w:r w:rsidRPr="00A71632">
        <w:rPr>
          <w:rFonts w:ascii="Times New Roman" w:hAnsi="Times New Roman" w:cs="Times New Roman"/>
          <w:sz w:val="24"/>
          <w:szCs w:val="24"/>
        </w:rPr>
        <w:t>, Gulbenes novads</w:t>
      </w:r>
      <w:r w:rsidRPr="000159C9">
        <w:rPr>
          <w:rFonts w:ascii="Times New Roman" w:hAnsi="Times New Roman" w:cs="Times New Roman"/>
          <w:sz w:val="24"/>
          <w:szCs w:val="24"/>
        </w:rPr>
        <w:t>, k</w:t>
      </w:r>
      <w:r w:rsidRPr="00465490">
        <w:rPr>
          <w:rFonts w:ascii="Times New Roman" w:hAnsi="Times New Roman" w:cs="Times New Roman"/>
          <w:sz w:val="24"/>
          <w:szCs w:val="24"/>
        </w:rPr>
        <w:t xml:space="preserve">adastra numurs </w:t>
      </w:r>
      <w:r>
        <w:rPr>
          <w:rFonts w:ascii="Times New Roman" w:hAnsi="Times New Roman" w:cs="Times New Roman"/>
          <w:sz w:val="24"/>
          <w:szCs w:val="24"/>
        </w:rPr>
        <w:t>5001 900 2663</w:t>
      </w:r>
      <w:r w:rsidRPr="00F004BE">
        <w:rPr>
          <w:rFonts w:ascii="Times New Roman" w:eastAsia="Calibri" w:hAnsi="Times New Roman" w:cs="Times New Roman"/>
          <w:sz w:val="24"/>
          <w:szCs w:val="24"/>
          <w:lang w:eastAsia="en-US"/>
        </w:rPr>
        <w:t xml:space="preserve">, </w:t>
      </w:r>
      <w:r w:rsidRPr="00FC7F25">
        <w:rPr>
          <w:rFonts w:ascii="Times New Roman" w:hAnsi="Times New Roman" w:cs="Times New Roman"/>
          <w:sz w:val="24"/>
          <w:szCs w:val="24"/>
        </w:rPr>
        <w:t xml:space="preserve">kas sastāv no </w:t>
      </w:r>
      <w:r>
        <w:rPr>
          <w:rFonts w:ascii="Times New Roman" w:hAnsi="Times New Roman" w:cs="Times New Roman"/>
          <w:sz w:val="24"/>
          <w:szCs w:val="24"/>
        </w:rPr>
        <w:t xml:space="preserve">vienistabas </w:t>
      </w:r>
      <w:r w:rsidRPr="00FC7F25">
        <w:rPr>
          <w:rFonts w:ascii="Times New Roman" w:hAnsi="Times New Roman" w:cs="Times New Roman"/>
          <w:sz w:val="24"/>
          <w:szCs w:val="24"/>
        </w:rPr>
        <w:t xml:space="preserve">dzīvokļa, </w:t>
      </w:r>
      <w:r>
        <w:rPr>
          <w:rFonts w:ascii="Times New Roman" w:hAnsi="Times New Roman" w:cs="Times New Roman"/>
          <w:sz w:val="24"/>
          <w:szCs w:val="24"/>
        </w:rPr>
        <w:t xml:space="preserve">24,8 </w:t>
      </w:r>
      <w:proofErr w:type="spellStart"/>
      <w:r w:rsidRPr="00FC7F25">
        <w:rPr>
          <w:rFonts w:ascii="Times New Roman" w:hAnsi="Times New Roman" w:cs="Times New Roman"/>
          <w:sz w:val="24"/>
          <w:szCs w:val="24"/>
        </w:rPr>
        <w:t>kv.m</w:t>
      </w:r>
      <w:proofErr w:type="spellEnd"/>
      <w:r w:rsidRPr="00FC7F25">
        <w:rPr>
          <w:rFonts w:ascii="Times New Roman" w:hAnsi="Times New Roman" w:cs="Times New Roman"/>
          <w:sz w:val="24"/>
          <w:szCs w:val="24"/>
        </w:rPr>
        <w:t xml:space="preserve">. platībā (telpu grupas kadastra apzīmējums </w:t>
      </w:r>
      <w:r>
        <w:rPr>
          <w:rFonts w:ascii="Times New Roman" w:hAnsi="Times New Roman" w:cs="Times New Roman"/>
          <w:sz w:val="24"/>
          <w:szCs w:val="24"/>
        </w:rPr>
        <w:t>5001 009 0279 001 005</w:t>
      </w:r>
      <w:r w:rsidRPr="00FC7F25">
        <w:rPr>
          <w:rFonts w:ascii="Times New Roman" w:hAnsi="Times New Roman" w:cs="Times New Roman"/>
          <w:sz w:val="24"/>
          <w:szCs w:val="24"/>
        </w:rPr>
        <w:t>), un pie tā piederošām kopīpašuma</w:t>
      </w:r>
      <w:r>
        <w:rPr>
          <w:rFonts w:ascii="Times New Roman" w:hAnsi="Times New Roman" w:cs="Times New Roman"/>
          <w:sz w:val="24"/>
          <w:szCs w:val="24"/>
        </w:rPr>
        <w:t xml:space="preserve"> 250/1970 </w:t>
      </w:r>
      <w:r w:rsidRPr="00FC7F25">
        <w:rPr>
          <w:rFonts w:ascii="Times New Roman" w:hAnsi="Times New Roman" w:cs="Times New Roman"/>
          <w:sz w:val="24"/>
          <w:szCs w:val="24"/>
        </w:rPr>
        <w:t xml:space="preserve">domājamām daļām no dzīvojamās mājas (būves kadastra apzīmējums </w:t>
      </w:r>
      <w:r>
        <w:rPr>
          <w:rFonts w:ascii="Times New Roman" w:hAnsi="Times New Roman" w:cs="Times New Roman"/>
          <w:sz w:val="24"/>
          <w:szCs w:val="24"/>
        </w:rPr>
        <w:t>5001 009 0279 001</w:t>
      </w:r>
      <w:r w:rsidRPr="00FC7F25">
        <w:rPr>
          <w:rFonts w:ascii="Times New Roman" w:hAnsi="Times New Roman" w:cs="Times New Roman"/>
          <w:sz w:val="24"/>
          <w:szCs w:val="24"/>
        </w:rPr>
        <w:t>)</w:t>
      </w:r>
      <w:r>
        <w:rPr>
          <w:rFonts w:ascii="Times New Roman" w:hAnsi="Times New Roman" w:cs="Times New Roman"/>
          <w:sz w:val="24"/>
          <w:szCs w:val="24"/>
        </w:rPr>
        <w:t xml:space="preserve">, 250/1970 </w:t>
      </w:r>
      <w:r w:rsidRPr="00FC7F25">
        <w:rPr>
          <w:rFonts w:ascii="Times New Roman" w:hAnsi="Times New Roman" w:cs="Times New Roman"/>
          <w:sz w:val="24"/>
          <w:szCs w:val="24"/>
        </w:rPr>
        <w:t xml:space="preserve">domājamām daļām no </w:t>
      </w:r>
      <w:r>
        <w:rPr>
          <w:rFonts w:ascii="Times New Roman" w:hAnsi="Times New Roman" w:cs="Times New Roman"/>
          <w:sz w:val="24"/>
          <w:szCs w:val="24"/>
        </w:rPr>
        <w:t>šķūņa</w:t>
      </w:r>
      <w:r w:rsidRPr="00FC7F25">
        <w:rPr>
          <w:rFonts w:ascii="Times New Roman" w:hAnsi="Times New Roman" w:cs="Times New Roman"/>
          <w:sz w:val="24"/>
          <w:szCs w:val="24"/>
        </w:rPr>
        <w:t xml:space="preserve"> (būves kadastra apzīmējums </w:t>
      </w:r>
      <w:r>
        <w:rPr>
          <w:rFonts w:ascii="Times New Roman" w:hAnsi="Times New Roman" w:cs="Times New Roman"/>
          <w:sz w:val="24"/>
          <w:szCs w:val="24"/>
        </w:rPr>
        <w:t>5001 009 0279 002</w:t>
      </w:r>
      <w:r w:rsidRPr="00FC7F25">
        <w:rPr>
          <w:rFonts w:ascii="Times New Roman" w:hAnsi="Times New Roman" w:cs="Times New Roman"/>
          <w:sz w:val="24"/>
          <w:szCs w:val="24"/>
        </w:rPr>
        <w:t>)</w:t>
      </w:r>
      <w:r>
        <w:rPr>
          <w:rFonts w:ascii="Times New Roman" w:hAnsi="Times New Roman" w:cs="Times New Roman"/>
          <w:sz w:val="24"/>
          <w:szCs w:val="24"/>
        </w:rPr>
        <w:t xml:space="preserve">, 250/1970 </w:t>
      </w:r>
      <w:r w:rsidRPr="00FC7F25">
        <w:rPr>
          <w:rFonts w:ascii="Times New Roman" w:hAnsi="Times New Roman" w:cs="Times New Roman"/>
          <w:sz w:val="24"/>
          <w:szCs w:val="24"/>
        </w:rPr>
        <w:t xml:space="preserve">domājamām daļām no </w:t>
      </w:r>
      <w:r>
        <w:rPr>
          <w:rFonts w:ascii="Times New Roman" w:hAnsi="Times New Roman" w:cs="Times New Roman"/>
          <w:sz w:val="24"/>
          <w:szCs w:val="24"/>
        </w:rPr>
        <w:t>zemes</w:t>
      </w:r>
      <w:r w:rsidRPr="00FC7F25">
        <w:rPr>
          <w:rFonts w:ascii="Times New Roman" w:hAnsi="Times New Roman" w:cs="Times New Roman"/>
          <w:sz w:val="24"/>
          <w:szCs w:val="24"/>
        </w:rPr>
        <w:t xml:space="preserve"> (</w:t>
      </w:r>
      <w:r>
        <w:rPr>
          <w:rFonts w:ascii="Times New Roman" w:hAnsi="Times New Roman" w:cs="Times New Roman"/>
          <w:sz w:val="24"/>
          <w:szCs w:val="24"/>
        </w:rPr>
        <w:t>zemes vienības</w:t>
      </w:r>
      <w:r w:rsidRPr="00FC7F25">
        <w:rPr>
          <w:rFonts w:ascii="Times New Roman" w:hAnsi="Times New Roman" w:cs="Times New Roman"/>
          <w:sz w:val="24"/>
          <w:szCs w:val="24"/>
        </w:rPr>
        <w:t xml:space="preserve"> kadastra apzīmējums </w:t>
      </w:r>
      <w:r>
        <w:rPr>
          <w:rFonts w:ascii="Times New Roman" w:hAnsi="Times New Roman" w:cs="Times New Roman"/>
          <w:sz w:val="24"/>
          <w:szCs w:val="24"/>
        </w:rPr>
        <w:t>5001 009 0279</w:t>
      </w:r>
      <w:r w:rsidRPr="00FC7F25">
        <w:rPr>
          <w:rFonts w:ascii="Times New Roman" w:hAnsi="Times New Roman" w:cs="Times New Roman"/>
          <w:sz w:val="24"/>
          <w:szCs w:val="24"/>
        </w:rPr>
        <w:t>)</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pirmo</w:t>
      </w:r>
      <w:r w:rsidRPr="00133C07">
        <w:rPr>
          <w:rFonts w:ascii="Times New Roman" w:eastAsia="Calibri" w:hAnsi="Times New Roman" w:cs="Times New Roman"/>
          <w:color w:val="00000A"/>
          <w:sz w:val="24"/>
          <w:szCs w:val="24"/>
          <w:lang w:eastAsia="en-US" w:bidi="hi-IN"/>
        </w:rPr>
        <w:t xml:space="preserve"> izsoli, </w:t>
      </w:r>
      <w:r>
        <w:rPr>
          <w:rFonts w:ascii="Times New Roman" w:eastAsia="Calibri" w:hAnsi="Times New Roman" w:cs="Times New Roman"/>
          <w:color w:val="00000A"/>
          <w:sz w:val="24"/>
          <w:szCs w:val="24"/>
          <w:lang w:eastAsia="en-US" w:bidi="hi-IN"/>
        </w:rPr>
        <w:t xml:space="preserve">noteica izsoles sākumcenu </w:t>
      </w:r>
      <w:r>
        <w:rPr>
          <w:rFonts w:ascii="Times New Roman" w:hAnsi="Times New Roman" w:cs="Times New Roman"/>
          <w:color w:val="000000"/>
          <w:sz w:val="24"/>
          <w:szCs w:val="24"/>
        </w:rPr>
        <w:t xml:space="preserve">1700 </w:t>
      </w:r>
      <w:r w:rsidRPr="00403DA6">
        <w:rPr>
          <w:rFonts w:ascii="Times New Roman" w:hAnsi="Times New Roman" w:cs="Times New Roman"/>
          <w:color w:val="000000"/>
          <w:sz w:val="24"/>
          <w:szCs w:val="24"/>
        </w:rPr>
        <w:t>EUR (</w:t>
      </w:r>
      <w:r>
        <w:rPr>
          <w:rFonts w:ascii="Times New Roman" w:hAnsi="Times New Roman" w:cs="Times New Roman"/>
          <w:color w:val="000000"/>
          <w:sz w:val="24"/>
          <w:szCs w:val="24"/>
        </w:rPr>
        <w:t xml:space="preserve">viens tūkstotis septiņi simti </w:t>
      </w:r>
      <w:proofErr w:type="spellStart"/>
      <w:r w:rsidRPr="00403DA6">
        <w:rPr>
          <w:rFonts w:ascii="Times New Roman" w:hAnsi="Times New Roman" w:cs="Times New Roman"/>
          <w:i/>
          <w:color w:val="000000"/>
          <w:sz w:val="24"/>
          <w:szCs w:val="24"/>
        </w:rPr>
        <w:t>euro</w:t>
      </w:r>
      <w:proofErr w:type="spellEnd"/>
      <w:r w:rsidRPr="00403DA6">
        <w:rPr>
          <w:rFonts w:ascii="Times New Roman" w:hAnsi="Times New Roman" w:cs="Times New Roman"/>
          <w:color w:val="000000"/>
          <w:sz w:val="24"/>
          <w:szCs w:val="24"/>
        </w:rPr>
        <w:t>)</w:t>
      </w:r>
      <w:r>
        <w:rPr>
          <w:rFonts w:ascii="Times New Roman" w:eastAsia="Calibri" w:hAnsi="Times New Roman" w:cs="Times New Roman"/>
          <w:color w:val="00000A"/>
          <w:sz w:val="24"/>
          <w:szCs w:val="24"/>
          <w:lang w:eastAsia="en-US" w:bidi="hi-IN"/>
        </w:rPr>
        <w:t xml:space="preserve"> un</w:t>
      </w:r>
      <w:r w:rsidRPr="00133C07">
        <w:rPr>
          <w:rFonts w:ascii="Times New Roman" w:eastAsia="Calibri" w:hAnsi="Times New Roman" w:cs="Times New Roman"/>
          <w:color w:val="00000A"/>
          <w:sz w:val="24"/>
          <w:szCs w:val="24"/>
          <w:lang w:eastAsia="en-US" w:bidi="hi-IN"/>
        </w:rPr>
        <w:t xml:space="preserve"> apstiprināja </w:t>
      </w:r>
      <w:r>
        <w:rPr>
          <w:rFonts w:ascii="Times New Roman" w:eastAsia="Calibri" w:hAnsi="Times New Roman" w:cs="Times New Roman"/>
          <w:color w:val="00000A"/>
          <w:sz w:val="24"/>
          <w:szCs w:val="24"/>
          <w:lang w:eastAsia="en-US" w:bidi="hi-IN"/>
        </w:rPr>
        <w:t>pirmās</w:t>
      </w:r>
      <w:r w:rsidRPr="00133C07">
        <w:rPr>
          <w:rFonts w:ascii="Times New Roman" w:eastAsia="Calibri" w:hAnsi="Times New Roman" w:cs="Times New Roman"/>
          <w:color w:val="00000A"/>
          <w:sz w:val="24"/>
          <w:szCs w:val="24"/>
          <w:lang w:eastAsia="en-US" w:bidi="hi-IN"/>
        </w:rPr>
        <w:t xml:space="preserve"> izsoles noteikumus.</w:t>
      </w:r>
    </w:p>
    <w:p w14:paraId="66D39241" w14:textId="77777777" w:rsidR="00F723B3" w:rsidRPr="00133C07" w:rsidRDefault="00F723B3" w:rsidP="00F723B3">
      <w:pPr>
        <w:widowControl w:val="0"/>
        <w:spacing w:line="360" w:lineRule="auto"/>
        <w:ind w:firstLine="567"/>
        <w:jc w:val="both"/>
        <w:rPr>
          <w:rFonts w:ascii="Times New Roman" w:eastAsia="Calibri" w:hAnsi="Times New Roman" w:cs="Times New Roman"/>
          <w:color w:val="00000A"/>
          <w:sz w:val="24"/>
          <w:szCs w:val="24"/>
          <w:lang w:eastAsia="en-US" w:bidi="hi-IN"/>
        </w:rPr>
      </w:pPr>
      <w:r w:rsidRPr="00133C07">
        <w:rPr>
          <w:rFonts w:ascii="Times New Roman" w:eastAsia="Calibri" w:hAnsi="Times New Roman" w:cs="Times New Roman"/>
          <w:color w:val="00000A"/>
          <w:sz w:val="24"/>
          <w:szCs w:val="24"/>
          <w:lang w:eastAsia="en-US" w:bidi="hi-IN"/>
        </w:rPr>
        <w:t xml:space="preserve">Izsoles noteikumu 7.punkts </w:t>
      </w:r>
      <w:r>
        <w:rPr>
          <w:rFonts w:ascii="Times New Roman" w:eastAsia="Calibri" w:hAnsi="Times New Roman" w:cs="Times New Roman"/>
          <w:color w:val="00000A"/>
          <w:sz w:val="24"/>
          <w:szCs w:val="24"/>
          <w:lang w:eastAsia="en-US" w:bidi="hi-IN"/>
        </w:rPr>
        <w:t>noteica</w:t>
      </w:r>
      <w:r w:rsidRPr="00133C07">
        <w:rPr>
          <w:rFonts w:ascii="Times New Roman" w:eastAsia="Calibri" w:hAnsi="Times New Roman" w:cs="Times New Roman"/>
          <w:color w:val="00000A"/>
          <w:sz w:val="24"/>
          <w:szCs w:val="24"/>
          <w:lang w:eastAsia="en-US" w:bidi="hi-IN"/>
        </w:rPr>
        <w:t>, ka izsole notiks 2021.gada 11.novembrī plkst.</w:t>
      </w:r>
      <w:r>
        <w:rPr>
          <w:rFonts w:ascii="Times New Roman" w:eastAsia="Calibri" w:hAnsi="Times New Roman" w:cs="Times New Roman"/>
          <w:color w:val="00000A"/>
          <w:sz w:val="24"/>
          <w:szCs w:val="24"/>
          <w:lang w:eastAsia="en-US" w:bidi="hi-IN"/>
        </w:rPr>
        <w:t>14.00</w:t>
      </w:r>
      <w:r w:rsidRPr="00133C07">
        <w:rPr>
          <w:rFonts w:ascii="Times New Roman" w:eastAsia="Calibri" w:hAnsi="Times New Roman" w:cs="Times New Roman"/>
          <w:color w:val="00000A"/>
          <w:sz w:val="24"/>
          <w:szCs w:val="24"/>
          <w:lang w:eastAsia="en-US" w:bidi="hi-IN"/>
        </w:rPr>
        <w:t xml:space="preserve"> Gulbenes novada pašvaldībā, Ābeļu ielā 2, Gulbenē, 2.stāva zālē.</w:t>
      </w:r>
    </w:p>
    <w:p w14:paraId="5D9EB95A" w14:textId="77777777" w:rsidR="00F723B3" w:rsidRPr="003B09BE" w:rsidRDefault="00F723B3" w:rsidP="00F723B3">
      <w:pPr>
        <w:pStyle w:val="Parasts1"/>
        <w:spacing w:after="0" w:line="360" w:lineRule="auto"/>
        <w:ind w:firstLine="567"/>
        <w:jc w:val="both"/>
      </w:pPr>
      <w:r>
        <w:rPr>
          <w:rFonts w:eastAsia="Calibri" w:cs="Times New Roman"/>
          <w:lang w:eastAsia="en-US"/>
        </w:rPr>
        <w:t>Izsoles</w:t>
      </w:r>
      <w:r w:rsidRPr="0069513D">
        <w:t xml:space="preserve"> noteikumu 11.punkts no</w:t>
      </w:r>
      <w:r>
        <w:t>teica</w:t>
      </w:r>
      <w:r w:rsidRPr="0069513D">
        <w:t>, ka</w:t>
      </w:r>
      <w:r w:rsidRPr="006C46E4">
        <w:t xml:space="preserve"> </w:t>
      </w:r>
      <w:smartTag w:uri="schemas-tilde-lv/tildestengine" w:element="veidnes">
        <w:smartTagPr>
          <w:attr w:name="id" w:val="-1"/>
          <w:attr w:name="baseform" w:val="pieteikums"/>
          <w:attr w:name="text" w:val="pieteikums"/>
        </w:smartTagPr>
        <w:r w:rsidRPr="006C46E4">
          <w:t>pieteikums</w:t>
        </w:r>
      </w:smartTag>
      <w:r w:rsidRPr="006C46E4">
        <w:t xml:space="preserve"> par piedalīšanos iz</w:t>
      </w:r>
      <w:r w:rsidRPr="00A120B9">
        <w:t xml:space="preserve">solē kopā ar </w:t>
      </w:r>
      <w:r w:rsidRPr="00E408E5">
        <w:rPr>
          <w:rFonts w:cs="Times New Roman"/>
        </w:rPr>
        <w:t xml:space="preserve">šo noteikumu 10.punktā </w:t>
      </w:r>
      <w:r>
        <w:t>minētajiem</w:t>
      </w:r>
      <w:r w:rsidRPr="00A120B9">
        <w:t xml:space="preserve"> dokumentiem iesniedzams Gulbenes novada pašvaldībā Ābeļu ielā 2, Gulbenē, no</w:t>
      </w:r>
      <w:r>
        <w:t xml:space="preserve"> pirmā </w:t>
      </w:r>
      <w:r w:rsidRPr="00A120B9">
        <w:t>sludinājuma publicēšanas dienas līdz 20</w:t>
      </w:r>
      <w:r>
        <w:t>21</w:t>
      </w:r>
      <w:r w:rsidRPr="00A120B9">
        <w:t xml:space="preserve">.gada </w:t>
      </w:r>
      <w:r>
        <w:t xml:space="preserve">9.novembrim </w:t>
      </w:r>
      <w:r w:rsidRPr="00A120B9">
        <w:t>plkst.1</w:t>
      </w:r>
      <w:r>
        <w:t>5</w:t>
      </w:r>
      <w:r w:rsidRPr="00A120B9">
        <w:t>.00. Noteiktajā</w:t>
      </w:r>
      <w:r w:rsidRPr="003B09BE">
        <w:t xml:space="preserve"> termiņā saņemt</w:t>
      </w:r>
      <w:r>
        <w:t>i</w:t>
      </w:r>
      <w:r w:rsidRPr="003B09BE">
        <w:t xml:space="preserve"> </w:t>
      </w:r>
      <w:r>
        <w:t xml:space="preserve">trīs </w:t>
      </w:r>
      <w:r w:rsidRPr="003B09BE">
        <w:t>pieteikum</w:t>
      </w:r>
      <w:r>
        <w:t>i</w:t>
      </w:r>
      <w:r w:rsidRPr="003B09BE">
        <w:t xml:space="preserve"> par piedalīšanos izsolē.</w:t>
      </w:r>
    </w:p>
    <w:p w14:paraId="2D39A78F"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 xml:space="preserve">Ministru kabinets 2021.gada 9.oktobrī izdeva rīkojumu Nr.720 “Par ārkārtējās situācijas izsludināšanu”, ar kuru izsludināja visā valsts teritorijā ārkārtējo situāciju no 2021.gada 11.oktobra līdz 2022.gada 11.janvārim. </w:t>
      </w:r>
    </w:p>
    <w:p w14:paraId="17DDE814"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Ministru kabineta 2021.gada 28.septembra noteikumu Nr.662 “Epidemioloģiskās drošības pasākumi Covid-19 infekcijas izplatības ierobežošanai” 5.49.15.2. un 5.49.15.3.punkts nosaka, ka ārkārtējās situācijas laikā no 2021.gada 21.oktobra līdz 14.novembrim netiek piemērots šā rīkojuma </w:t>
      </w:r>
      <w:hyperlink r:id="rId6" w:anchor="p5.10" w:tgtFrame="_blank" w:history="1">
        <w:r w:rsidRPr="002E345E">
          <w:rPr>
            <w:rFonts w:ascii="Times New Roman" w:hAnsi="Times New Roman" w:cs="Times New Roman"/>
            <w:sz w:val="24"/>
            <w:szCs w:val="24"/>
          </w:rPr>
          <w:t>5.10.</w:t>
        </w:r>
      </w:hyperlink>
      <w:r w:rsidRPr="002E345E">
        <w:rPr>
          <w:rFonts w:ascii="Times New Roman" w:hAnsi="Times New Roman" w:cs="Times New Roman"/>
          <w:sz w:val="24"/>
          <w:szCs w:val="24"/>
        </w:rPr>
        <w:t>, </w:t>
      </w:r>
      <w:hyperlink r:id="rId7" w:anchor="p5.11" w:tgtFrame="_blank" w:history="1">
        <w:r w:rsidRPr="002E345E">
          <w:rPr>
            <w:rFonts w:ascii="Times New Roman" w:hAnsi="Times New Roman" w:cs="Times New Roman"/>
            <w:sz w:val="24"/>
            <w:szCs w:val="24"/>
          </w:rPr>
          <w:t>5.11.</w:t>
        </w:r>
      </w:hyperlink>
      <w:r w:rsidRPr="002E345E">
        <w:rPr>
          <w:rFonts w:ascii="Times New Roman" w:hAnsi="Times New Roman" w:cs="Times New Roman"/>
          <w:sz w:val="24"/>
          <w:szCs w:val="24"/>
        </w:rPr>
        <w:t>, </w:t>
      </w:r>
      <w:hyperlink r:id="rId8" w:anchor="p5.12" w:tgtFrame="_blank" w:history="1">
        <w:r w:rsidRPr="002E345E">
          <w:rPr>
            <w:rFonts w:ascii="Times New Roman" w:hAnsi="Times New Roman" w:cs="Times New Roman"/>
            <w:sz w:val="24"/>
            <w:szCs w:val="24"/>
          </w:rPr>
          <w:t>5.12.</w:t>
        </w:r>
      </w:hyperlink>
      <w:r w:rsidRPr="002E345E">
        <w:rPr>
          <w:rFonts w:ascii="Times New Roman" w:hAnsi="Times New Roman" w:cs="Times New Roman"/>
          <w:sz w:val="24"/>
          <w:szCs w:val="24"/>
        </w:rPr>
        <w:t>, </w:t>
      </w:r>
      <w:hyperlink r:id="rId9" w:anchor="p5.13" w:tgtFrame="_blank" w:history="1">
        <w:r w:rsidRPr="002E345E">
          <w:rPr>
            <w:rFonts w:ascii="Times New Roman" w:hAnsi="Times New Roman" w:cs="Times New Roman"/>
            <w:sz w:val="24"/>
            <w:szCs w:val="24"/>
          </w:rPr>
          <w:t>5.13.</w:t>
        </w:r>
      </w:hyperlink>
      <w:r w:rsidRPr="002E345E">
        <w:rPr>
          <w:rFonts w:ascii="Times New Roman" w:hAnsi="Times New Roman" w:cs="Times New Roman"/>
          <w:sz w:val="24"/>
          <w:szCs w:val="24"/>
        </w:rPr>
        <w:t>, </w:t>
      </w:r>
      <w:hyperlink r:id="rId10" w:anchor="p5.14" w:tgtFrame="_blank" w:history="1">
        <w:r w:rsidRPr="002E345E">
          <w:rPr>
            <w:rFonts w:ascii="Times New Roman" w:hAnsi="Times New Roman" w:cs="Times New Roman"/>
            <w:sz w:val="24"/>
            <w:szCs w:val="24"/>
          </w:rPr>
          <w:t>5.14.</w:t>
        </w:r>
      </w:hyperlink>
      <w:r w:rsidRPr="002E345E">
        <w:rPr>
          <w:rFonts w:ascii="Times New Roman" w:hAnsi="Times New Roman" w:cs="Times New Roman"/>
          <w:sz w:val="24"/>
          <w:szCs w:val="24"/>
        </w:rPr>
        <w:t>, </w:t>
      </w:r>
      <w:hyperlink r:id="rId11" w:anchor="p5.14_1" w:tgtFrame="_blank" w:history="1">
        <w:r w:rsidRPr="002E345E">
          <w:rPr>
            <w:rFonts w:ascii="Times New Roman" w:hAnsi="Times New Roman" w:cs="Times New Roman"/>
            <w:sz w:val="24"/>
            <w:szCs w:val="24"/>
          </w:rPr>
          <w:t>5.14.1</w:t>
        </w:r>
      </w:hyperlink>
      <w:r w:rsidRPr="002E345E">
        <w:rPr>
          <w:rFonts w:ascii="Times New Roman" w:hAnsi="Times New Roman" w:cs="Times New Roman"/>
          <w:sz w:val="24"/>
          <w:szCs w:val="24"/>
        </w:rPr>
        <w:t>, </w:t>
      </w:r>
      <w:hyperlink r:id="rId12" w:anchor="p5.15" w:tgtFrame="_blank" w:history="1">
        <w:r w:rsidRPr="002E345E">
          <w:rPr>
            <w:rFonts w:ascii="Times New Roman" w:hAnsi="Times New Roman" w:cs="Times New Roman"/>
            <w:sz w:val="24"/>
            <w:szCs w:val="24"/>
          </w:rPr>
          <w:t>5.15.</w:t>
        </w:r>
      </w:hyperlink>
      <w:r w:rsidRPr="002E345E">
        <w:rPr>
          <w:rFonts w:ascii="Times New Roman" w:hAnsi="Times New Roman" w:cs="Times New Roman"/>
          <w:sz w:val="24"/>
          <w:szCs w:val="24"/>
        </w:rPr>
        <w:t>, </w:t>
      </w:r>
      <w:hyperlink r:id="rId13" w:anchor="p5.16" w:tgtFrame="_blank" w:history="1">
        <w:r w:rsidRPr="002E345E">
          <w:rPr>
            <w:rFonts w:ascii="Times New Roman" w:hAnsi="Times New Roman" w:cs="Times New Roman"/>
            <w:sz w:val="24"/>
            <w:szCs w:val="24"/>
          </w:rPr>
          <w:t>5.16.</w:t>
        </w:r>
      </w:hyperlink>
      <w:r w:rsidRPr="002E345E">
        <w:rPr>
          <w:rFonts w:ascii="Times New Roman" w:hAnsi="Times New Roman" w:cs="Times New Roman"/>
          <w:sz w:val="24"/>
          <w:szCs w:val="24"/>
        </w:rPr>
        <w:t>, </w:t>
      </w:r>
      <w:hyperlink r:id="rId14" w:anchor="p5.19" w:tgtFrame="_blank" w:history="1">
        <w:r w:rsidRPr="002E345E">
          <w:rPr>
            <w:rFonts w:ascii="Times New Roman" w:hAnsi="Times New Roman" w:cs="Times New Roman"/>
            <w:sz w:val="24"/>
            <w:szCs w:val="24"/>
          </w:rPr>
          <w:t>5.19.</w:t>
        </w:r>
      </w:hyperlink>
      <w:r w:rsidRPr="002E345E">
        <w:rPr>
          <w:rFonts w:ascii="Times New Roman" w:hAnsi="Times New Roman" w:cs="Times New Roman"/>
          <w:sz w:val="24"/>
          <w:szCs w:val="24"/>
        </w:rPr>
        <w:t>,5.20., </w:t>
      </w:r>
      <w:hyperlink r:id="rId15" w:anchor="p5.22" w:tgtFrame="_blank" w:history="1">
        <w:r w:rsidRPr="002E345E">
          <w:rPr>
            <w:rFonts w:ascii="Times New Roman" w:hAnsi="Times New Roman" w:cs="Times New Roman"/>
            <w:sz w:val="24"/>
            <w:szCs w:val="24"/>
          </w:rPr>
          <w:t>5.22.</w:t>
        </w:r>
      </w:hyperlink>
      <w:r w:rsidRPr="002E345E">
        <w:rPr>
          <w:rFonts w:ascii="Times New Roman" w:hAnsi="Times New Roman" w:cs="Times New Roman"/>
          <w:sz w:val="24"/>
          <w:szCs w:val="24"/>
        </w:rPr>
        <w:t>, </w:t>
      </w:r>
      <w:hyperlink r:id="rId16" w:anchor="p5.23" w:tgtFrame="_blank" w:history="1">
        <w:r w:rsidRPr="002E345E">
          <w:rPr>
            <w:rFonts w:ascii="Times New Roman" w:hAnsi="Times New Roman" w:cs="Times New Roman"/>
            <w:sz w:val="24"/>
            <w:szCs w:val="24"/>
          </w:rPr>
          <w:t>5.23.</w:t>
        </w:r>
      </w:hyperlink>
      <w:r w:rsidRPr="002E345E">
        <w:rPr>
          <w:rFonts w:ascii="Times New Roman" w:hAnsi="Times New Roman" w:cs="Times New Roman"/>
          <w:sz w:val="24"/>
          <w:szCs w:val="24"/>
        </w:rPr>
        <w:t>, </w:t>
      </w:r>
      <w:hyperlink r:id="rId17" w:anchor="p5.24" w:tgtFrame="_blank" w:history="1">
        <w:r w:rsidRPr="002E345E">
          <w:rPr>
            <w:rFonts w:ascii="Times New Roman" w:hAnsi="Times New Roman" w:cs="Times New Roman"/>
            <w:sz w:val="24"/>
            <w:szCs w:val="24"/>
          </w:rPr>
          <w:t>5.24.</w:t>
        </w:r>
      </w:hyperlink>
      <w:r w:rsidRPr="002E345E">
        <w:rPr>
          <w:rFonts w:ascii="Times New Roman" w:hAnsi="Times New Roman" w:cs="Times New Roman"/>
          <w:sz w:val="24"/>
          <w:szCs w:val="24"/>
        </w:rPr>
        <w:t>, </w:t>
      </w:r>
      <w:hyperlink r:id="rId18" w:anchor="p5.26" w:tgtFrame="_blank" w:history="1">
        <w:r w:rsidRPr="002E345E">
          <w:rPr>
            <w:rFonts w:ascii="Times New Roman" w:hAnsi="Times New Roman" w:cs="Times New Roman"/>
            <w:sz w:val="24"/>
            <w:szCs w:val="24"/>
          </w:rPr>
          <w:t>5.26.</w:t>
        </w:r>
      </w:hyperlink>
      <w:r w:rsidRPr="002E345E">
        <w:rPr>
          <w:rFonts w:ascii="Times New Roman" w:hAnsi="Times New Roman" w:cs="Times New Roman"/>
          <w:sz w:val="24"/>
          <w:szCs w:val="24"/>
        </w:rPr>
        <w:t>, </w:t>
      </w:r>
      <w:hyperlink r:id="rId19" w:anchor="p5.33" w:tgtFrame="_blank" w:history="1">
        <w:r w:rsidRPr="002E345E">
          <w:rPr>
            <w:rFonts w:ascii="Times New Roman" w:hAnsi="Times New Roman" w:cs="Times New Roman"/>
            <w:sz w:val="24"/>
            <w:szCs w:val="24"/>
          </w:rPr>
          <w:t>5.33.</w:t>
        </w:r>
      </w:hyperlink>
      <w:r w:rsidRPr="002E345E">
        <w:rPr>
          <w:rFonts w:ascii="Times New Roman" w:hAnsi="Times New Roman" w:cs="Times New Roman"/>
          <w:sz w:val="24"/>
          <w:szCs w:val="24"/>
        </w:rPr>
        <w:t>, </w:t>
      </w:r>
      <w:hyperlink r:id="rId20" w:anchor="p5.34" w:tgtFrame="_blank" w:history="1">
        <w:r w:rsidRPr="002E345E">
          <w:rPr>
            <w:rFonts w:ascii="Times New Roman" w:hAnsi="Times New Roman" w:cs="Times New Roman"/>
            <w:sz w:val="24"/>
            <w:szCs w:val="24"/>
          </w:rPr>
          <w:t>5.34.</w:t>
        </w:r>
      </w:hyperlink>
      <w:r w:rsidRPr="002E345E">
        <w:rPr>
          <w:rFonts w:ascii="Times New Roman" w:hAnsi="Times New Roman" w:cs="Times New Roman"/>
          <w:sz w:val="24"/>
          <w:szCs w:val="24"/>
        </w:rPr>
        <w:t>, </w:t>
      </w:r>
      <w:hyperlink r:id="rId21" w:anchor="p5.36" w:tgtFrame="_blank" w:history="1">
        <w:r w:rsidRPr="002E345E">
          <w:rPr>
            <w:rFonts w:ascii="Times New Roman" w:hAnsi="Times New Roman" w:cs="Times New Roman"/>
            <w:sz w:val="24"/>
            <w:szCs w:val="24"/>
          </w:rPr>
          <w:t>5.36.</w:t>
        </w:r>
      </w:hyperlink>
      <w:r w:rsidRPr="002E345E">
        <w:rPr>
          <w:rFonts w:ascii="Times New Roman" w:hAnsi="Times New Roman" w:cs="Times New Roman"/>
          <w:sz w:val="24"/>
          <w:szCs w:val="24"/>
        </w:rPr>
        <w:t>, </w:t>
      </w:r>
      <w:hyperlink r:id="rId22" w:anchor="p5.40" w:tgtFrame="_blank" w:history="1">
        <w:r w:rsidRPr="002E345E">
          <w:rPr>
            <w:rFonts w:ascii="Times New Roman" w:hAnsi="Times New Roman" w:cs="Times New Roman"/>
            <w:sz w:val="24"/>
            <w:szCs w:val="24"/>
          </w:rPr>
          <w:t>5.40.</w:t>
        </w:r>
      </w:hyperlink>
      <w:r w:rsidRPr="002E345E">
        <w:rPr>
          <w:rFonts w:ascii="Times New Roman" w:hAnsi="Times New Roman" w:cs="Times New Roman"/>
          <w:sz w:val="24"/>
          <w:szCs w:val="24"/>
        </w:rPr>
        <w:t>, </w:t>
      </w:r>
      <w:hyperlink r:id="rId23" w:anchor="p5.41" w:tgtFrame="_blank" w:history="1">
        <w:r w:rsidRPr="002E345E">
          <w:rPr>
            <w:rFonts w:ascii="Times New Roman" w:hAnsi="Times New Roman" w:cs="Times New Roman"/>
            <w:sz w:val="24"/>
            <w:szCs w:val="24"/>
          </w:rPr>
          <w:t>5.41.</w:t>
        </w:r>
      </w:hyperlink>
      <w:r w:rsidRPr="002E345E">
        <w:rPr>
          <w:rFonts w:ascii="Times New Roman" w:hAnsi="Times New Roman" w:cs="Times New Roman"/>
          <w:sz w:val="24"/>
          <w:szCs w:val="24"/>
        </w:rPr>
        <w:t>, </w:t>
      </w:r>
      <w:hyperlink r:id="rId24" w:anchor="p5.42" w:tgtFrame="_blank" w:history="1">
        <w:r w:rsidRPr="002E345E">
          <w:rPr>
            <w:rFonts w:ascii="Times New Roman" w:hAnsi="Times New Roman" w:cs="Times New Roman"/>
            <w:sz w:val="24"/>
            <w:szCs w:val="24"/>
          </w:rPr>
          <w:t>5.42.</w:t>
        </w:r>
      </w:hyperlink>
      <w:r w:rsidRPr="002E345E">
        <w:rPr>
          <w:rFonts w:ascii="Times New Roman" w:hAnsi="Times New Roman" w:cs="Times New Roman"/>
          <w:sz w:val="24"/>
          <w:szCs w:val="24"/>
        </w:rPr>
        <w:t>, </w:t>
      </w:r>
      <w:hyperlink r:id="rId25" w:anchor="p5.43" w:tgtFrame="_blank" w:history="1">
        <w:r w:rsidRPr="002E345E">
          <w:rPr>
            <w:rFonts w:ascii="Times New Roman" w:hAnsi="Times New Roman" w:cs="Times New Roman"/>
            <w:sz w:val="24"/>
            <w:szCs w:val="24"/>
          </w:rPr>
          <w:t>5.43.</w:t>
        </w:r>
      </w:hyperlink>
      <w:r w:rsidRPr="002E345E">
        <w:rPr>
          <w:rFonts w:ascii="Times New Roman" w:hAnsi="Times New Roman" w:cs="Times New Roman"/>
          <w:sz w:val="24"/>
          <w:szCs w:val="24"/>
        </w:rPr>
        <w:t>, </w:t>
      </w:r>
      <w:hyperlink r:id="rId26" w:anchor="p5.44" w:tgtFrame="_blank" w:history="1">
        <w:r w:rsidRPr="002E345E">
          <w:rPr>
            <w:rFonts w:ascii="Times New Roman" w:hAnsi="Times New Roman" w:cs="Times New Roman"/>
            <w:sz w:val="24"/>
            <w:szCs w:val="24"/>
          </w:rPr>
          <w:t>5.44.</w:t>
        </w:r>
      </w:hyperlink>
      <w:r w:rsidRPr="002E345E">
        <w:rPr>
          <w:rFonts w:ascii="Times New Roman" w:hAnsi="Times New Roman" w:cs="Times New Roman"/>
          <w:sz w:val="24"/>
          <w:szCs w:val="24"/>
        </w:rPr>
        <w:t>, </w:t>
      </w:r>
      <w:hyperlink r:id="rId27" w:anchor="p5.45" w:tgtFrame="_blank" w:history="1">
        <w:r w:rsidRPr="002E345E">
          <w:rPr>
            <w:rFonts w:ascii="Times New Roman" w:hAnsi="Times New Roman" w:cs="Times New Roman"/>
            <w:sz w:val="24"/>
            <w:szCs w:val="24"/>
          </w:rPr>
          <w:t>5.45.</w:t>
        </w:r>
      </w:hyperlink>
      <w:r w:rsidRPr="002E345E">
        <w:rPr>
          <w:rFonts w:ascii="Times New Roman" w:hAnsi="Times New Roman" w:cs="Times New Roman"/>
          <w:sz w:val="24"/>
          <w:szCs w:val="24"/>
        </w:rPr>
        <w:t> un </w:t>
      </w:r>
      <w:hyperlink r:id="rId28" w:anchor="p5.46" w:tgtFrame="_blank" w:history="1">
        <w:r w:rsidRPr="002E345E">
          <w:rPr>
            <w:rFonts w:ascii="Times New Roman" w:hAnsi="Times New Roman" w:cs="Times New Roman"/>
            <w:sz w:val="24"/>
            <w:szCs w:val="24"/>
          </w:rPr>
          <w:t>5.46.</w:t>
        </w:r>
      </w:hyperlink>
      <w:r w:rsidRPr="002E345E">
        <w:rPr>
          <w:rFonts w:ascii="Times New Roman" w:hAnsi="Times New Roman" w:cs="Times New Roman"/>
          <w:sz w:val="24"/>
          <w:szCs w:val="24"/>
        </w:rPr>
        <w:t xml:space="preserve"> apakšpunkts un tiek noteiktas šādas prasības publisko pakalpojumu sniegšanā: pakalpojuma sniegšana klātienē ir pieļaujama, ja </w:t>
      </w:r>
      <w:r w:rsidRPr="002E345E">
        <w:rPr>
          <w:rFonts w:ascii="Times New Roman" w:hAnsi="Times New Roman" w:cs="Times New Roman"/>
          <w:sz w:val="24"/>
          <w:szCs w:val="24"/>
        </w:rPr>
        <w:lastRenderedPageBreak/>
        <w:t xml:space="preserve">klātienes kontakts pakalpojuma saņemšanas laikā nepārsniedz 15 minūtes, pakalpojuma sniedzējam un saņēmējam ir vakcinācijas vai pārslimošanas sertifikāts un pakalpojums tiek sniegts pēc iepriekšēja pieraksta; pakalpojuma sniegšana klātienē (izņemot valsts valodas prasmes pārbaudi), ja klātienes kontakts pakalpojuma saņemšanas laikā pārsniedz 15 minūtes, ir pieļaujama tikai objektīvas neatliekamības gadījumā, ja to nav iespējams sniegt attālināti vai pakalpojuma sniegšana attālināti rada risku cilvēka </w:t>
      </w:r>
      <w:proofErr w:type="spellStart"/>
      <w:r w:rsidRPr="002E345E">
        <w:rPr>
          <w:rFonts w:ascii="Times New Roman" w:hAnsi="Times New Roman" w:cs="Times New Roman"/>
          <w:sz w:val="24"/>
          <w:szCs w:val="24"/>
        </w:rPr>
        <w:t>pamattiesību</w:t>
      </w:r>
      <w:proofErr w:type="spellEnd"/>
      <w:r w:rsidRPr="002E345E">
        <w:rPr>
          <w:rFonts w:ascii="Times New Roman" w:hAnsi="Times New Roman" w:cs="Times New Roman"/>
          <w:sz w:val="24"/>
          <w:szCs w:val="24"/>
        </w:rPr>
        <w:t xml:space="preserve"> nodrošināšanai vai sabiedrības drošībai un pakalpojuma sniedzējam ir vakcinācijas, pārslimošanas vai testēšanas sertifikāts.</w:t>
      </w:r>
    </w:p>
    <w:p w14:paraId="371CF38D" w14:textId="77777777" w:rsidR="00F723B3" w:rsidRPr="00710CA5" w:rsidRDefault="00F723B3" w:rsidP="00F723B3">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Pr="00FC7F25">
        <w:rPr>
          <w:rFonts w:ascii="Times New Roman" w:hAnsi="Times New Roman" w:cs="Times New Roman"/>
          <w:sz w:val="24"/>
          <w:szCs w:val="24"/>
        </w:rPr>
        <w:t>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w:t>
      </w:r>
      <w:r w:rsidRPr="00E80FF6">
        <w:rPr>
          <w:rFonts w:ascii="Times New Roman" w:hAnsi="Times New Roman" w:cs="Times New Roman"/>
          <w:sz w:val="24"/>
          <w:szCs w:val="24"/>
        </w:rPr>
        <w:t xml:space="preserve">pantu, Ministru kabineta 2021.gada 28.septembra noteikumiem Nr.662 “Epidemioloģiskās drošības pasākumi Covid-19 infekcijas izplatības ierobežošanai”, Ministru kabineta 2021.gada 28.septembra noteikumiem Nr.662 </w:t>
      </w:r>
      <w:r w:rsidRPr="00710CA5">
        <w:rPr>
          <w:rFonts w:ascii="Times New Roman" w:hAnsi="Times New Roman" w:cs="Times New Roman"/>
          <w:sz w:val="24"/>
          <w:szCs w:val="24"/>
        </w:rPr>
        <w:t>“Epidemioloģiskās drošības pasākumi Covid-19 infekcijas izplatības ier</w:t>
      </w:r>
      <w:r w:rsidRPr="00710CA5">
        <w:rPr>
          <w:rFonts w:ascii="Times New Roman" w:eastAsia="Calibri" w:hAnsi="Times New Roman" w:cs="Times New Roman"/>
          <w:sz w:val="24"/>
          <w:szCs w:val="24"/>
        </w:rPr>
        <w:t xml:space="preserve">obežošanai”, </w:t>
      </w:r>
      <w:r w:rsidRPr="00710CA5">
        <w:rPr>
          <w:rFonts w:ascii="Times New Roman" w:hAnsi="Times New Roman" w:cs="Times New Roman"/>
          <w:sz w:val="24"/>
          <w:szCs w:val="24"/>
        </w:rPr>
        <w:t xml:space="preserve">atklāti balsojot: </w:t>
      </w:r>
      <w:r w:rsidRPr="00710CA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Mazūrs), "Pret" – nav, "Atturas" – nav</w:t>
      </w:r>
      <w:r w:rsidRPr="00710CA5">
        <w:rPr>
          <w:rFonts w:ascii="Times New Roman" w:hAnsi="Times New Roman" w:cs="Times New Roman"/>
          <w:color w:val="000000"/>
          <w:sz w:val="24"/>
          <w:szCs w:val="24"/>
        </w:rPr>
        <w:t>, Gulbenes novada dome NOLEMJ</w:t>
      </w:r>
      <w:r w:rsidRPr="00710CA5">
        <w:rPr>
          <w:rFonts w:ascii="Times New Roman" w:hAnsi="Times New Roman" w:cs="Times New Roman"/>
          <w:sz w:val="24"/>
          <w:szCs w:val="24"/>
        </w:rPr>
        <w:t>:</w:t>
      </w:r>
    </w:p>
    <w:p w14:paraId="6CB8291C" w14:textId="77777777" w:rsidR="00F723B3" w:rsidRDefault="00F723B3" w:rsidP="00F723B3">
      <w:pPr>
        <w:pStyle w:val="Parasts1"/>
        <w:spacing w:after="0" w:line="360" w:lineRule="auto"/>
        <w:ind w:firstLine="567"/>
        <w:jc w:val="both"/>
      </w:pPr>
      <w:r w:rsidRPr="009940FA">
        <w:t xml:space="preserve">1. </w:t>
      </w:r>
      <w:r>
        <w:t xml:space="preserve">GROZĪT nekustamā īpašuma </w:t>
      </w:r>
      <w:r>
        <w:rPr>
          <w:rFonts w:cs="Times New Roman"/>
        </w:rPr>
        <w:t>Viestura iela 39 – 7, Gulbene</w:t>
      </w:r>
      <w:r w:rsidRPr="00A71632">
        <w:rPr>
          <w:rFonts w:cs="Times New Roman"/>
        </w:rPr>
        <w:t>, Gulbenes novads</w:t>
      </w:r>
      <w:r w:rsidRPr="000159C9">
        <w:rPr>
          <w:rFonts w:cs="Times New Roman"/>
        </w:rPr>
        <w:t>, k</w:t>
      </w:r>
      <w:r w:rsidRPr="00465490">
        <w:rPr>
          <w:rFonts w:cs="Times New Roman"/>
        </w:rPr>
        <w:t xml:space="preserve">adastra numurs </w:t>
      </w:r>
      <w:r>
        <w:rPr>
          <w:rFonts w:cs="Times New Roman"/>
        </w:rPr>
        <w:t>5001 900 2663</w:t>
      </w:r>
      <w:r>
        <w:rPr>
          <w:rFonts w:eastAsia="Calibri" w:cs="Times New Roman"/>
          <w:lang w:eastAsia="en-US"/>
        </w:rPr>
        <w:t>,</w:t>
      </w:r>
      <w:r w:rsidRPr="009940FA">
        <w:t xml:space="preserve"> </w:t>
      </w:r>
      <w:r>
        <w:t xml:space="preserve">ar Gulbenes novada domes 2021.gada 30.septembra lēmumu </w:t>
      </w:r>
      <w:proofErr w:type="spellStart"/>
      <w:r w:rsidRPr="00133C07">
        <w:rPr>
          <w:rFonts w:eastAsia="Calibri" w:cs="Times New Roman"/>
          <w:lang w:eastAsia="en-US"/>
        </w:rPr>
        <w:t>Nr.GND</w:t>
      </w:r>
      <w:proofErr w:type="spellEnd"/>
      <w:r w:rsidRPr="00133C07">
        <w:rPr>
          <w:rFonts w:eastAsia="Calibri" w:cs="Times New Roman"/>
          <w:lang w:eastAsia="en-US"/>
        </w:rPr>
        <w:t>/2021/10</w:t>
      </w:r>
      <w:r>
        <w:rPr>
          <w:rFonts w:eastAsia="Calibri" w:cs="Times New Roman"/>
          <w:lang w:eastAsia="en-US"/>
        </w:rPr>
        <w:t>43</w:t>
      </w:r>
      <w:r w:rsidRPr="00133C07">
        <w:rPr>
          <w:rFonts w:eastAsia="Calibri" w:cs="Times New Roman"/>
          <w:lang w:eastAsia="en-US"/>
        </w:rPr>
        <w:t xml:space="preserve"> </w:t>
      </w:r>
      <w:r>
        <w:t>apstiprinātos izsoles noteikumus:</w:t>
      </w:r>
    </w:p>
    <w:p w14:paraId="700DFC8C" w14:textId="77777777" w:rsidR="00F723B3" w:rsidRDefault="00F723B3" w:rsidP="00F723B3">
      <w:pPr>
        <w:pStyle w:val="Parasts1"/>
        <w:spacing w:after="0" w:line="360" w:lineRule="auto"/>
        <w:ind w:firstLine="567"/>
        <w:jc w:val="both"/>
      </w:pPr>
      <w:r>
        <w:t>1.1. izsakot 7.punktu šādā redakcijā:</w:t>
      </w:r>
    </w:p>
    <w:p w14:paraId="639E7DEB" w14:textId="77777777" w:rsidR="00F723B3" w:rsidRDefault="00F723B3" w:rsidP="00F723B3">
      <w:pPr>
        <w:pStyle w:val="Parasts1"/>
        <w:spacing w:after="0" w:line="360" w:lineRule="auto"/>
        <w:ind w:firstLine="567"/>
        <w:jc w:val="both"/>
        <w:rPr>
          <w:rFonts w:cs="Times New Roman"/>
          <w:color w:val="000000"/>
        </w:rPr>
      </w:pPr>
      <w:r>
        <w:t xml:space="preserve">“7. </w:t>
      </w:r>
      <w:r w:rsidRPr="00E408E5">
        <w:rPr>
          <w:rFonts w:cs="Times New Roman"/>
        </w:rPr>
        <w:t xml:space="preserve">Izsole </w:t>
      </w:r>
      <w:r w:rsidRPr="00DE2164">
        <w:rPr>
          <w:rFonts w:cs="Times New Roman"/>
        </w:rPr>
        <w:t xml:space="preserve">notiks </w:t>
      </w:r>
      <w:r w:rsidRPr="00DE2164">
        <w:rPr>
          <w:rFonts w:cs="Times New Roman"/>
          <w:b/>
        </w:rPr>
        <w:t xml:space="preserve">2021.gada </w:t>
      </w:r>
      <w:r>
        <w:rPr>
          <w:rFonts w:cs="Times New Roman"/>
          <w:b/>
        </w:rPr>
        <w:t>30.novembrī</w:t>
      </w:r>
      <w:r w:rsidRPr="00DE2164">
        <w:rPr>
          <w:rFonts w:cs="Times New Roman"/>
          <w:b/>
        </w:rPr>
        <w:t xml:space="preserve"> plkst.</w:t>
      </w:r>
      <w:r>
        <w:rPr>
          <w:rFonts w:cs="Times New Roman"/>
          <w:b/>
        </w:rPr>
        <w:t>11.00</w:t>
      </w:r>
      <w:r w:rsidRPr="00DE2164">
        <w:rPr>
          <w:rFonts w:cs="Times New Roman"/>
        </w:rPr>
        <w:t xml:space="preserve"> </w:t>
      </w:r>
      <w:r w:rsidRPr="00DE2164">
        <w:rPr>
          <w:rFonts w:cs="Times New Roman"/>
          <w:color w:val="000000"/>
        </w:rPr>
        <w:t>Gulbenes novada pašvaldībā, Ābeļu ielā 2, Gulbenē, 2.stāva zālē</w:t>
      </w:r>
      <w:r>
        <w:rPr>
          <w:rFonts w:cs="Times New Roman"/>
          <w:color w:val="000000"/>
        </w:rPr>
        <w:t>.”;</w:t>
      </w:r>
    </w:p>
    <w:p w14:paraId="52519256" w14:textId="77777777" w:rsidR="00F723B3" w:rsidRDefault="00F723B3" w:rsidP="00F723B3">
      <w:pPr>
        <w:pStyle w:val="Parasts1"/>
        <w:spacing w:after="0" w:line="360" w:lineRule="auto"/>
        <w:ind w:firstLine="567"/>
        <w:jc w:val="both"/>
      </w:pPr>
      <w:r>
        <w:rPr>
          <w:rFonts w:cs="Times New Roman"/>
          <w:color w:val="000000"/>
        </w:rPr>
        <w:t>1.2</w:t>
      </w:r>
      <w:r w:rsidRPr="00F93357">
        <w:rPr>
          <w:rFonts w:cs="Times New Roman"/>
          <w:color w:val="000000"/>
        </w:rPr>
        <w:t xml:space="preserve">. </w:t>
      </w:r>
      <w:r>
        <w:rPr>
          <w:rFonts w:cs="Times New Roman"/>
          <w:color w:val="000000"/>
        </w:rPr>
        <w:t>papildinot</w:t>
      </w:r>
      <w:r w:rsidRPr="00F93357">
        <w:rPr>
          <w:rFonts w:cs="Times New Roman"/>
          <w:color w:val="000000"/>
        </w:rPr>
        <w:t xml:space="preserve"> </w:t>
      </w:r>
      <w:r w:rsidRPr="00F93357">
        <w:t>9.punktu</w:t>
      </w:r>
      <w:r>
        <w:t xml:space="preserve"> ar </w:t>
      </w:r>
      <w:r w:rsidRPr="00E80FF6">
        <w:t xml:space="preserve">teikumu: </w:t>
      </w:r>
      <w:r>
        <w:t>“</w:t>
      </w:r>
      <w:r w:rsidRPr="00E80FF6">
        <w:t xml:space="preserve">Piedalīties izsoles norisē pretendents vai viņa pilnvarota persona var </w:t>
      </w:r>
      <w:r w:rsidRPr="00E80FF6">
        <w:rPr>
          <w:rFonts w:eastAsia="Calibri" w:cs="Times New Roman"/>
        </w:rPr>
        <w:t>ar vakcinācijas</w:t>
      </w:r>
      <w:r>
        <w:rPr>
          <w:rFonts w:eastAsia="Calibri" w:cs="Times New Roman"/>
        </w:rPr>
        <w:t>,</w:t>
      </w:r>
      <w:r w:rsidRPr="00E80FF6">
        <w:rPr>
          <w:rFonts w:eastAsia="Calibri" w:cs="Times New Roman"/>
        </w:rPr>
        <w:t xml:space="preserve"> pārslimošanas </w:t>
      </w:r>
      <w:r>
        <w:rPr>
          <w:rFonts w:eastAsia="Calibri" w:cs="Times New Roman"/>
        </w:rPr>
        <w:t xml:space="preserve">sertifikātu </w:t>
      </w:r>
      <w:r w:rsidRPr="00E80FF6">
        <w:rPr>
          <w:rFonts w:eastAsia="Calibri" w:cs="Times New Roman"/>
        </w:rPr>
        <w:t xml:space="preserve">vai testēšanas sertifikātu, </w:t>
      </w:r>
      <w:r>
        <w:rPr>
          <w:rFonts w:eastAsia="Calibri" w:cs="Times New Roman"/>
        </w:rPr>
        <w:t>kas nav vecāks par 72 stundām.”.</w:t>
      </w:r>
      <w:r w:rsidRPr="009940FA">
        <w:t xml:space="preserve"> </w:t>
      </w:r>
    </w:p>
    <w:p w14:paraId="1E67D1A6" w14:textId="77777777" w:rsidR="00F723B3" w:rsidRDefault="00F723B3" w:rsidP="00F723B3">
      <w:pPr>
        <w:pStyle w:val="Parasts1"/>
        <w:spacing w:after="0" w:line="360" w:lineRule="auto"/>
        <w:ind w:firstLine="567"/>
        <w:jc w:val="both"/>
      </w:pPr>
      <w:r>
        <w:t>2</w:t>
      </w:r>
      <w:r w:rsidRPr="009940FA">
        <w:t>. Lēmuma izp</w:t>
      </w:r>
      <w:r>
        <w:t xml:space="preserve">ildi organizēt Gulbenes novada pašvaldības </w:t>
      </w:r>
      <w:r w:rsidRPr="009940FA">
        <w:t xml:space="preserve">Īpašuma novērtēšanas un izsoļu komisijai. </w:t>
      </w:r>
    </w:p>
    <w:p w14:paraId="0FE29012" w14:textId="77777777" w:rsidR="00F723B3" w:rsidRDefault="00F723B3" w:rsidP="00F723B3">
      <w:pPr>
        <w:spacing w:line="360" w:lineRule="auto"/>
        <w:rPr>
          <w:rFonts w:ascii="Times New Roman" w:hAnsi="Times New Roman" w:cs="Times New Roman"/>
          <w:sz w:val="24"/>
          <w:szCs w:val="24"/>
        </w:rPr>
      </w:pPr>
    </w:p>
    <w:p w14:paraId="01BDAFF3" w14:textId="77777777" w:rsidR="00F723B3" w:rsidRDefault="00F723B3" w:rsidP="00F723B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13B399" w14:textId="77777777" w:rsidR="00F723B3" w:rsidRDefault="00F723B3" w:rsidP="00F723B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14:paraId="5D945A76" w14:textId="77777777" w:rsidTr="001F57D1">
        <w:tc>
          <w:tcPr>
            <w:tcW w:w="9458" w:type="dxa"/>
          </w:tcPr>
          <w:p w14:paraId="0FA239E9" w14:textId="77777777" w:rsidR="00F723B3" w:rsidRDefault="00F723B3" w:rsidP="001F57D1">
            <w:pPr>
              <w:jc w:val="center"/>
            </w:pPr>
            <w:r w:rsidRPr="000B1C5E">
              <w:rPr>
                <w:rFonts w:ascii="Times New Roman" w:hAnsi="Times New Roman" w:cs="Times New Roman"/>
                <w:noProof/>
              </w:rPr>
              <w:lastRenderedPageBreak/>
              <w:drawing>
                <wp:inline distT="0" distB="0" distL="0" distR="0" wp14:anchorId="4430D695" wp14:editId="20A4F05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14:paraId="26BD3C80" w14:textId="77777777" w:rsidTr="001F57D1">
        <w:tc>
          <w:tcPr>
            <w:tcW w:w="9458" w:type="dxa"/>
          </w:tcPr>
          <w:p w14:paraId="1F5F5143" w14:textId="77777777" w:rsidR="00F723B3" w:rsidRDefault="00F723B3" w:rsidP="001F57D1">
            <w:pPr>
              <w:jc w:val="center"/>
            </w:pPr>
            <w:r w:rsidRPr="000B1C5E">
              <w:rPr>
                <w:rFonts w:ascii="Times New Roman" w:hAnsi="Times New Roman" w:cs="Times New Roman"/>
                <w:b/>
                <w:bCs/>
                <w:sz w:val="28"/>
                <w:szCs w:val="28"/>
              </w:rPr>
              <w:t>GULBENES NOVADA PAŠVALDĪBA</w:t>
            </w:r>
          </w:p>
        </w:tc>
      </w:tr>
      <w:tr w:rsidR="00F723B3" w14:paraId="18D0162C" w14:textId="77777777" w:rsidTr="001F57D1">
        <w:tc>
          <w:tcPr>
            <w:tcW w:w="9458" w:type="dxa"/>
          </w:tcPr>
          <w:p w14:paraId="44C6C714" w14:textId="77777777" w:rsidR="00F723B3" w:rsidRDefault="00F723B3" w:rsidP="001F57D1">
            <w:pPr>
              <w:jc w:val="center"/>
            </w:pPr>
            <w:r w:rsidRPr="000B1C5E">
              <w:rPr>
                <w:rFonts w:ascii="Times New Roman" w:hAnsi="Times New Roman" w:cs="Times New Roman"/>
                <w:sz w:val="24"/>
                <w:szCs w:val="24"/>
              </w:rPr>
              <w:t>Reģ.Nr.90009116327</w:t>
            </w:r>
          </w:p>
        </w:tc>
      </w:tr>
      <w:tr w:rsidR="00F723B3" w14:paraId="53E4E569" w14:textId="77777777" w:rsidTr="001F57D1">
        <w:tc>
          <w:tcPr>
            <w:tcW w:w="9458" w:type="dxa"/>
          </w:tcPr>
          <w:p w14:paraId="01EF498A" w14:textId="77777777" w:rsidR="00F723B3" w:rsidRDefault="00F723B3" w:rsidP="001F57D1">
            <w:pPr>
              <w:jc w:val="center"/>
            </w:pPr>
            <w:r w:rsidRPr="000B1C5E">
              <w:rPr>
                <w:rFonts w:ascii="Times New Roman" w:hAnsi="Times New Roman" w:cs="Times New Roman"/>
                <w:sz w:val="24"/>
                <w:szCs w:val="24"/>
              </w:rPr>
              <w:t>Ābeļu iela 2, Gulbene, Gulbenes nov., LV-4401</w:t>
            </w:r>
          </w:p>
        </w:tc>
      </w:tr>
      <w:tr w:rsidR="00F723B3" w14:paraId="68CC421C" w14:textId="77777777" w:rsidTr="001F57D1">
        <w:tc>
          <w:tcPr>
            <w:tcW w:w="9458" w:type="dxa"/>
          </w:tcPr>
          <w:p w14:paraId="0F41C26B" w14:textId="77777777" w:rsidR="00F723B3" w:rsidRDefault="00F723B3" w:rsidP="001F57D1">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7F1111B2" w14:textId="77777777" w:rsidR="00F723B3" w:rsidRPr="00B97398" w:rsidRDefault="00F723B3" w:rsidP="00F723B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CE0DE96" w14:textId="77777777" w:rsidR="00F723B3" w:rsidRDefault="00F723B3" w:rsidP="00F723B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723B3" w14:paraId="27157D7E" w14:textId="77777777" w:rsidTr="001F57D1">
        <w:tc>
          <w:tcPr>
            <w:tcW w:w="4676" w:type="dxa"/>
          </w:tcPr>
          <w:p w14:paraId="69C80352"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2021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10.novembrī</w:t>
            </w:r>
          </w:p>
        </w:tc>
        <w:tc>
          <w:tcPr>
            <w:tcW w:w="4678" w:type="dxa"/>
          </w:tcPr>
          <w:p w14:paraId="39345108"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1247</w:t>
            </w:r>
          </w:p>
        </w:tc>
      </w:tr>
      <w:tr w:rsidR="00F723B3" w14:paraId="520A7E8B" w14:textId="77777777" w:rsidTr="001F57D1">
        <w:tc>
          <w:tcPr>
            <w:tcW w:w="4676" w:type="dxa"/>
          </w:tcPr>
          <w:p w14:paraId="7E7C1F97" w14:textId="77777777" w:rsidR="00F723B3" w:rsidRDefault="00F723B3" w:rsidP="001F57D1">
            <w:pPr>
              <w:rPr>
                <w:rFonts w:ascii="Times New Roman" w:hAnsi="Times New Roman" w:cs="Times New Roman"/>
                <w:sz w:val="24"/>
                <w:szCs w:val="24"/>
              </w:rPr>
            </w:pPr>
          </w:p>
        </w:tc>
        <w:tc>
          <w:tcPr>
            <w:tcW w:w="4678" w:type="dxa"/>
          </w:tcPr>
          <w:p w14:paraId="7AD4D55E"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7A57D06" w14:textId="77777777" w:rsidR="00F723B3" w:rsidRDefault="00F723B3" w:rsidP="00F723B3">
      <w:pPr>
        <w:rPr>
          <w:rFonts w:ascii="Times New Roman" w:hAnsi="Times New Roman" w:cs="Times New Roman"/>
          <w:sz w:val="24"/>
          <w:szCs w:val="24"/>
        </w:rPr>
      </w:pPr>
    </w:p>
    <w:p w14:paraId="22BA49EA" w14:textId="77777777" w:rsidR="00F723B3" w:rsidRPr="00EE58A9" w:rsidRDefault="00F723B3" w:rsidP="00F723B3">
      <w:pPr>
        <w:pStyle w:val="Default"/>
        <w:jc w:val="center"/>
        <w:rPr>
          <w:b/>
          <w:szCs w:val="24"/>
        </w:rPr>
      </w:pPr>
      <w:r w:rsidRPr="00134705">
        <w:rPr>
          <w:b/>
          <w:szCs w:val="24"/>
        </w:rPr>
        <w:t xml:space="preserve">Par </w:t>
      </w:r>
      <w:r w:rsidRPr="00B73A3D">
        <w:rPr>
          <w:b/>
          <w:szCs w:val="24"/>
        </w:rPr>
        <w:t xml:space="preserve">nekustamā </w:t>
      </w:r>
      <w:r w:rsidRPr="00FE2ADA">
        <w:rPr>
          <w:b/>
          <w:szCs w:val="24"/>
        </w:rPr>
        <w:t xml:space="preserve">īpašuma </w:t>
      </w:r>
      <w:r>
        <w:rPr>
          <w:b/>
        </w:rPr>
        <w:t>Beļavas pagastā</w:t>
      </w:r>
      <w:r w:rsidRPr="00F70FD1">
        <w:rPr>
          <w:b/>
        </w:rPr>
        <w:t xml:space="preserve"> ar nosaukumu “</w:t>
      </w:r>
      <w:r>
        <w:rPr>
          <w:b/>
        </w:rPr>
        <w:t>Salnāji</w:t>
      </w:r>
      <w:r w:rsidRPr="00F70FD1">
        <w:rPr>
          <w:b/>
        </w:rPr>
        <w:t>”</w:t>
      </w:r>
      <w:r>
        <w:rPr>
          <w:rFonts w:eastAsia="Calibri"/>
          <w:b/>
          <w:szCs w:val="24"/>
        </w:rPr>
        <w:t xml:space="preserve"> </w:t>
      </w:r>
      <w:r>
        <w:rPr>
          <w:b/>
          <w:szCs w:val="24"/>
        </w:rPr>
        <w:t>izsoles norises dienas pārcelšanu</w:t>
      </w:r>
    </w:p>
    <w:p w14:paraId="5FB25DDD" w14:textId="77777777" w:rsidR="00F723B3" w:rsidRPr="00EE58A9" w:rsidRDefault="00F723B3" w:rsidP="00F723B3">
      <w:pPr>
        <w:pStyle w:val="Default"/>
        <w:jc w:val="center"/>
        <w:rPr>
          <w:b/>
          <w:szCs w:val="24"/>
        </w:rPr>
      </w:pPr>
    </w:p>
    <w:p w14:paraId="58C7C88A" w14:textId="77777777" w:rsidR="00F723B3" w:rsidRPr="00FC7F25" w:rsidRDefault="00F723B3" w:rsidP="00F723B3">
      <w:pPr>
        <w:widowControl w:val="0"/>
        <w:spacing w:line="360" w:lineRule="auto"/>
        <w:ind w:firstLine="567"/>
        <w:jc w:val="both"/>
      </w:pPr>
      <w:r w:rsidRPr="00133C07">
        <w:rPr>
          <w:rFonts w:ascii="Times New Roman" w:eastAsia="Calibri" w:hAnsi="Times New Roman" w:cs="Times New Roman"/>
          <w:color w:val="00000A"/>
          <w:sz w:val="24"/>
          <w:szCs w:val="24"/>
          <w:lang w:eastAsia="en-US" w:bidi="hi-IN"/>
        </w:rPr>
        <w:t xml:space="preserve">2021.gada 30.septembrī Gulbenes novada dome pieņēma lēmumu </w:t>
      </w:r>
      <w:proofErr w:type="spellStart"/>
      <w:r w:rsidRPr="00133C07">
        <w:rPr>
          <w:rFonts w:ascii="Times New Roman" w:eastAsia="Calibri" w:hAnsi="Times New Roman" w:cs="Times New Roman"/>
          <w:color w:val="00000A"/>
          <w:sz w:val="24"/>
          <w:szCs w:val="24"/>
          <w:lang w:eastAsia="en-US" w:bidi="hi-IN"/>
        </w:rPr>
        <w:t>Nr.GND</w:t>
      </w:r>
      <w:proofErr w:type="spellEnd"/>
      <w:r w:rsidRPr="00133C07">
        <w:rPr>
          <w:rFonts w:ascii="Times New Roman" w:eastAsia="Calibri" w:hAnsi="Times New Roman" w:cs="Times New Roman"/>
          <w:color w:val="00000A"/>
          <w:sz w:val="24"/>
          <w:szCs w:val="24"/>
          <w:lang w:eastAsia="en-US" w:bidi="hi-IN"/>
        </w:rPr>
        <w:t>/2021/104</w:t>
      </w:r>
      <w:r>
        <w:rPr>
          <w:rFonts w:ascii="Times New Roman" w:eastAsia="Calibri" w:hAnsi="Times New Roman" w:cs="Times New Roman"/>
          <w:color w:val="00000A"/>
          <w:sz w:val="24"/>
          <w:szCs w:val="24"/>
          <w:lang w:eastAsia="en-US" w:bidi="hi-IN"/>
        </w:rPr>
        <w:t>4</w:t>
      </w:r>
      <w:r w:rsidRPr="00133C07">
        <w:rPr>
          <w:rFonts w:ascii="Times New Roman" w:eastAsia="Calibri" w:hAnsi="Times New Roman" w:cs="Times New Roman"/>
          <w:color w:val="00000A"/>
          <w:sz w:val="24"/>
          <w:szCs w:val="24"/>
          <w:lang w:eastAsia="en-US" w:bidi="hi-IN"/>
        </w:rPr>
        <w:t xml:space="preserve"> “Par nekustamā īpašuma </w:t>
      </w:r>
      <w:r w:rsidRPr="007D0604">
        <w:rPr>
          <w:rFonts w:ascii="Times New Roman" w:eastAsia="Calibri" w:hAnsi="Times New Roman" w:cs="Times New Roman"/>
          <w:color w:val="00000A"/>
          <w:sz w:val="24"/>
          <w:szCs w:val="24"/>
          <w:lang w:eastAsia="en-US" w:bidi="hi-IN"/>
        </w:rPr>
        <w:t>Beļavas pagastā ar nosaukumu “Salnāji”</w:t>
      </w:r>
      <w:r w:rsidRPr="00133C07">
        <w:rPr>
          <w:rFonts w:ascii="Times New Roman" w:eastAsia="Calibri" w:hAnsi="Times New Roman" w:cs="Times New Roman"/>
          <w:color w:val="00000A"/>
          <w:sz w:val="24"/>
          <w:szCs w:val="24"/>
          <w:lang w:eastAsia="en-US" w:bidi="hi-IN"/>
        </w:rPr>
        <w:t xml:space="preserve">, pirmās izsoles rīkošanu, noteikumu un sākumcenas apstiprināšanu” (protokols Nr.16, </w:t>
      </w:r>
      <w:r>
        <w:rPr>
          <w:rFonts w:ascii="Times New Roman" w:eastAsia="Calibri" w:hAnsi="Times New Roman" w:cs="Times New Roman"/>
          <w:color w:val="00000A"/>
          <w:sz w:val="24"/>
          <w:szCs w:val="24"/>
          <w:lang w:eastAsia="en-US" w:bidi="hi-IN"/>
        </w:rPr>
        <w:t>17</w:t>
      </w:r>
      <w:r w:rsidRPr="00133C07">
        <w:rPr>
          <w:rFonts w:ascii="Times New Roman" w:eastAsia="Calibri" w:hAnsi="Times New Roman" w:cs="Times New Roman"/>
          <w:color w:val="00000A"/>
          <w:sz w:val="24"/>
          <w:szCs w:val="24"/>
          <w:lang w:eastAsia="en-US" w:bidi="hi-IN"/>
        </w:rPr>
        <w:t xml:space="preserve">.p.), ar kuru nolēma </w:t>
      </w:r>
      <w:r>
        <w:rPr>
          <w:rFonts w:ascii="Times New Roman" w:eastAsia="Calibri" w:hAnsi="Times New Roman" w:cs="Times New Roman"/>
          <w:color w:val="00000A"/>
          <w:sz w:val="24"/>
          <w:szCs w:val="24"/>
          <w:lang w:eastAsia="en-US" w:bidi="hi-IN"/>
        </w:rPr>
        <w:t>rīkot</w:t>
      </w:r>
      <w:r w:rsidRPr="00133C07">
        <w:rPr>
          <w:rFonts w:ascii="Times New Roman" w:eastAsia="Calibri" w:hAnsi="Times New Roman" w:cs="Times New Roman"/>
          <w:color w:val="00000A"/>
          <w:sz w:val="24"/>
          <w:szCs w:val="24"/>
          <w:lang w:eastAsia="en-US" w:bidi="hi-IN"/>
        </w:rPr>
        <w:t xml:space="preserve"> Gulbenes novada pašvaldībai piederošā nekustamā īpašuma </w:t>
      </w:r>
      <w:r>
        <w:rPr>
          <w:rFonts w:ascii="Times New Roman" w:eastAsia="Calibri" w:hAnsi="Times New Roman" w:cs="Times New Roman"/>
          <w:sz w:val="24"/>
          <w:szCs w:val="24"/>
          <w:lang w:eastAsia="en-US"/>
        </w:rPr>
        <w:t>Beļavas</w:t>
      </w:r>
      <w:r w:rsidRPr="00325B46">
        <w:rPr>
          <w:rFonts w:ascii="Times New Roman" w:eastAsia="Calibri" w:hAnsi="Times New Roman" w:cs="Times New Roman"/>
          <w:sz w:val="24"/>
          <w:szCs w:val="24"/>
          <w:lang w:eastAsia="en-US"/>
        </w:rPr>
        <w:t xml:space="preserve"> pagastā ar nosaukumu “</w:t>
      </w:r>
      <w:r>
        <w:rPr>
          <w:rFonts w:ascii="Times New Roman" w:eastAsia="Calibri" w:hAnsi="Times New Roman" w:cs="Times New Roman"/>
          <w:sz w:val="24"/>
          <w:szCs w:val="24"/>
          <w:lang w:eastAsia="en-US"/>
        </w:rPr>
        <w:t>Salnāji</w:t>
      </w:r>
      <w:r w:rsidRPr="00325B46">
        <w:rPr>
          <w:rFonts w:ascii="Times New Roman" w:eastAsia="Calibri" w:hAnsi="Times New Roman" w:cs="Times New Roman"/>
          <w:sz w:val="24"/>
          <w:szCs w:val="24"/>
          <w:lang w:eastAsia="en-US"/>
        </w:rPr>
        <w:t xml:space="preserve">”, kadastra numurs </w:t>
      </w:r>
      <w:r>
        <w:rPr>
          <w:rFonts w:ascii="Times New Roman" w:eastAsia="Calibri" w:hAnsi="Times New Roman" w:cs="Times New Roman"/>
          <w:sz w:val="24"/>
          <w:szCs w:val="24"/>
          <w:lang w:eastAsia="en-US"/>
        </w:rPr>
        <w:t>5044 014 0525</w:t>
      </w:r>
      <w:r w:rsidRPr="00325B46">
        <w:rPr>
          <w:rFonts w:ascii="Times New Roman" w:eastAsia="Calibri" w:hAnsi="Times New Roman" w:cs="Times New Roman"/>
          <w:sz w:val="24"/>
          <w:szCs w:val="24"/>
          <w:lang w:eastAsia="en-US"/>
        </w:rPr>
        <w:t xml:space="preserve">, kas sastāv no zemes vienības ar kadastra apzīmējumu </w:t>
      </w:r>
      <w:r>
        <w:rPr>
          <w:rFonts w:ascii="Times New Roman" w:eastAsia="Calibri" w:hAnsi="Times New Roman" w:cs="Times New Roman"/>
          <w:sz w:val="24"/>
          <w:szCs w:val="24"/>
          <w:lang w:eastAsia="en-US"/>
        </w:rPr>
        <w:t>5044 014 0525</w:t>
      </w:r>
      <w:r w:rsidRPr="00325B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6,32</w:t>
      </w:r>
      <w:r w:rsidRPr="00325B46">
        <w:rPr>
          <w:rFonts w:ascii="Times New Roman" w:eastAsia="Calibri" w:hAnsi="Times New Roman" w:cs="Times New Roman"/>
          <w:sz w:val="24"/>
          <w:szCs w:val="24"/>
          <w:lang w:eastAsia="en-US"/>
        </w:rPr>
        <w:t xml:space="preserve"> ha platībā</w:t>
      </w:r>
      <w:r w:rsidRPr="00133C07">
        <w:rPr>
          <w:rFonts w:ascii="Times New Roman" w:eastAsia="Calibri" w:hAnsi="Times New Roman" w:cs="Times New Roman"/>
          <w:color w:val="00000A"/>
          <w:sz w:val="24"/>
          <w:szCs w:val="24"/>
          <w:lang w:eastAsia="en-US" w:bidi="hi-IN"/>
        </w:rPr>
        <w:t xml:space="preserve">, pirmo izsoli, </w:t>
      </w:r>
      <w:r>
        <w:rPr>
          <w:rFonts w:ascii="Times New Roman" w:eastAsia="Calibri" w:hAnsi="Times New Roman" w:cs="Times New Roman"/>
          <w:color w:val="00000A"/>
          <w:sz w:val="24"/>
          <w:szCs w:val="24"/>
          <w:lang w:eastAsia="en-US" w:bidi="hi-IN"/>
        </w:rPr>
        <w:t xml:space="preserve">noteica izsoles sākumcenu </w:t>
      </w:r>
      <w:r>
        <w:rPr>
          <w:rFonts w:ascii="Times New Roman" w:hAnsi="Times New Roman" w:cs="Times New Roman"/>
          <w:color w:val="000000"/>
          <w:sz w:val="24"/>
          <w:szCs w:val="24"/>
        </w:rPr>
        <w:t>10000</w:t>
      </w:r>
      <w:r w:rsidRPr="00DE2164">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 xml:space="preserve">desmit </w:t>
      </w:r>
      <w:r w:rsidRPr="00DE2164">
        <w:rPr>
          <w:rFonts w:ascii="Times New Roman" w:hAnsi="Times New Roman" w:cs="Times New Roman"/>
          <w:color w:val="000000"/>
          <w:sz w:val="24"/>
          <w:szCs w:val="24"/>
        </w:rPr>
        <w:t>tūkstoši</w:t>
      </w:r>
      <w:r>
        <w:rPr>
          <w:rFonts w:ascii="Times New Roman" w:hAnsi="Times New Roman" w:cs="Times New Roman"/>
          <w:color w:val="000000"/>
          <w:sz w:val="24"/>
          <w:szCs w:val="24"/>
        </w:rPr>
        <w:t xml:space="preserve"> </w:t>
      </w:r>
      <w:proofErr w:type="spellStart"/>
      <w:r w:rsidRPr="00DE2164">
        <w:rPr>
          <w:rFonts w:ascii="Times New Roman" w:hAnsi="Times New Roman" w:cs="Times New Roman"/>
          <w:i/>
          <w:color w:val="000000"/>
          <w:sz w:val="24"/>
          <w:szCs w:val="24"/>
        </w:rPr>
        <w:t>euro</w:t>
      </w:r>
      <w:proofErr w:type="spellEnd"/>
      <w:r w:rsidRPr="00DE2164">
        <w:rPr>
          <w:rFonts w:ascii="Times New Roman" w:hAnsi="Times New Roman" w:cs="Times New Roman"/>
          <w:color w:val="000000"/>
          <w:sz w:val="24"/>
          <w:szCs w:val="24"/>
        </w:rPr>
        <w:t>)</w:t>
      </w:r>
      <w:r>
        <w:rPr>
          <w:rFonts w:ascii="Times New Roman" w:eastAsia="Calibri" w:hAnsi="Times New Roman" w:cs="Times New Roman"/>
          <w:color w:val="00000A"/>
          <w:sz w:val="24"/>
          <w:szCs w:val="24"/>
          <w:lang w:eastAsia="en-US" w:bidi="hi-IN"/>
        </w:rPr>
        <w:t xml:space="preserve"> un</w:t>
      </w:r>
      <w:r w:rsidRPr="00133C07">
        <w:rPr>
          <w:rFonts w:ascii="Times New Roman" w:eastAsia="Calibri" w:hAnsi="Times New Roman" w:cs="Times New Roman"/>
          <w:color w:val="00000A"/>
          <w:sz w:val="24"/>
          <w:szCs w:val="24"/>
          <w:lang w:eastAsia="en-US" w:bidi="hi-IN"/>
        </w:rPr>
        <w:t xml:space="preserve"> apstiprināja pirmās izsoles noteikumus.</w:t>
      </w:r>
    </w:p>
    <w:p w14:paraId="03654D7F" w14:textId="77777777" w:rsidR="00F723B3" w:rsidRPr="00133C07" w:rsidRDefault="00F723B3" w:rsidP="00F723B3">
      <w:pPr>
        <w:widowControl w:val="0"/>
        <w:spacing w:line="360" w:lineRule="auto"/>
        <w:ind w:firstLine="567"/>
        <w:jc w:val="both"/>
        <w:rPr>
          <w:rFonts w:ascii="Times New Roman" w:eastAsia="Calibri" w:hAnsi="Times New Roman" w:cs="Times New Roman"/>
          <w:color w:val="00000A"/>
          <w:sz w:val="24"/>
          <w:szCs w:val="24"/>
          <w:lang w:eastAsia="en-US" w:bidi="hi-IN"/>
        </w:rPr>
      </w:pPr>
      <w:r w:rsidRPr="00133C07">
        <w:rPr>
          <w:rFonts w:ascii="Times New Roman" w:eastAsia="Calibri" w:hAnsi="Times New Roman" w:cs="Times New Roman"/>
          <w:color w:val="00000A"/>
          <w:sz w:val="24"/>
          <w:szCs w:val="24"/>
          <w:lang w:eastAsia="en-US" w:bidi="hi-IN"/>
        </w:rPr>
        <w:t xml:space="preserve">Izsoles noteikumu 7.punkts </w:t>
      </w:r>
      <w:r>
        <w:rPr>
          <w:rFonts w:ascii="Times New Roman" w:eastAsia="Calibri" w:hAnsi="Times New Roman" w:cs="Times New Roman"/>
          <w:color w:val="00000A"/>
          <w:sz w:val="24"/>
          <w:szCs w:val="24"/>
          <w:lang w:eastAsia="en-US" w:bidi="hi-IN"/>
        </w:rPr>
        <w:t>noteica</w:t>
      </w:r>
      <w:r w:rsidRPr="00133C07">
        <w:rPr>
          <w:rFonts w:ascii="Times New Roman" w:eastAsia="Calibri" w:hAnsi="Times New Roman" w:cs="Times New Roman"/>
          <w:color w:val="00000A"/>
          <w:sz w:val="24"/>
          <w:szCs w:val="24"/>
          <w:lang w:eastAsia="en-US" w:bidi="hi-IN"/>
        </w:rPr>
        <w:t>, ka izsole notiks 2021.gada 11.novembrī plkst.10.</w:t>
      </w:r>
      <w:r>
        <w:rPr>
          <w:rFonts w:ascii="Times New Roman" w:eastAsia="Calibri" w:hAnsi="Times New Roman" w:cs="Times New Roman"/>
          <w:color w:val="00000A"/>
          <w:sz w:val="24"/>
          <w:szCs w:val="24"/>
          <w:lang w:eastAsia="en-US" w:bidi="hi-IN"/>
        </w:rPr>
        <w:t>45</w:t>
      </w:r>
      <w:r w:rsidRPr="00133C07">
        <w:rPr>
          <w:rFonts w:ascii="Times New Roman" w:eastAsia="Calibri" w:hAnsi="Times New Roman" w:cs="Times New Roman"/>
          <w:color w:val="00000A"/>
          <w:sz w:val="24"/>
          <w:szCs w:val="24"/>
          <w:lang w:eastAsia="en-US" w:bidi="hi-IN"/>
        </w:rPr>
        <w:t xml:space="preserve"> Gulbenes novada pašvaldībā, Ābeļu ielā 2, Gulbenē, 2.stāva zālē.</w:t>
      </w:r>
    </w:p>
    <w:p w14:paraId="605AC22C" w14:textId="77777777" w:rsidR="00F723B3" w:rsidRPr="003B09BE" w:rsidRDefault="00F723B3" w:rsidP="00F723B3">
      <w:pPr>
        <w:pStyle w:val="Parasts1"/>
        <w:spacing w:after="0" w:line="360" w:lineRule="auto"/>
        <w:ind w:firstLine="567"/>
        <w:jc w:val="both"/>
      </w:pPr>
      <w:r>
        <w:rPr>
          <w:rFonts w:eastAsia="Calibri" w:cs="Times New Roman"/>
          <w:lang w:eastAsia="en-US"/>
        </w:rPr>
        <w:t>Izsoles</w:t>
      </w:r>
      <w:r w:rsidRPr="0069513D">
        <w:t xml:space="preserve"> noteikumu 11.punkts no</w:t>
      </w:r>
      <w:r>
        <w:t>teica</w:t>
      </w:r>
      <w:r w:rsidRPr="0069513D">
        <w:t>, ka</w:t>
      </w:r>
      <w:r w:rsidRPr="006C46E4">
        <w:t xml:space="preserve"> </w:t>
      </w:r>
      <w:smartTag w:uri="schemas-tilde-lv/tildestengine" w:element="veidnes">
        <w:smartTagPr>
          <w:attr w:name="id" w:val="-1"/>
          <w:attr w:name="baseform" w:val="pieteikums"/>
          <w:attr w:name="text" w:val="pieteikums"/>
        </w:smartTagPr>
        <w:r w:rsidRPr="006C46E4">
          <w:t>pieteikums</w:t>
        </w:r>
      </w:smartTag>
      <w:r w:rsidRPr="006C46E4">
        <w:t xml:space="preserve"> par piedalīšanos iz</w:t>
      </w:r>
      <w:r w:rsidRPr="00A120B9">
        <w:t xml:space="preserve">solē kopā ar </w:t>
      </w:r>
      <w:r w:rsidRPr="00E408E5">
        <w:rPr>
          <w:rFonts w:cs="Times New Roman"/>
        </w:rPr>
        <w:t xml:space="preserve">šo noteikumu 10.punktā </w:t>
      </w:r>
      <w:r>
        <w:t>minētajiem</w:t>
      </w:r>
      <w:r w:rsidRPr="00A120B9">
        <w:t xml:space="preserve"> dokumentiem iesniedzams Gulbenes novada pašvaldībā Ābeļu ielā 2, Gulbenē, no</w:t>
      </w:r>
      <w:r>
        <w:t xml:space="preserve"> pirmā </w:t>
      </w:r>
      <w:r w:rsidRPr="00A120B9">
        <w:t>sludinājuma publicēšanas dienas līdz 20</w:t>
      </w:r>
      <w:r>
        <w:t>21</w:t>
      </w:r>
      <w:r w:rsidRPr="00A120B9">
        <w:t xml:space="preserve">.gada </w:t>
      </w:r>
      <w:r>
        <w:t xml:space="preserve">9.novembrim </w:t>
      </w:r>
      <w:r w:rsidRPr="00A120B9">
        <w:t>plkst.1</w:t>
      </w:r>
      <w:r>
        <w:t>5</w:t>
      </w:r>
      <w:r w:rsidRPr="00A120B9">
        <w:t>.00. Noteiktajā</w:t>
      </w:r>
      <w:r w:rsidRPr="003B09BE">
        <w:t xml:space="preserve"> termiņā saņemt</w:t>
      </w:r>
      <w:r>
        <w:t>i</w:t>
      </w:r>
      <w:r w:rsidRPr="003B09BE">
        <w:t xml:space="preserve"> </w:t>
      </w:r>
      <w:r>
        <w:t xml:space="preserve">seši </w:t>
      </w:r>
      <w:r w:rsidRPr="003B09BE">
        <w:t>pieteikum</w:t>
      </w:r>
      <w:r>
        <w:t>i</w:t>
      </w:r>
      <w:r w:rsidRPr="003B09BE">
        <w:t xml:space="preserve"> par piedalīšanos izsolē.</w:t>
      </w:r>
    </w:p>
    <w:p w14:paraId="14D8054D"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 xml:space="preserve">Ministru kabinets 2021.gada 9.oktobrī izdeva rīkojumu Nr.720 “Par ārkārtējās situācijas izsludināšanu”, ar kuru izsludināja visā valsts teritorijā ārkārtējo situāciju no 2021.gada 11.oktobra līdz 2022.gada 11.janvārim. </w:t>
      </w:r>
    </w:p>
    <w:p w14:paraId="3E50235B"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Ministru kabineta 2021.gada 28.septembra noteikumu Nr.662 “Epidemioloģiskās drošības pasākumi Covid-19 infekcijas izplatības ierobežošanai” 5.49.15.2. un 5.49.15.3.punkts nosaka, ka ārkārtējās situācijas laikā no 2021.gada 21.oktobra līdz 14.novembrim netiek piemērots šā rīkojuma </w:t>
      </w:r>
      <w:hyperlink r:id="rId29" w:anchor="p5.10" w:tgtFrame="_blank" w:history="1">
        <w:r w:rsidRPr="002E345E">
          <w:rPr>
            <w:rFonts w:ascii="Times New Roman" w:hAnsi="Times New Roman" w:cs="Times New Roman"/>
            <w:sz w:val="24"/>
            <w:szCs w:val="24"/>
          </w:rPr>
          <w:t>5.10.</w:t>
        </w:r>
      </w:hyperlink>
      <w:r w:rsidRPr="002E345E">
        <w:rPr>
          <w:rFonts w:ascii="Times New Roman" w:hAnsi="Times New Roman" w:cs="Times New Roman"/>
          <w:sz w:val="24"/>
          <w:szCs w:val="24"/>
        </w:rPr>
        <w:t>, </w:t>
      </w:r>
      <w:hyperlink r:id="rId30" w:anchor="p5.11" w:tgtFrame="_blank" w:history="1">
        <w:r w:rsidRPr="002E345E">
          <w:rPr>
            <w:rFonts w:ascii="Times New Roman" w:hAnsi="Times New Roman" w:cs="Times New Roman"/>
            <w:sz w:val="24"/>
            <w:szCs w:val="24"/>
          </w:rPr>
          <w:t>5.11.</w:t>
        </w:r>
      </w:hyperlink>
      <w:r w:rsidRPr="002E345E">
        <w:rPr>
          <w:rFonts w:ascii="Times New Roman" w:hAnsi="Times New Roman" w:cs="Times New Roman"/>
          <w:sz w:val="24"/>
          <w:szCs w:val="24"/>
        </w:rPr>
        <w:t>, </w:t>
      </w:r>
      <w:hyperlink r:id="rId31" w:anchor="p5.12" w:tgtFrame="_blank" w:history="1">
        <w:r w:rsidRPr="002E345E">
          <w:rPr>
            <w:rFonts w:ascii="Times New Roman" w:hAnsi="Times New Roman" w:cs="Times New Roman"/>
            <w:sz w:val="24"/>
            <w:szCs w:val="24"/>
          </w:rPr>
          <w:t>5.12.</w:t>
        </w:r>
      </w:hyperlink>
      <w:r w:rsidRPr="002E345E">
        <w:rPr>
          <w:rFonts w:ascii="Times New Roman" w:hAnsi="Times New Roman" w:cs="Times New Roman"/>
          <w:sz w:val="24"/>
          <w:szCs w:val="24"/>
        </w:rPr>
        <w:t>, </w:t>
      </w:r>
      <w:hyperlink r:id="rId32" w:anchor="p5.13" w:tgtFrame="_blank" w:history="1">
        <w:r w:rsidRPr="002E345E">
          <w:rPr>
            <w:rFonts w:ascii="Times New Roman" w:hAnsi="Times New Roman" w:cs="Times New Roman"/>
            <w:sz w:val="24"/>
            <w:szCs w:val="24"/>
          </w:rPr>
          <w:t>5.13.</w:t>
        </w:r>
      </w:hyperlink>
      <w:r w:rsidRPr="002E345E">
        <w:rPr>
          <w:rFonts w:ascii="Times New Roman" w:hAnsi="Times New Roman" w:cs="Times New Roman"/>
          <w:sz w:val="24"/>
          <w:szCs w:val="24"/>
        </w:rPr>
        <w:t>, </w:t>
      </w:r>
      <w:hyperlink r:id="rId33" w:anchor="p5.14" w:tgtFrame="_blank" w:history="1">
        <w:r w:rsidRPr="002E345E">
          <w:rPr>
            <w:rFonts w:ascii="Times New Roman" w:hAnsi="Times New Roman" w:cs="Times New Roman"/>
            <w:sz w:val="24"/>
            <w:szCs w:val="24"/>
          </w:rPr>
          <w:t>5.14.</w:t>
        </w:r>
      </w:hyperlink>
      <w:r w:rsidRPr="002E345E">
        <w:rPr>
          <w:rFonts w:ascii="Times New Roman" w:hAnsi="Times New Roman" w:cs="Times New Roman"/>
          <w:sz w:val="24"/>
          <w:szCs w:val="24"/>
        </w:rPr>
        <w:t>, </w:t>
      </w:r>
      <w:hyperlink r:id="rId34" w:anchor="p5.14_1" w:tgtFrame="_blank" w:history="1">
        <w:r w:rsidRPr="002E345E">
          <w:rPr>
            <w:rFonts w:ascii="Times New Roman" w:hAnsi="Times New Roman" w:cs="Times New Roman"/>
            <w:sz w:val="24"/>
            <w:szCs w:val="24"/>
          </w:rPr>
          <w:t>5.14.1</w:t>
        </w:r>
      </w:hyperlink>
      <w:r w:rsidRPr="002E345E">
        <w:rPr>
          <w:rFonts w:ascii="Times New Roman" w:hAnsi="Times New Roman" w:cs="Times New Roman"/>
          <w:sz w:val="24"/>
          <w:szCs w:val="24"/>
        </w:rPr>
        <w:t>, </w:t>
      </w:r>
      <w:hyperlink r:id="rId35" w:anchor="p5.15" w:tgtFrame="_blank" w:history="1">
        <w:r w:rsidRPr="002E345E">
          <w:rPr>
            <w:rFonts w:ascii="Times New Roman" w:hAnsi="Times New Roman" w:cs="Times New Roman"/>
            <w:sz w:val="24"/>
            <w:szCs w:val="24"/>
          </w:rPr>
          <w:t>5.15.</w:t>
        </w:r>
      </w:hyperlink>
      <w:r w:rsidRPr="002E345E">
        <w:rPr>
          <w:rFonts w:ascii="Times New Roman" w:hAnsi="Times New Roman" w:cs="Times New Roman"/>
          <w:sz w:val="24"/>
          <w:szCs w:val="24"/>
        </w:rPr>
        <w:t>, </w:t>
      </w:r>
      <w:hyperlink r:id="rId36" w:anchor="p5.16" w:tgtFrame="_blank" w:history="1">
        <w:r w:rsidRPr="002E345E">
          <w:rPr>
            <w:rFonts w:ascii="Times New Roman" w:hAnsi="Times New Roman" w:cs="Times New Roman"/>
            <w:sz w:val="24"/>
            <w:szCs w:val="24"/>
          </w:rPr>
          <w:t>5.16.</w:t>
        </w:r>
      </w:hyperlink>
      <w:r w:rsidRPr="002E345E">
        <w:rPr>
          <w:rFonts w:ascii="Times New Roman" w:hAnsi="Times New Roman" w:cs="Times New Roman"/>
          <w:sz w:val="24"/>
          <w:szCs w:val="24"/>
        </w:rPr>
        <w:t>, </w:t>
      </w:r>
      <w:hyperlink r:id="rId37" w:anchor="p5.19" w:tgtFrame="_blank" w:history="1">
        <w:r w:rsidRPr="002E345E">
          <w:rPr>
            <w:rFonts w:ascii="Times New Roman" w:hAnsi="Times New Roman" w:cs="Times New Roman"/>
            <w:sz w:val="24"/>
            <w:szCs w:val="24"/>
          </w:rPr>
          <w:t>5.19.</w:t>
        </w:r>
      </w:hyperlink>
      <w:r w:rsidRPr="002E345E">
        <w:rPr>
          <w:rFonts w:ascii="Times New Roman" w:hAnsi="Times New Roman" w:cs="Times New Roman"/>
          <w:sz w:val="24"/>
          <w:szCs w:val="24"/>
        </w:rPr>
        <w:t>,5.20., </w:t>
      </w:r>
      <w:hyperlink r:id="rId38" w:anchor="p5.22" w:tgtFrame="_blank" w:history="1">
        <w:r w:rsidRPr="002E345E">
          <w:rPr>
            <w:rFonts w:ascii="Times New Roman" w:hAnsi="Times New Roman" w:cs="Times New Roman"/>
            <w:sz w:val="24"/>
            <w:szCs w:val="24"/>
          </w:rPr>
          <w:t>5.22.</w:t>
        </w:r>
      </w:hyperlink>
      <w:r w:rsidRPr="002E345E">
        <w:rPr>
          <w:rFonts w:ascii="Times New Roman" w:hAnsi="Times New Roman" w:cs="Times New Roman"/>
          <w:sz w:val="24"/>
          <w:szCs w:val="24"/>
        </w:rPr>
        <w:t>, </w:t>
      </w:r>
      <w:hyperlink r:id="rId39" w:anchor="p5.23" w:tgtFrame="_blank" w:history="1">
        <w:r w:rsidRPr="002E345E">
          <w:rPr>
            <w:rFonts w:ascii="Times New Roman" w:hAnsi="Times New Roman" w:cs="Times New Roman"/>
            <w:sz w:val="24"/>
            <w:szCs w:val="24"/>
          </w:rPr>
          <w:t>5.23.</w:t>
        </w:r>
      </w:hyperlink>
      <w:r w:rsidRPr="002E345E">
        <w:rPr>
          <w:rFonts w:ascii="Times New Roman" w:hAnsi="Times New Roman" w:cs="Times New Roman"/>
          <w:sz w:val="24"/>
          <w:szCs w:val="24"/>
        </w:rPr>
        <w:t>, </w:t>
      </w:r>
      <w:hyperlink r:id="rId40" w:anchor="p5.24" w:tgtFrame="_blank" w:history="1">
        <w:r w:rsidRPr="002E345E">
          <w:rPr>
            <w:rFonts w:ascii="Times New Roman" w:hAnsi="Times New Roman" w:cs="Times New Roman"/>
            <w:sz w:val="24"/>
            <w:szCs w:val="24"/>
          </w:rPr>
          <w:t>5.24.</w:t>
        </w:r>
      </w:hyperlink>
      <w:r w:rsidRPr="002E345E">
        <w:rPr>
          <w:rFonts w:ascii="Times New Roman" w:hAnsi="Times New Roman" w:cs="Times New Roman"/>
          <w:sz w:val="24"/>
          <w:szCs w:val="24"/>
        </w:rPr>
        <w:t>, </w:t>
      </w:r>
      <w:hyperlink r:id="rId41" w:anchor="p5.26" w:tgtFrame="_blank" w:history="1">
        <w:r w:rsidRPr="002E345E">
          <w:rPr>
            <w:rFonts w:ascii="Times New Roman" w:hAnsi="Times New Roman" w:cs="Times New Roman"/>
            <w:sz w:val="24"/>
            <w:szCs w:val="24"/>
          </w:rPr>
          <w:t>5.26.</w:t>
        </w:r>
      </w:hyperlink>
      <w:r w:rsidRPr="002E345E">
        <w:rPr>
          <w:rFonts w:ascii="Times New Roman" w:hAnsi="Times New Roman" w:cs="Times New Roman"/>
          <w:sz w:val="24"/>
          <w:szCs w:val="24"/>
        </w:rPr>
        <w:t>, </w:t>
      </w:r>
      <w:hyperlink r:id="rId42" w:anchor="p5.33" w:tgtFrame="_blank" w:history="1">
        <w:r w:rsidRPr="002E345E">
          <w:rPr>
            <w:rFonts w:ascii="Times New Roman" w:hAnsi="Times New Roman" w:cs="Times New Roman"/>
            <w:sz w:val="24"/>
            <w:szCs w:val="24"/>
          </w:rPr>
          <w:t>5.33.</w:t>
        </w:r>
      </w:hyperlink>
      <w:r w:rsidRPr="002E345E">
        <w:rPr>
          <w:rFonts w:ascii="Times New Roman" w:hAnsi="Times New Roman" w:cs="Times New Roman"/>
          <w:sz w:val="24"/>
          <w:szCs w:val="24"/>
        </w:rPr>
        <w:t>, </w:t>
      </w:r>
      <w:hyperlink r:id="rId43" w:anchor="p5.34" w:tgtFrame="_blank" w:history="1">
        <w:r w:rsidRPr="002E345E">
          <w:rPr>
            <w:rFonts w:ascii="Times New Roman" w:hAnsi="Times New Roman" w:cs="Times New Roman"/>
            <w:sz w:val="24"/>
            <w:szCs w:val="24"/>
          </w:rPr>
          <w:t>5.34.</w:t>
        </w:r>
      </w:hyperlink>
      <w:r w:rsidRPr="002E345E">
        <w:rPr>
          <w:rFonts w:ascii="Times New Roman" w:hAnsi="Times New Roman" w:cs="Times New Roman"/>
          <w:sz w:val="24"/>
          <w:szCs w:val="24"/>
        </w:rPr>
        <w:t>, </w:t>
      </w:r>
      <w:hyperlink r:id="rId44" w:anchor="p5.36" w:tgtFrame="_blank" w:history="1">
        <w:r w:rsidRPr="002E345E">
          <w:rPr>
            <w:rFonts w:ascii="Times New Roman" w:hAnsi="Times New Roman" w:cs="Times New Roman"/>
            <w:sz w:val="24"/>
            <w:szCs w:val="24"/>
          </w:rPr>
          <w:t>5.36.</w:t>
        </w:r>
      </w:hyperlink>
      <w:r w:rsidRPr="002E345E">
        <w:rPr>
          <w:rFonts w:ascii="Times New Roman" w:hAnsi="Times New Roman" w:cs="Times New Roman"/>
          <w:sz w:val="24"/>
          <w:szCs w:val="24"/>
        </w:rPr>
        <w:t>, </w:t>
      </w:r>
      <w:hyperlink r:id="rId45" w:anchor="p5.40" w:tgtFrame="_blank" w:history="1">
        <w:r w:rsidRPr="002E345E">
          <w:rPr>
            <w:rFonts w:ascii="Times New Roman" w:hAnsi="Times New Roman" w:cs="Times New Roman"/>
            <w:sz w:val="24"/>
            <w:szCs w:val="24"/>
          </w:rPr>
          <w:t>5.40.</w:t>
        </w:r>
      </w:hyperlink>
      <w:r w:rsidRPr="002E345E">
        <w:rPr>
          <w:rFonts w:ascii="Times New Roman" w:hAnsi="Times New Roman" w:cs="Times New Roman"/>
          <w:sz w:val="24"/>
          <w:szCs w:val="24"/>
        </w:rPr>
        <w:t>, </w:t>
      </w:r>
      <w:hyperlink r:id="rId46" w:anchor="p5.41" w:tgtFrame="_blank" w:history="1">
        <w:r w:rsidRPr="002E345E">
          <w:rPr>
            <w:rFonts w:ascii="Times New Roman" w:hAnsi="Times New Roman" w:cs="Times New Roman"/>
            <w:sz w:val="24"/>
            <w:szCs w:val="24"/>
          </w:rPr>
          <w:t>5.41.</w:t>
        </w:r>
      </w:hyperlink>
      <w:r w:rsidRPr="002E345E">
        <w:rPr>
          <w:rFonts w:ascii="Times New Roman" w:hAnsi="Times New Roman" w:cs="Times New Roman"/>
          <w:sz w:val="24"/>
          <w:szCs w:val="24"/>
        </w:rPr>
        <w:t>, </w:t>
      </w:r>
      <w:hyperlink r:id="rId47" w:anchor="p5.42" w:tgtFrame="_blank" w:history="1">
        <w:r w:rsidRPr="002E345E">
          <w:rPr>
            <w:rFonts w:ascii="Times New Roman" w:hAnsi="Times New Roman" w:cs="Times New Roman"/>
            <w:sz w:val="24"/>
            <w:szCs w:val="24"/>
          </w:rPr>
          <w:t>5.42.</w:t>
        </w:r>
      </w:hyperlink>
      <w:r w:rsidRPr="002E345E">
        <w:rPr>
          <w:rFonts w:ascii="Times New Roman" w:hAnsi="Times New Roman" w:cs="Times New Roman"/>
          <w:sz w:val="24"/>
          <w:szCs w:val="24"/>
        </w:rPr>
        <w:t>, </w:t>
      </w:r>
      <w:hyperlink r:id="rId48" w:anchor="p5.43" w:tgtFrame="_blank" w:history="1">
        <w:r w:rsidRPr="002E345E">
          <w:rPr>
            <w:rFonts w:ascii="Times New Roman" w:hAnsi="Times New Roman" w:cs="Times New Roman"/>
            <w:sz w:val="24"/>
            <w:szCs w:val="24"/>
          </w:rPr>
          <w:t>5.43.</w:t>
        </w:r>
      </w:hyperlink>
      <w:r w:rsidRPr="002E345E">
        <w:rPr>
          <w:rFonts w:ascii="Times New Roman" w:hAnsi="Times New Roman" w:cs="Times New Roman"/>
          <w:sz w:val="24"/>
          <w:szCs w:val="24"/>
        </w:rPr>
        <w:t>, </w:t>
      </w:r>
      <w:hyperlink r:id="rId49" w:anchor="p5.44" w:tgtFrame="_blank" w:history="1">
        <w:r w:rsidRPr="002E345E">
          <w:rPr>
            <w:rFonts w:ascii="Times New Roman" w:hAnsi="Times New Roman" w:cs="Times New Roman"/>
            <w:sz w:val="24"/>
            <w:szCs w:val="24"/>
          </w:rPr>
          <w:t>5.44.</w:t>
        </w:r>
      </w:hyperlink>
      <w:r w:rsidRPr="002E345E">
        <w:rPr>
          <w:rFonts w:ascii="Times New Roman" w:hAnsi="Times New Roman" w:cs="Times New Roman"/>
          <w:sz w:val="24"/>
          <w:szCs w:val="24"/>
        </w:rPr>
        <w:t>, </w:t>
      </w:r>
      <w:hyperlink r:id="rId50" w:anchor="p5.45" w:tgtFrame="_blank" w:history="1">
        <w:r w:rsidRPr="002E345E">
          <w:rPr>
            <w:rFonts w:ascii="Times New Roman" w:hAnsi="Times New Roman" w:cs="Times New Roman"/>
            <w:sz w:val="24"/>
            <w:szCs w:val="24"/>
          </w:rPr>
          <w:t>5.45.</w:t>
        </w:r>
      </w:hyperlink>
      <w:r w:rsidRPr="002E345E">
        <w:rPr>
          <w:rFonts w:ascii="Times New Roman" w:hAnsi="Times New Roman" w:cs="Times New Roman"/>
          <w:sz w:val="24"/>
          <w:szCs w:val="24"/>
        </w:rPr>
        <w:t> un </w:t>
      </w:r>
      <w:hyperlink r:id="rId51" w:anchor="p5.46" w:tgtFrame="_blank" w:history="1">
        <w:r w:rsidRPr="002E345E">
          <w:rPr>
            <w:rFonts w:ascii="Times New Roman" w:hAnsi="Times New Roman" w:cs="Times New Roman"/>
            <w:sz w:val="24"/>
            <w:szCs w:val="24"/>
          </w:rPr>
          <w:t>5.46.</w:t>
        </w:r>
      </w:hyperlink>
      <w:r w:rsidRPr="002E345E">
        <w:rPr>
          <w:rFonts w:ascii="Times New Roman" w:hAnsi="Times New Roman" w:cs="Times New Roman"/>
          <w:sz w:val="24"/>
          <w:szCs w:val="24"/>
        </w:rPr>
        <w:t xml:space="preserve"> apakšpunkts un tiek noteiktas šādas prasības publisko pakalpojumu sniegšanā: pakalpojuma sniegšana klātienē ir pieļaujama, ja klātienes kontakts pakalpojuma saņemšanas laikā nepārsniedz 15 minūtes, pakalpojuma sniedzējam un saņēmējam ir vakcinācijas vai pārslimošanas sertifikāts un pakalpojums tiek sniegts pēc iepriekšēja pieraksta; pakalpojuma sniegšana klātienē (izņemot valsts valodas prasmes pārbaudi), ja klātienes kontakts pakalpojuma saņemšanas laikā pārsniedz 15 minūtes, ir pieļaujama </w:t>
      </w:r>
      <w:r w:rsidRPr="002E345E">
        <w:rPr>
          <w:rFonts w:ascii="Times New Roman" w:hAnsi="Times New Roman" w:cs="Times New Roman"/>
          <w:sz w:val="24"/>
          <w:szCs w:val="24"/>
        </w:rPr>
        <w:lastRenderedPageBreak/>
        <w:t xml:space="preserve">tikai objektīvas neatliekamības gadījumā, ja to nav iespējams sniegt attālināti vai pakalpojuma sniegšana attālināti rada risku cilvēka </w:t>
      </w:r>
      <w:proofErr w:type="spellStart"/>
      <w:r w:rsidRPr="002E345E">
        <w:rPr>
          <w:rFonts w:ascii="Times New Roman" w:hAnsi="Times New Roman" w:cs="Times New Roman"/>
          <w:sz w:val="24"/>
          <w:szCs w:val="24"/>
        </w:rPr>
        <w:t>pamattiesību</w:t>
      </w:r>
      <w:proofErr w:type="spellEnd"/>
      <w:r w:rsidRPr="002E345E">
        <w:rPr>
          <w:rFonts w:ascii="Times New Roman" w:hAnsi="Times New Roman" w:cs="Times New Roman"/>
          <w:sz w:val="24"/>
          <w:szCs w:val="24"/>
        </w:rPr>
        <w:t xml:space="preserve"> nodrošināšanai vai sabiedrības drošībai un pakalpojuma sniedzējam ir vakcinācijas, pārslimošanas vai testēšanas sertifikāts.</w:t>
      </w:r>
    </w:p>
    <w:p w14:paraId="23691F5F" w14:textId="77777777" w:rsidR="00F723B3" w:rsidRPr="00290B69" w:rsidRDefault="00F723B3" w:rsidP="00F723B3">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Pr="00FC7F25">
        <w:rPr>
          <w:rFonts w:ascii="Times New Roman" w:hAnsi="Times New Roman" w:cs="Times New Roman"/>
          <w:sz w:val="24"/>
          <w:szCs w:val="24"/>
        </w:rPr>
        <w:t>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w:t>
      </w:r>
      <w:r w:rsidRPr="00E80FF6">
        <w:rPr>
          <w:rFonts w:ascii="Times New Roman" w:hAnsi="Times New Roman" w:cs="Times New Roman"/>
          <w:sz w:val="24"/>
          <w:szCs w:val="24"/>
        </w:rPr>
        <w:t xml:space="preserve">pantu, Ministru kabineta 2021.gada 28.septembra noteikumiem Nr.662 “Epidemioloģiskās drošības pasākumi Covid-19 infekcijas izplatības ierobežošanai”, Ministru kabineta 2021.gada 28.septembra noteikumiem Nr.662 </w:t>
      </w:r>
      <w:r w:rsidRPr="00290B69">
        <w:rPr>
          <w:rFonts w:ascii="Times New Roman" w:hAnsi="Times New Roman" w:cs="Times New Roman"/>
          <w:sz w:val="24"/>
          <w:szCs w:val="24"/>
        </w:rPr>
        <w:t>“Epidemioloģiskās drošības pasākumi Covid-19 infekcijas izplatības ier</w:t>
      </w:r>
      <w:r w:rsidRPr="00290B69">
        <w:rPr>
          <w:rFonts w:ascii="Times New Roman" w:eastAsia="Calibri" w:hAnsi="Times New Roman" w:cs="Times New Roman"/>
          <w:sz w:val="24"/>
          <w:szCs w:val="24"/>
        </w:rPr>
        <w:t xml:space="preserve">obežošanai”, </w:t>
      </w:r>
      <w:r w:rsidRPr="00290B69">
        <w:rPr>
          <w:rFonts w:ascii="Times New Roman" w:hAnsi="Times New Roman" w:cs="Times New Roman"/>
          <w:sz w:val="24"/>
          <w:szCs w:val="24"/>
        </w:rPr>
        <w:t xml:space="preserve">atklāti balsojot: </w:t>
      </w:r>
      <w:r w:rsidRPr="00290B69">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Mazūrs), "Pret" – nav, "Atturas" – nav</w:t>
      </w:r>
      <w:r w:rsidRPr="00290B69">
        <w:rPr>
          <w:rFonts w:ascii="Times New Roman" w:hAnsi="Times New Roman" w:cs="Times New Roman"/>
          <w:color w:val="000000"/>
          <w:sz w:val="24"/>
          <w:szCs w:val="24"/>
        </w:rPr>
        <w:t>, Gulbenes novada dome NOLEMJ</w:t>
      </w:r>
      <w:r w:rsidRPr="00290B69">
        <w:rPr>
          <w:rFonts w:ascii="Times New Roman" w:hAnsi="Times New Roman" w:cs="Times New Roman"/>
          <w:sz w:val="24"/>
          <w:szCs w:val="24"/>
        </w:rPr>
        <w:t>:</w:t>
      </w:r>
    </w:p>
    <w:p w14:paraId="12E533AA" w14:textId="77777777" w:rsidR="00F723B3" w:rsidRDefault="00F723B3" w:rsidP="00F723B3">
      <w:pPr>
        <w:pStyle w:val="Parasts1"/>
        <w:spacing w:after="0" w:line="360" w:lineRule="auto"/>
        <w:ind w:firstLine="567"/>
        <w:jc w:val="both"/>
      </w:pPr>
      <w:r w:rsidRPr="009940FA">
        <w:t xml:space="preserve">1. </w:t>
      </w:r>
      <w:r>
        <w:t xml:space="preserve">GROZĪT nekustamā īpašuma </w:t>
      </w:r>
      <w:r>
        <w:rPr>
          <w:rFonts w:eastAsia="Calibri" w:cs="Times New Roman"/>
          <w:lang w:eastAsia="en-US"/>
        </w:rPr>
        <w:t>Beļavas</w:t>
      </w:r>
      <w:r w:rsidRPr="00325B46">
        <w:rPr>
          <w:rFonts w:eastAsia="Calibri" w:cs="Times New Roman"/>
          <w:lang w:eastAsia="en-US"/>
        </w:rPr>
        <w:t xml:space="preserve"> pagastā ar nosaukumu “</w:t>
      </w:r>
      <w:r>
        <w:rPr>
          <w:rFonts w:eastAsia="Calibri" w:cs="Times New Roman"/>
          <w:lang w:eastAsia="en-US"/>
        </w:rPr>
        <w:t>Salnāji</w:t>
      </w:r>
      <w:r w:rsidRPr="00325B46">
        <w:rPr>
          <w:rFonts w:eastAsia="Calibri" w:cs="Times New Roman"/>
          <w:lang w:eastAsia="en-US"/>
        </w:rPr>
        <w:t xml:space="preserve">”, kadastra numurs </w:t>
      </w:r>
      <w:r>
        <w:rPr>
          <w:rFonts w:eastAsia="Calibri" w:cs="Times New Roman"/>
          <w:lang w:eastAsia="en-US"/>
        </w:rPr>
        <w:t>5044 014 0525,</w:t>
      </w:r>
      <w:r w:rsidRPr="009940FA">
        <w:t xml:space="preserve"> </w:t>
      </w:r>
      <w:r>
        <w:t xml:space="preserve">ar Gulbenes novada domes 2021.gada 30.septembra lēmumu </w:t>
      </w:r>
      <w:proofErr w:type="spellStart"/>
      <w:r w:rsidRPr="00133C07">
        <w:rPr>
          <w:rFonts w:eastAsia="Calibri" w:cs="Times New Roman"/>
          <w:lang w:eastAsia="en-US"/>
        </w:rPr>
        <w:t>Nr.GND</w:t>
      </w:r>
      <w:proofErr w:type="spellEnd"/>
      <w:r w:rsidRPr="00133C07">
        <w:rPr>
          <w:rFonts w:eastAsia="Calibri" w:cs="Times New Roman"/>
          <w:lang w:eastAsia="en-US"/>
        </w:rPr>
        <w:t>/2021/104</w:t>
      </w:r>
      <w:r>
        <w:rPr>
          <w:rFonts w:eastAsia="Calibri" w:cs="Times New Roman"/>
          <w:lang w:eastAsia="en-US"/>
        </w:rPr>
        <w:t>4</w:t>
      </w:r>
      <w:r w:rsidRPr="00133C07">
        <w:rPr>
          <w:rFonts w:eastAsia="Calibri" w:cs="Times New Roman"/>
          <w:lang w:eastAsia="en-US"/>
        </w:rPr>
        <w:t xml:space="preserve"> </w:t>
      </w:r>
      <w:r>
        <w:t xml:space="preserve"> apstiprinātos izsoles noteikumus:</w:t>
      </w:r>
    </w:p>
    <w:p w14:paraId="7DFBC46A" w14:textId="77777777" w:rsidR="00F723B3" w:rsidRDefault="00F723B3" w:rsidP="00F723B3">
      <w:pPr>
        <w:pStyle w:val="Parasts1"/>
        <w:spacing w:after="0" w:line="360" w:lineRule="auto"/>
        <w:ind w:firstLine="567"/>
        <w:jc w:val="both"/>
      </w:pPr>
      <w:r>
        <w:t>1.1. izsakot 7.punktu šādā redakcijā:</w:t>
      </w:r>
    </w:p>
    <w:p w14:paraId="3EAB1789" w14:textId="77777777" w:rsidR="00F723B3" w:rsidRDefault="00F723B3" w:rsidP="00F723B3">
      <w:pPr>
        <w:pStyle w:val="Parasts1"/>
        <w:spacing w:after="0" w:line="360" w:lineRule="auto"/>
        <w:ind w:firstLine="567"/>
        <w:jc w:val="both"/>
        <w:rPr>
          <w:rFonts w:cs="Times New Roman"/>
          <w:color w:val="000000"/>
        </w:rPr>
      </w:pPr>
      <w:r>
        <w:t xml:space="preserve">“7. </w:t>
      </w:r>
      <w:r w:rsidRPr="00E408E5">
        <w:rPr>
          <w:rFonts w:cs="Times New Roman"/>
        </w:rPr>
        <w:t xml:space="preserve">Izsole </w:t>
      </w:r>
      <w:r w:rsidRPr="00DE2164">
        <w:rPr>
          <w:rFonts w:cs="Times New Roman"/>
        </w:rPr>
        <w:t xml:space="preserve">notiks </w:t>
      </w:r>
      <w:r w:rsidRPr="00DE2164">
        <w:rPr>
          <w:rFonts w:cs="Times New Roman"/>
          <w:b/>
        </w:rPr>
        <w:t xml:space="preserve">2021.gada </w:t>
      </w:r>
      <w:r>
        <w:rPr>
          <w:rFonts w:cs="Times New Roman"/>
          <w:b/>
        </w:rPr>
        <w:t>30.novembrī</w:t>
      </w:r>
      <w:r w:rsidRPr="00DE2164">
        <w:rPr>
          <w:rFonts w:cs="Times New Roman"/>
          <w:b/>
        </w:rPr>
        <w:t xml:space="preserve"> plkst.</w:t>
      </w:r>
      <w:r>
        <w:rPr>
          <w:rFonts w:cs="Times New Roman"/>
          <w:b/>
        </w:rPr>
        <w:t>12.00</w:t>
      </w:r>
      <w:r w:rsidRPr="00DE2164">
        <w:rPr>
          <w:rFonts w:cs="Times New Roman"/>
        </w:rPr>
        <w:t xml:space="preserve"> </w:t>
      </w:r>
      <w:r w:rsidRPr="00DE2164">
        <w:rPr>
          <w:rFonts w:cs="Times New Roman"/>
          <w:color w:val="000000"/>
        </w:rPr>
        <w:t>Gulbenes novada pašvaldībā, Ābeļu ielā 2, Gulbenē, 2.stāva zālē</w:t>
      </w:r>
      <w:r>
        <w:rPr>
          <w:rFonts w:cs="Times New Roman"/>
          <w:color w:val="000000"/>
        </w:rPr>
        <w:t>.”;</w:t>
      </w:r>
    </w:p>
    <w:p w14:paraId="44B2B484" w14:textId="77777777" w:rsidR="00F723B3" w:rsidRDefault="00F723B3" w:rsidP="00F723B3">
      <w:pPr>
        <w:pStyle w:val="Parasts1"/>
        <w:spacing w:after="0" w:line="360" w:lineRule="auto"/>
        <w:ind w:firstLine="567"/>
        <w:jc w:val="both"/>
      </w:pPr>
      <w:r>
        <w:rPr>
          <w:rFonts w:cs="Times New Roman"/>
          <w:color w:val="000000"/>
        </w:rPr>
        <w:t>1.2</w:t>
      </w:r>
      <w:r w:rsidRPr="00F93357">
        <w:rPr>
          <w:rFonts w:cs="Times New Roman"/>
          <w:color w:val="000000"/>
        </w:rPr>
        <w:t xml:space="preserve">. </w:t>
      </w:r>
      <w:r>
        <w:rPr>
          <w:rFonts w:cs="Times New Roman"/>
          <w:color w:val="000000"/>
        </w:rPr>
        <w:t>papildinot</w:t>
      </w:r>
      <w:r w:rsidRPr="00F93357">
        <w:rPr>
          <w:rFonts w:cs="Times New Roman"/>
          <w:color w:val="000000"/>
        </w:rPr>
        <w:t xml:space="preserve"> </w:t>
      </w:r>
      <w:r w:rsidRPr="00F93357">
        <w:t>9.punktu</w:t>
      </w:r>
      <w:r>
        <w:t xml:space="preserve"> ar </w:t>
      </w:r>
      <w:r w:rsidRPr="00E80FF6">
        <w:t xml:space="preserve">teikumu: </w:t>
      </w:r>
      <w:r>
        <w:t>“</w:t>
      </w:r>
      <w:r w:rsidRPr="00E80FF6">
        <w:t xml:space="preserve">Piedalīties izsoles norisē pretendents vai viņa pilnvarota persona var </w:t>
      </w:r>
      <w:r w:rsidRPr="00E80FF6">
        <w:rPr>
          <w:rFonts w:eastAsia="Calibri" w:cs="Times New Roman"/>
        </w:rPr>
        <w:t>ar vakcinācijas</w:t>
      </w:r>
      <w:r>
        <w:rPr>
          <w:rFonts w:eastAsia="Calibri" w:cs="Times New Roman"/>
        </w:rPr>
        <w:t>,</w:t>
      </w:r>
      <w:r w:rsidRPr="00E80FF6">
        <w:rPr>
          <w:rFonts w:eastAsia="Calibri" w:cs="Times New Roman"/>
        </w:rPr>
        <w:t xml:space="preserve"> pārslimošanas </w:t>
      </w:r>
      <w:r>
        <w:rPr>
          <w:rFonts w:eastAsia="Calibri" w:cs="Times New Roman"/>
        </w:rPr>
        <w:t xml:space="preserve">sertifikātu, </w:t>
      </w:r>
      <w:r w:rsidRPr="00E80FF6">
        <w:rPr>
          <w:rFonts w:eastAsia="Calibri" w:cs="Times New Roman"/>
        </w:rPr>
        <w:t xml:space="preserve">vai testēšanas sertifikātu, </w:t>
      </w:r>
      <w:r>
        <w:rPr>
          <w:rFonts w:eastAsia="Calibri" w:cs="Times New Roman"/>
        </w:rPr>
        <w:t>kas nav vecāks par 72 stundām.”.</w:t>
      </w:r>
      <w:r w:rsidRPr="009940FA">
        <w:t xml:space="preserve"> </w:t>
      </w:r>
    </w:p>
    <w:p w14:paraId="16C40C50" w14:textId="77777777" w:rsidR="00F723B3" w:rsidRDefault="00F723B3" w:rsidP="00F723B3">
      <w:pPr>
        <w:pStyle w:val="Parasts1"/>
        <w:spacing w:after="0" w:line="360" w:lineRule="auto"/>
        <w:ind w:firstLine="567"/>
        <w:jc w:val="both"/>
      </w:pPr>
      <w:r>
        <w:t>2</w:t>
      </w:r>
      <w:r w:rsidRPr="009940FA">
        <w:t>. Lēmuma izp</w:t>
      </w:r>
      <w:r>
        <w:t xml:space="preserve">ildi organizēt Gulbenes novada pašvaldības </w:t>
      </w:r>
      <w:r w:rsidRPr="009940FA">
        <w:t xml:space="preserve">Īpašuma novērtēšanas un izsoļu komisijai. </w:t>
      </w:r>
    </w:p>
    <w:p w14:paraId="7A19232A" w14:textId="77777777" w:rsidR="00F723B3" w:rsidRDefault="00F723B3" w:rsidP="00F723B3">
      <w:pPr>
        <w:spacing w:line="360" w:lineRule="auto"/>
        <w:rPr>
          <w:rFonts w:ascii="Times New Roman" w:hAnsi="Times New Roman" w:cs="Times New Roman"/>
          <w:sz w:val="24"/>
          <w:szCs w:val="24"/>
        </w:rPr>
      </w:pPr>
    </w:p>
    <w:p w14:paraId="3166F4C0" w14:textId="77777777" w:rsidR="00F723B3" w:rsidRDefault="00F723B3" w:rsidP="00F723B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5C83234" w14:textId="77777777" w:rsidR="00F723B3" w:rsidRDefault="00F723B3" w:rsidP="00F723B3">
      <w:pPr>
        <w:spacing w:line="360" w:lineRule="auto"/>
        <w:rPr>
          <w:rFonts w:ascii="Times New Roman" w:hAnsi="Times New Roman" w:cs="Times New Roman"/>
          <w:sz w:val="24"/>
          <w:szCs w:val="24"/>
        </w:rPr>
      </w:pPr>
    </w:p>
    <w:p w14:paraId="7C3AE787" w14:textId="77777777" w:rsidR="00F723B3" w:rsidRDefault="00F723B3" w:rsidP="00F723B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p w14:paraId="7AD122CC" w14:textId="77777777" w:rsidR="00F723B3" w:rsidRDefault="00F723B3" w:rsidP="00F723B3">
      <w:pPr>
        <w:spacing w:after="160" w:line="259" w:lineRule="auto"/>
        <w:rPr>
          <w:rFonts w:ascii="Times New Roman"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14:paraId="313440B9" w14:textId="77777777" w:rsidTr="001F57D1">
        <w:tc>
          <w:tcPr>
            <w:tcW w:w="9458" w:type="dxa"/>
          </w:tcPr>
          <w:p w14:paraId="05192886" w14:textId="77777777" w:rsidR="00F723B3" w:rsidRDefault="00F723B3" w:rsidP="001F57D1">
            <w:pPr>
              <w:jc w:val="center"/>
            </w:pPr>
            <w:r w:rsidRPr="000B1C5E">
              <w:rPr>
                <w:rFonts w:ascii="Times New Roman" w:hAnsi="Times New Roman" w:cs="Times New Roman"/>
                <w:noProof/>
              </w:rPr>
              <w:lastRenderedPageBreak/>
              <w:drawing>
                <wp:inline distT="0" distB="0" distL="0" distR="0" wp14:anchorId="4F91AA45" wp14:editId="223DEC50">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14:paraId="7043CECD" w14:textId="77777777" w:rsidTr="001F57D1">
        <w:tc>
          <w:tcPr>
            <w:tcW w:w="9458" w:type="dxa"/>
          </w:tcPr>
          <w:p w14:paraId="3CA3BAD8" w14:textId="77777777" w:rsidR="00F723B3" w:rsidRDefault="00F723B3" w:rsidP="001F57D1">
            <w:pPr>
              <w:jc w:val="center"/>
            </w:pPr>
            <w:r w:rsidRPr="000B1C5E">
              <w:rPr>
                <w:rFonts w:ascii="Times New Roman" w:hAnsi="Times New Roman" w:cs="Times New Roman"/>
                <w:b/>
                <w:bCs/>
                <w:sz w:val="28"/>
                <w:szCs w:val="28"/>
              </w:rPr>
              <w:t>GULBENES NOVADA PAŠVALDĪBA</w:t>
            </w:r>
          </w:p>
        </w:tc>
      </w:tr>
      <w:tr w:rsidR="00F723B3" w14:paraId="5BDC897D" w14:textId="77777777" w:rsidTr="001F57D1">
        <w:tc>
          <w:tcPr>
            <w:tcW w:w="9458" w:type="dxa"/>
          </w:tcPr>
          <w:p w14:paraId="7461829C" w14:textId="77777777" w:rsidR="00F723B3" w:rsidRDefault="00F723B3" w:rsidP="001F57D1">
            <w:pPr>
              <w:jc w:val="center"/>
            </w:pPr>
            <w:r w:rsidRPr="000B1C5E">
              <w:rPr>
                <w:rFonts w:ascii="Times New Roman" w:hAnsi="Times New Roman" w:cs="Times New Roman"/>
                <w:sz w:val="24"/>
                <w:szCs w:val="24"/>
              </w:rPr>
              <w:t>Reģ.Nr.90009116327</w:t>
            </w:r>
          </w:p>
        </w:tc>
      </w:tr>
      <w:tr w:rsidR="00F723B3" w14:paraId="51B46FFC" w14:textId="77777777" w:rsidTr="001F57D1">
        <w:tc>
          <w:tcPr>
            <w:tcW w:w="9458" w:type="dxa"/>
          </w:tcPr>
          <w:p w14:paraId="36937320" w14:textId="77777777" w:rsidR="00F723B3" w:rsidRDefault="00F723B3" w:rsidP="001F57D1">
            <w:pPr>
              <w:jc w:val="center"/>
            </w:pPr>
            <w:r w:rsidRPr="000B1C5E">
              <w:rPr>
                <w:rFonts w:ascii="Times New Roman" w:hAnsi="Times New Roman" w:cs="Times New Roman"/>
                <w:sz w:val="24"/>
                <w:szCs w:val="24"/>
              </w:rPr>
              <w:t>Ābeļu iela 2, Gulbene, Gulbenes nov., LV-4401</w:t>
            </w:r>
          </w:p>
        </w:tc>
      </w:tr>
      <w:tr w:rsidR="00F723B3" w14:paraId="2F48022C" w14:textId="77777777" w:rsidTr="001F57D1">
        <w:tc>
          <w:tcPr>
            <w:tcW w:w="9458" w:type="dxa"/>
          </w:tcPr>
          <w:p w14:paraId="1238FCD4" w14:textId="77777777" w:rsidR="00F723B3" w:rsidRDefault="00F723B3" w:rsidP="001F57D1">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78880B74" w14:textId="77777777" w:rsidR="00F723B3" w:rsidRPr="00B97398" w:rsidRDefault="00F723B3" w:rsidP="00F723B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62C4732" w14:textId="77777777" w:rsidR="00F723B3" w:rsidRDefault="00F723B3" w:rsidP="00F723B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723B3" w14:paraId="2A235F56" w14:textId="77777777" w:rsidTr="001F57D1">
        <w:tc>
          <w:tcPr>
            <w:tcW w:w="4676" w:type="dxa"/>
          </w:tcPr>
          <w:p w14:paraId="3BB40BED"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2021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10.novembrī</w:t>
            </w:r>
          </w:p>
        </w:tc>
        <w:tc>
          <w:tcPr>
            <w:tcW w:w="4678" w:type="dxa"/>
          </w:tcPr>
          <w:p w14:paraId="053A56DF"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1248</w:t>
            </w:r>
          </w:p>
        </w:tc>
      </w:tr>
      <w:tr w:rsidR="00F723B3" w14:paraId="5D7A99BF" w14:textId="77777777" w:rsidTr="001F57D1">
        <w:tc>
          <w:tcPr>
            <w:tcW w:w="4676" w:type="dxa"/>
          </w:tcPr>
          <w:p w14:paraId="2A0D342B" w14:textId="77777777" w:rsidR="00F723B3" w:rsidRDefault="00F723B3" w:rsidP="001F57D1">
            <w:pPr>
              <w:rPr>
                <w:rFonts w:ascii="Times New Roman" w:hAnsi="Times New Roman" w:cs="Times New Roman"/>
                <w:sz w:val="24"/>
                <w:szCs w:val="24"/>
              </w:rPr>
            </w:pPr>
          </w:p>
        </w:tc>
        <w:tc>
          <w:tcPr>
            <w:tcW w:w="4678" w:type="dxa"/>
          </w:tcPr>
          <w:p w14:paraId="57972BDD"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436913C5" w14:textId="77777777" w:rsidR="00F723B3" w:rsidRDefault="00F723B3" w:rsidP="00F723B3">
      <w:pPr>
        <w:rPr>
          <w:rFonts w:ascii="Times New Roman" w:hAnsi="Times New Roman" w:cs="Times New Roman"/>
          <w:sz w:val="24"/>
          <w:szCs w:val="24"/>
        </w:rPr>
      </w:pPr>
    </w:p>
    <w:p w14:paraId="31284F2C" w14:textId="77777777" w:rsidR="00F723B3" w:rsidRPr="00EE58A9" w:rsidRDefault="00F723B3" w:rsidP="00F723B3">
      <w:pPr>
        <w:pStyle w:val="Default"/>
        <w:jc w:val="center"/>
        <w:rPr>
          <w:b/>
          <w:szCs w:val="24"/>
        </w:rPr>
      </w:pPr>
      <w:r w:rsidRPr="00134705">
        <w:rPr>
          <w:b/>
          <w:szCs w:val="24"/>
        </w:rPr>
        <w:t xml:space="preserve">Par </w:t>
      </w:r>
      <w:r w:rsidRPr="00B73A3D">
        <w:rPr>
          <w:b/>
          <w:szCs w:val="24"/>
        </w:rPr>
        <w:t xml:space="preserve">nekustamā </w:t>
      </w:r>
      <w:r w:rsidRPr="00FE2ADA">
        <w:rPr>
          <w:b/>
          <w:szCs w:val="24"/>
        </w:rPr>
        <w:t xml:space="preserve">īpašuma </w:t>
      </w:r>
      <w:r>
        <w:rPr>
          <w:b/>
        </w:rPr>
        <w:t>Lejasciema pagastā</w:t>
      </w:r>
      <w:r w:rsidRPr="00F70FD1">
        <w:rPr>
          <w:b/>
        </w:rPr>
        <w:t xml:space="preserve"> ar nosaukumu “</w:t>
      </w:r>
      <w:r>
        <w:rPr>
          <w:b/>
        </w:rPr>
        <w:t>Dzērves mala</w:t>
      </w:r>
      <w:r w:rsidRPr="00F70FD1">
        <w:rPr>
          <w:b/>
        </w:rPr>
        <w:t>”</w:t>
      </w:r>
      <w:r>
        <w:rPr>
          <w:rFonts w:eastAsia="Calibri"/>
          <w:b/>
          <w:szCs w:val="24"/>
        </w:rPr>
        <w:t xml:space="preserve"> </w:t>
      </w:r>
      <w:r>
        <w:rPr>
          <w:b/>
          <w:szCs w:val="24"/>
        </w:rPr>
        <w:t>izsoles norises dienas pārcelšanu</w:t>
      </w:r>
    </w:p>
    <w:p w14:paraId="72722652" w14:textId="77777777" w:rsidR="00F723B3" w:rsidRPr="00EE58A9" w:rsidRDefault="00F723B3" w:rsidP="00F723B3">
      <w:pPr>
        <w:pStyle w:val="Default"/>
        <w:jc w:val="center"/>
        <w:rPr>
          <w:b/>
          <w:szCs w:val="24"/>
        </w:rPr>
      </w:pPr>
    </w:p>
    <w:p w14:paraId="203501BD" w14:textId="77777777" w:rsidR="00F723B3" w:rsidRPr="00FC7F25" w:rsidRDefault="00F723B3" w:rsidP="00F723B3">
      <w:pPr>
        <w:widowControl w:val="0"/>
        <w:spacing w:line="360" w:lineRule="auto"/>
        <w:ind w:firstLine="567"/>
        <w:jc w:val="both"/>
      </w:pPr>
      <w:r w:rsidRPr="00133C07">
        <w:rPr>
          <w:rFonts w:ascii="Times New Roman" w:eastAsia="Calibri" w:hAnsi="Times New Roman" w:cs="Times New Roman"/>
          <w:color w:val="00000A"/>
          <w:sz w:val="24"/>
          <w:szCs w:val="24"/>
          <w:lang w:eastAsia="en-US" w:bidi="hi-IN"/>
        </w:rPr>
        <w:t xml:space="preserve">2021.gada 30.septembrī Gulbenes novada dome pieņēma lēmumu </w:t>
      </w:r>
      <w:proofErr w:type="spellStart"/>
      <w:r w:rsidRPr="00133C07">
        <w:rPr>
          <w:rFonts w:ascii="Times New Roman" w:eastAsia="Calibri" w:hAnsi="Times New Roman" w:cs="Times New Roman"/>
          <w:color w:val="00000A"/>
          <w:sz w:val="24"/>
          <w:szCs w:val="24"/>
          <w:lang w:eastAsia="en-US" w:bidi="hi-IN"/>
        </w:rPr>
        <w:t>Nr.GND</w:t>
      </w:r>
      <w:proofErr w:type="spellEnd"/>
      <w:r w:rsidRPr="00133C07">
        <w:rPr>
          <w:rFonts w:ascii="Times New Roman" w:eastAsia="Calibri" w:hAnsi="Times New Roman" w:cs="Times New Roman"/>
          <w:color w:val="00000A"/>
          <w:sz w:val="24"/>
          <w:szCs w:val="24"/>
          <w:lang w:eastAsia="en-US" w:bidi="hi-IN"/>
        </w:rPr>
        <w:t>/2021/</w:t>
      </w:r>
      <w:r>
        <w:rPr>
          <w:rFonts w:ascii="Times New Roman" w:eastAsia="Calibri" w:hAnsi="Times New Roman" w:cs="Times New Roman"/>
          <w:color w:val="00000A"/>
          <w:sz w:val="24"/>
          <w:szCs w:val="24"/>
          <w:lang w:eastAsia="en-US" w:bidi="hi-IN"/>
        </w:rPr>
        <w:t>1045</w:t>
      </w:r>
      <w:r w:rsidRPr="00133C07">
        <w:rPr>
          <w:rFonts w:ascii="Times New Roman" w:eastAsia="Calibri" w:hAnsi="Times New Roman" w:cs="Times New Roman"/>
          <w:color w:val="00000A"/>
          <w:sz w:val="24"/>
          <w:szCs w:val="24"/>
          <w:lang w:eastAsia="en-US" w:bidi="hi-IN"/>
        </w:rPr>
        <w:t xml:space="preserve"> “Par nekustamā īpašuma </w:t>
      </w:r>
      <w:r w:rsidRPr="00E97A98">
        <w:rPr>
          <w:rFonts w:ascii="Times New Roman" w:eastAsia="Calibri" w:hAnsi="Times New Roman" w:cs="Times New Roman"/>
          <w:color w:val="00000A"/>
          <w:sz w:val="24"/>
          <w:szCs w:val="24"/>
          <w:lang w:eastAsia="en-US" w:bidi="hi-IN"/>
        </w:rPr>
        <w:t>Lejasciema pagastā ar nosaukumu “Dzērves mala”</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pirmās</w:t>
      </w:r>
      <w:r w:rsidRPr="00133C07">
        <w:rPr>
          <w:rFonts w:ascii="Times New Roman" w:eastAsia="Calibri" w:hAnsi="Times New Roman" w:cs="Times New Roman"/>
          <w:color w:val="00000A"/>
          <w:sz w:val="24"/>
          <w:szCs w:val="24"/>
          <w:lang w:eastAsia="en-US" w:bidi="hi-IN"/>
        </w:rPr>
        <w:t xml:space="preserve"> izsoles rīkošanu, noteikumu un sākumcenas apstiprināšanu” (protokols Nr.16, </w:t>
      </w:r>
      <w:r>
        <w:rPr>
          <w:rFonts w:ascii="Times New Roman" w:eastAsia="Calibri" w:hAnsi="Times New Roman" w:cs="Times New Roman"/>
          <w:color w:val="00000A"/>
          <w:sz w:val="24"/>
          <w:szCs w:val="24"/>
          <w:lang w:eastAsia="en-US" w:bidi="hi-IN"/>
        </w:rPr>
        <w:t>18</w:t>
      </w:r>
      <w:r w:rsidRPr="00133C07">
        <w:rPr>
          <w:rFonts w:ascii="Times New Roman" w:eastAsia="Calibri" w:hAnsi="Times New Roman" w:cs="Times New Roman"/>
          <w:color w:val="00000A"/>
          <w:sz w:val="24"/>
          <w:szCs w:val="24"/>
          <w:lang w:eastAsia="en-US" w:bidi="hi-IN"/>
        </w:rPr>
        <w:t xml:space="preserve">.p.), ar kuru nolēma </w:t>
      </w:r>
      <w:r>
        <w:rPr>
          <w:rFonts w:ascii="Times New Roman" w:eastAsia="Calibri" w:hAnsi="Times New Roman" w:cs="Times New Roman"/>
          <w:color w:val="00000A"/>
          <w:sz w:val="24"/>
          <w:szCs w:val="24"/>
          <w:lang w:eastAsia="en-US" w:bidi="hi-IN"/>
        </w:rPr>
        <w:t>rīkot</w:t>
      </w:r>
      <w:r w:rsidRPr="00133C07">
        <w:rPr>
          <w:rFonts w:ascii="Times New Roman" w:eastAsia="Calibri" w:hAnsi="Times New Roman" w:cs="Times New Roman"/>
          <w:color w:val="00000A"/>
          <w:sz w:val="24"/>
          <w:szCs w:val="24"/>
          <w:lang w:eastAsia="en-US" w:bidi="hi-IN"/>
        </w:rPr>
        <w:t xml:space="preserve"> Gulbenes novada pašvaldībai piederošā nekustamā īpašuma </w:t>
      </w:r>
      <w:r>
        <w:rPr>
          <w:rFonts w:ascii="Times New Roman" w:eastAsia="Calibri" w:hAnsi="Times New Roman" w:cs="Times New Roman"/>
          <w:sz w:val="24"/>
          <w:szCs w:val="24"/>
          <w:lang w:eastAsia="en-US"/>
        </w:rPr>
        <w:t>Lejasciema</w:t>
      </w:r>
      <w:r w:rsidRPr="00325B46">
        <w:rPr>
          <w:rFonts w:ascii="Times New Roman" w:eastAsia="Calibri" w:hAnsi="Times New Roman" w:cs="Times New Roman"/>
          <w:sz w:val="24"/>
          <w:szCs w:val="24"/>
          <w:lang w:eastAsia="en-US"/>
        </w:rPr>
        <w:t xml:space="preserve"> pagastā ar nosaukumu “</w:t>
      </w:r>
      <w:r>
        <w:rPr>
          <w:rFonts w:ascii="Times New Roman" w:eastAsia="Calibri" w:hAnsi="Times New Roman" w:cs="Times New Roman"/>
          <w:sz w:val="24"/>
          <w:szCs w:val="24"/>
          <w:lang w:eastAsia="en-US"/>
        </w:rPr>
        <w:t>Dzērves mala</w:t>
      </w:r>
      <w:r w:rsidRPr="00325B46">
        <w:rPr>
          <w:rFonts w:ascii="Times New Roman" w:eastAsia="Calibri" w:hAnsi="Times New Roman" w:cs="Times New Roman"/>
          <w:sz w:val="24"/>
          <w:szCs w:val="24"/>
          <w:lang w:eastAsia="en-US"/>
        </w:rPr>
        <w:t xml:space="preserve">”, kadastra numurs </w:t>
      </w:r>
      <w:r>
        <w:rPr>
          <w:rFonts w:ascii="Times New Roman" w:eastAsia="Calibri" w:hAnsi="Times New Roman" w:cs="Times New Roman"/>
          <w:sz w:val="24"/>
          <w:szCs w:val="24"/>
          <w:lang w:eastAsia="en-US"/>
        </w:rPr>
        <w:t>5064 001 0023</w:t>
      </w:r>
      <w:r w:rsidRPr="00325B46">
        <w:rPr>
          <w:rFonts w:ascii="Times New Roman" w:eastAsia="Calibri" w:hAnsi="Times New Roman" w:cs="Times New Roman"/>
          <w:sz w:val="24"/>
          <w:szCs w:val="24"/>
          <w:lang w:eastAsia="en-US"/>
        </w:rPr>
        <w:t xml:space="preserve">, kas sastāv no zemes vienības ar kadastra apzīmējumu </w:t>
      </w:r>
      <w:r>
        <w:rPr>
          <w:rFonts w:ascii="Times New Roman" w:eastAsia="Calibri" w:hAnsi="Times New Roman" w:cs="Times New Roman"/>
          <w:sz w:val="24"/>
          <w:szCs w:val="24"/>
          <w:lang w:eastAsia="en-US"/>
        </w:rPr>
        <w:t>5064 001 0031</w:t>
      </w:r>
      <w:r w:rsidRPr="00325B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1,42</w:t>
      </w:r>
      <w:r w:rsidRPr="00325B46">
        <w:rPr>
          <w:rFonts w:ascii="Times New Roman" w:eastAsia="Calibri" w:hAnsi="Times New Roman" w:cs="Times New Roman"/>
          <w:sz w:val="24"/>
          <w:szCs w:val="24"/>
          <w:lang w:eastAsia="en-US"/>
        </w:rPr>
        <w:t xml:space="preserve"> ha platībā</w:t>
      </w:r>
      <w:r w:rsidRPr="0005760E">
        <w:rPr>
          <w:rFonts w:ascii="Times New Roman" w:hAnsi="Times New Roman" w:cs="Times New Roman"/>
          <w:sz w:val="24"/>
          <w:szCs w:val="24"/>
        </w:rPr>
        <w:t xml:space="preserve">, </w:t>
      </w:r>
      <w:r>
        <w:rPr>
          <w:rFonts w:ascii="Times New Roman" w:hAnsi="Times New Roman" w:cs="Times New Roman"/>
          <w:sz w:val="24"/>
          <w:szCs w:val="24"/>
        </w:rPr>
        <w:t>un uz tās esošās mežaudzes, 1,06 ha platībā</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pirmo</w:t>
      </w:r>
      <w:r w:rsidRPr="00133C07">
        <w:rPr>
          <w:rFonts w:ascii="Times New Roman" w:eastAsia="Calibri" w:hAnsi="Times New Roman" w:cs="Times New Roman"/>
          <w:color w:val="00000A"/>
          <w:sz w:val="24"/>
          <w:szCs w:val="24"/>
          <w:lang w:eastAsia="en-US" w:bidi="hi-IN"/>
        </w:rPr>
        <w:t xml:space="preserve"> izsoli, </w:t>
      </w:r>
      <w:r>
        <w:rPr>
          <w:rFonts w:ascii="Times New Roman" w:eastAsia="Calibri" w:hAnsi="Times New Roman" w:cs="Times New Roman"/>
          <w:color w:val="00000A"/>
          <w:sz w:val="24"/>
          <w:szCs w:val="24"/>
          <w:lang w:eastAsia="en-US" w:bidi="hi-IN"/>
        </w:rPr>
        <w:t xml:space="preserve">noteica izsoles sākumcenu </w:t>
      </w:r>
      <w:r>
        <w:rPr>
          <w:rFonts w:ascii="Times New Roman" w:hAnsi="Times New Roman" w:cs="Times New Roman"/>
          <w:color w:val="000000"/>
          <w:sz w:val="24"/>
          <w:szCs w:val="24"/>
        </w:rPr>
        <w:t>4000</w:t>
      </w:r>
      <w:r w:rsidRPr="00DE2164">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 xml:space="preserve">četri </w:t>
      </w:r>
      <w:r w:rsidRPr="00DE2164">
        <w:rPr>
          <w:rFonts w:ascii="Times New Roman" w:hAnsi="Times New Roman" w:cs="Times New Roman"/>
          <w:color w:val="000000"/>
          <w:sz w:val="24"/>
          <w:szCs w:val="24"/>
        </w:rPr>
        <w:t>tūkstoši</w:t>
      </w:r>
      <w:r>
        <w:rPr>
          <w:rFonts w:ascii="Times New Roman" w:hAnsi="Times New Roman" w:cs="Times New Roman"/>
          <w:color w:val="000000"/>
          <w:sz w:val="24"/>
          <w:szCs w:val="24"/>
        </w:rPr>
        <w:t xml:space="preserve"> </w:t>
      </w:r>
      <w:proofErr w:type="spellStart"/>
      <w:r w:rsidRPr="00DE2164">
        <w:rPr>
          <w:rFonts w:ascii="Times New Roman" w:hAnsi="Times New Roman" w:cs="Times New Roman"/>
          <w:i/>
          <w:color w:val="000000"/>
          <w:sz w:val="24"/>
          <w:szCs w:val="24"/>
        </w:rPr>
        <w:t>euro</w:t>
      </w:r>
      <w:proofErr w:type="spellEnd"/>
      <w:r w:rsidRPr="00DE2164">
        <w:rPr>
          <w:rFonts w:ascii="Times New Roman" w:hAnsi="Times New Roman" w:cs="Times New Roman"/>
          <w:color w:val="000000"/>
          <w:sz w:val="24"/>
          <w:szCs w:val="24"/>
        </w:rPr>
        <w:t>)</w:t>
      </w:r>
      <w:r>
        <w:rPr>
          <w:rFonts w:ascii="Times New Roman" w:eastAsia="Calibri" w:hAnsi="Times New Roman" w:cs="Times New Roman"/>
          <w:color w:val="00000A"/>
          <w:sz w:val="24"/>
          <w:szCs w:val="24"/>
          <w:lang w:eastAsia="en-US" w:bidi="hi-IN"/>
        </w:rPr>
        <w:t xml:space="preserve"> un</w:t>
      </w:r>
      <w:r w:rsidRPr="00133C07">
        <w:rPr>
          <w:rFonts w:ascii="Times New Roman" w:eastAsia="Calibri" w:hAnsi="Times New Roman" w:cs="Times New Roman"/>
          <w:color w:val="00000A"/>
          <w:sz w:val="24"/>
          <w:szCs w:val="24"/>
          <w:lang w:eastAsia="en-US" w:bidi="hi-IN"/>
        </w:rPr>
        <w:t xml:space="preserve"> apstiprināja </w:t>
      </w:r>
      <w:r>
        <w:rPr>
          <w:rFonts w:ascii="Times New Roman" w:eastAsia="Calibri" w:hAnsi="Times New Roman" w:cs="Times New Roman"/>
          <w:color w:val="00000A"/>
          <w:sz w:val="24"/>
          <w:szCs w:val="24"/>
          <w:lang w:eastAsia="en-US" w:bidi="hi-IN"/>
        </w:rPr>
        <w:t>pirmās</w:t>
      </w:r>
      <w:r w:rsidRPr="00133C07">
        <w:rPr>
          <w:rFonts w:ascii="Times New Roman" w:eastAsia="Calibri" w:hAnsi="Times New Roman" w:cs="Times New Roman"/>
          <w:color w:val="00000A"/>
          <w:sz w:val="24"/>
          <w:szCs w:val="24"/>
          <w:lang w:eastAsia="en-US" w:bidi="hi-IN"/>
        </w:rPr>
        <w:t xml:space="preserve"> izsoles noteikumus.</w:t>
      </w:r>
    </w:p>
    <w:p w14:paraId="2C908382" w14:textId="77777777" w:rsidR="00F723B3" w:rsidRPr="00133C07" w:rsidRDefault="00F723B3" w:rsidP="00F723B3">
      <w:pPr>
        <w:widowControl w:val="0"/>
        <w:spacing w:line="360" w:lineRule="auto"/>
        <w:ind w:firstLine="567"/>
        <w:jc w:val="both"/>
        <w:rPr>
          <w:rFonts w:ascii="Times New Roman" w:eastAsia="Calibri" w:hAnsi="Times New Roman" w:cs="Times New Roman"/>
          <w:color w:val="00000A"/>
          <w:sz w:val="24"/>
          <w:szCs w:val="24"/>
          <w:lang w:eastAsia="en-US" w:bidi="hi-IN"/>
        </w:rPr>
      </w:pPr>
      <w:r w:rsidRPr="00133C07">
        <w:rPr>
          <w:rFonts w:ascii="Times New Roman" w:eastAsia="Calibri" w:hAnsi="Times New Roman" w:cs="Times New Roman"/>
          <w:color w:val="00000A"/>
          <w:sz w:val="24"/>
          <w:szCs w:val="24"/>
          <w:lang w:eastAsia="en-US" w:bidi="hi-IN"/>
        </w:rPr>
        <w:t xml:space="preserve">Izsoles noteikumu 7.punkts </w:t>
      </w:r>
      <w:r>
        <w:rPr>
          <w:rFonts w:ascii="Times New Roman" w:eastAsia="Calibri" w:hAnsi="Times New Roman" w:cs="Times New Roman"/>
          <w:color w:val="00000A"/>
          <w:sz w:val="24"/>
          <w:szCs w:val="24"/>
          <w:lang w:eastAsia="en-US" w:bidi="hi-IN"/>
        </w:rPr>
        <w:t>noteica</w:t>
      </w:r>
      <w:r w:rsidRPr="00133C07">
        <w:rPr>
          <w:rFonts w:ascii="Times New Roman" w:eastAsia="Calibri" w:hAnsi="Times New Roman" w:cs="Times New Roman"/>
          <w:color w:val="00000A"/>
          <w:sz w:val="24"/>
          <w:szCs w:val="24"/>
          <w:lang w:eastAsia="en-US" w:bidi="hi-IN"/>
        </w:rPr>
        <w:t>, ka izsole notiks 2021.gada 11.novembrī plkst.</w:t>
      </w:r>
      <w:r>
        <w:rPr>
          <w:rFonts w:ascii="Times New Roman" w:eastAsia="Calibri" w:hAnsi="Times New Roman" w:cs="Times New Roman"/>
          <w:color w:val="00000A"/>
          <w:sz w:val="24"/>
          <w:szCs w:val="24"/>
          <w:lang w:eastAsia="en-US" w:bidi="hi-IN"/>
        </w:rPr>
        <w:t>13.45</w:t>
      </w:r>
      <w:r w:rsidRPr="00133C07">
        <w:rPr>
          <w:rFonts w:ascii="Times New Roman" w:eastAsia="Calibri" w:hAnsi="Times New Roman" w:cs="Times New Roman"/>
          <w:color w:val="00000A"/>
          <w:sz w:val="24"/>
          <w:szCs w:val="24"/>
          <w:lang w:eastAsia="en-US" w:bidi="hi-IN"/>
        </w:rPr>
        <w:t xml:space="preserve"> Gulbenes novada pašvaldībā, Ābeļu ielā 2, Gulbenē, 2.stāva zālē.</w:t>
      </w:r>
    </w:p>
    <w:p w14:paraId="3F11CF85" w14:textId="77777777" w:rsidR="00F723B3" w:rsidRPr="003B09BE" w:rsidRDefault="00F723B3" w:rsidP="00F723B3">
      <w:pPr>
        <w:pStyle w:val="Parasts1"/>
        <w:spacing w:after="0" w:line="360" w:lineRule="auto"/>
        <w:ind w:firstLine="567"/>
        <w:jc w:val="both"/>
      </w:pPr>
      <w:r>
        <w:rPr>
          <w:rFonts w:eastAsia="Calibri" w:cs="Times New Roman"/>
          <w:lang w:eastAsia="en-US"/>
        </w:rPr>
        <w:t>Izsoles</w:t>
      </w:r>
      <w:r w:rsidRPr="0069513D">
        <w:t xml:space="preserve"> noteikumu 11.punkts no</w:t>
      </w:r>
      <w:r>
        <w:t>teica</w:t>
      </w:r>
      <w:r w:rsidRPr="0069513D">
        <w:t>, ka</w:t>
      </w:r>
      <w:r w:rsidRPr="006C46E4">
        <w:t xml:space="preserve"> </w:t>
      </w:r>
      <w:smartTag w:uri="schemas-tilde-lv/tildestengine" w:element="veidnes">
        <w:smartTagPr>
          <w:attr w:name="id" w:val="-1"/>
          <w:attr w:name="baseform" w:val="pieteikums"/>
          <w:attr w:name="text" w:val="pieteikums"/>
        </w:smartTagPr>
        <w:r w:rsidRPr="006C46E4">
          <w:t>pieteikums</w:t>
        </w:r>
      </w:smartTag>
      <w:r w:rsidRPr="006C46E4">
        <w:t xml:space="preserve"> par piedalīšanos iz</w:t>
      </w:r>
      <w:r w:rsidRPr="00A120B9">
        <w:t xml:space="preserve">solē kopā ar </w:t>
      </w:r>
      <w:r w:rsidRPr="00E408E5">
        <w:rPr>
          <w:rFonts w:cs="Times New Roman"/>
        </w:rPr>
        <w:t xml:space="preserve">šo noteikumu 10.punktā </w:t>
      </w:r>
      <w:r>
        <w:t>minētajiem</w:t>
      </w:r>
      <w:r w:rsidRPr="00A120B9">
        <w:t xml:space="preserve"> dokumentiem iesniedzams Gulbenes novada pašvaldībā Ābeļu ielā 2, Gulbenē, no</w:t>
      </w:r>
      <w:r>
        <w:t xml:space="preserve"> pirmā </w:t>
      </w:r>
      <w:r w:rsidRPr="00A120B9">
        <w:t>sludinājuma publicēšanas dienas līdz 20</w:t>
      </w:r>
      <w:r>
        <w:t>21</w:t>
      </w:r>
      <w:r w:rsidRPr="00A120B9">
        <w:t xml:space="preserve">.gada </w:t>
      </w:r>
      <w:r>
        <w:t xml:space="preserve">9.novembrim </w:t>
      </w:r>
      <w:r w:rsidRPr="00A120B9">
        <w:t>plkst.1</w:t>
      </w:r>
      <w:r>
        <w:t>5</w:t>
      </w:r>
      <w:r w:rsidRPr="00A120B9">
        <w:t>.00. Noteiktajā</w:t>
      </w:r>
      <w:r w:rsidRPr="003B09BE">
        <w:t xml:space="preserve"> termiņā saņemt</w:t>
      </w:r>
      <w:r>
        <w:t>i</w:t>
      </w:r>
      <w:r w:rsidRPr="003B09BE">
        <w:t xml:space="preserve"> </w:t>
      </w:r>
      <w:r>
        <w:t xml:space="preserve">pieci </w:t>
      </w:r>
      <w:r w:rsidRPr="003B09BE">
        <w:t>pieteikum</w:t>
      </w:r>
      <w:r>
        <w:t>i</w:t>
      </w:r>
      <w:r w:rsidRPr="003B09BE">
        <w:t xml:space="preserve"> par piedalīšanos izsolē.</w:t>
      </w:r>
    </w:p>
    <w:p w14:paraId="2952EB1F"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 xml:space="preserve">Ministru kabinets 2021.gada 9.oktobrī izdeva rīkojumu Nr.720 “Par ārkārtējās situācijas izsludināšanu”, ar kuru izsludināja visā valsts teritorijā ārkārtējo situāciju no 2021.gada 11.oktobra līdz 2022.gada 11.janvārim. </w:t>
      </w:r>
    </w:p>
    <w:p w14:paraId="6D12DAE0"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Ministru kabineta 2021.gada 28.septembra noteikumu Nr.662 “Epidemioloģiskās drošības pasākumi Covid-19 infekcijas izplatības ierobežošanai” 5.49.15.2. un 5.49.15.3.punkts nosaka, ka ārkārtējās situācijas laikā no 2021.gada 21.oktobra līdz 14.novembrim netiek piemērots šā rīkojuma </w:t>
      </w:r>
      <w:hyperlink r:id="rId52" w:anchor="p5.10" w:tgtFrame="_blank" w:history="1">
        <w:r w:rsidRPr="002E345E">
          <w:rPr>
            <w:rFonts w:ascii="Times New Roman" w:hAnsi="Times New Roman" w:cs="Times New Roman"/>
            <w:sz w:val="24"/>
            <w:szCs w:val="24"/>
          </w:rPr>
          <w:t>5.10.</w:t>
        </w:r>
      </w:hyperlink>
      <w:r w:rsidRPr="002E345E">
        <w:rPr>
          <w:rFonts w:ascii="Times New Roman" w:hAnsi="Times New Roman" w:cs="Times New Roman"/>
          <w:sz w:val="24"/>
          <w:szCs w:val="24"/>
        </w:rPr>
        <w:t>, </w:t>
      </w:r>
      <w:hyperlink r:id="rId53" w:anchor="p5.11" w:tgtFrame="_blank" w:history="1">
        <w:r w:rsidRPr="002E345E">
          <w:rPr>
            <w:rFonts w:ascii="Times New Roman" w:hAnsi="Times New Roman" w:cs="Times New Roman"/>
            <w:sz w:val="24"/>
            <w:szCs w:val="24"/>
          </w:rPr>
          <w:t>5.11.</w:t>
        </w:r>
      </w:hyperlink>
      <w:r w:rsidRPr="002E345E">
        <w:rPr>
          <w:rFonts w:ascii="Times New Roman" w:hAnsi="Times New Roman" w:cs="Times New Roman"/>
          <w:sz w:val="24"/>
          <w:szCs w:val="24"/>
        </w:rPr>
        <w:t>, </w:t>
      </w:r>
      <w:hyperlink r:id="rId54" w:anchor="p5.12" w:tgtFrame="_blank" w:history="1">
        <w:r w:rsidRPr="002E345E">
          <w:rPr>
            <w:rFonts w:ascii="Times New Roman" w:hAnsi="Times New Roman" w:cs="Times New Roman"/>
            <w:sz w:val="24"/>
            <w:szCs w:val="24"/>
          </w:rPr>
          <w:t>5.12.</w:t>
        </w:r>
      </w:hyperlink>
      <w:r w:rsidRPr="002E345E">
        <w:rPr>
          <w:rFonts w:ascii="Times New Roman" w:hAnsi="Times New Roman" w:cs="Times New Roman"/>
          <w:sz w:val="24"/>
          <w:szCs w:val="24"/>
        </w:rPr>
        <w:t>, </w:t>
      </w:r>
      <w:hyperlink r:id="rId55" w:anchor="p5.13" w:tgtFrame="_blank" w:history="1">
        <w:r w:rsidRPr="002E345E">
          <w:rPr>
            <w:rFonts w:ascii="Times New Roman" w:hAnsi="Times New Roman" w:cs="Times New Roman"/>
            <w:sz w:val="24"/>
            <w:szCs w:val="24"/>
          </w:rPr>
          <w:t>5.13.</w:t>
        </w:r>
      </w:hyperlink>
      <w:r w:rsidRPr="002E345E">
        <w:rPr>
          <w:rFonts w:ascii="Times New Roman" w:hAnsi="Times New Roman" w:cs="Times New Roman"/>
          <w:sz w:val="24"/>
          <w:szCs w:val="24"/>
        </w:rPr>
        <w:t>, </w:t>
      </w:r>
      <w:hyperlink r:id="rId56" w:anchor="p5.14" w:tgtFrame="_blank" w:history="1">
        <w:r w:rsidRPr="002E345E">
          <w:rPr>
            <w:rFonts w:ascii="Times New Roman" w:hAnsi="Times New Roman" w:cs="Times New Roman"/>
            <w:sz w:val="24"/>
            <w:szCs w:val="24"/>
          </w:rPr>
          <w:t>5.14.</w:t>
        </w:r>
      </w:hyperlink>
      <w:r w:rsidRPr="002E345E">
        <w:rPr>
          <w:rFonts w:ascii="Times New Roman" w:hAnsi="Times New Roman" w:cs="Times New Roman"/>
          <w:sz w:val="24"/>
          <w:szCs w:val="24"/>
        </w:rPr>
        <w:t>, </w:t>
      </w:r>
      <w:hyperlink r:id="rId57" w:anchor="p5.14_1" w:tgtFrame="_blank" w:history="1">
        <w:r w:rsidRPr="002E345E">
          <w:rPr>
            <w:rFonts w:ascii="Times New Roman" w:hAnsi="Times New Roman" w:cs="Times New Roman"/>
            <w:sz w:val="24"/>
            <w:szCs w:val="24"/>
          </w:rPr>
          <w:t>5.14.1</w:t>
        </w:r>
      </w:hyperlink>
      <w:r w:rsidRPr="002E345E">
        <w:rPr>
          <w:rFonts w:ascii="Times New Roman" w:hAnsi="Times New Roman" w:cs="Times New Roman"/>
          <w:sz w:val="24"/>
          <w:szCs w:val="24"/>
        </w:rPr>
        <w:t>, </w:t>
      </w:r>
      <w:hyperlink r:id="rId58" w:anchor="p5.15" w:tgtFrame="_blank" w:history="1">
        <w:r w:rsidRPr="002E345E">
          <w:rPr>
            <w:rFonts w:ascii="Times New Roman" w:hAnsi="Times New Roman" w:cs="Times New Roman"/>
            <w:sz w:val="24"/>
            <w:szCs w:val="24"/>
          </w:rPr>
          <w:t>5.15.</w:t>
        </w:r>
      </w:hyperlink>
      <w:r w:rsidRPr="002E345E">
        <w:rPr>
          <w:rFonts w:ascii="Times New Roman" w:hAnsi="Times New Roman" w:cs="Times New Roman"/>
          <w:sz w:val="24"/>
          <w:szCs w:val="24"/>
        </w:rPr>
        <w:t>, </w:t>
      </w:r>
      <w:hyperlink r:id="rId59" w:anchor="p5.16" w:tgtFrame="_blank" w:history="1">
        <w:r w:rsidRPr="002E345E">
          <w:rPr>
            <w:rFonts w:ascii="Times New Roman" w:hAnsi="Times New Roman" w:cs="Times New Roman"/>
            <w:sz w:val="24"/>
            <w:szCs w:val="24"/>
          </w:rPr>
          <w:t>5.16.</w:t>
        </w:r>
      </w:hyperlink>
      <w:r w:rsidRPr="002E345E">
        <w:rPr>
          <w:rFonts w:ascii="Times New Roman" w:hAnsi="Times New Roman" w:cs="Times New Roman"/>
          <w:sz w:val="24"/>
          <w:szCs w:val="24"/>
        </w:rPr>
        <w:t>, </w:t>
      </w:r>
      <w:hyperlink r:id="rId60" w:anchor="p5.19" w:tgtFrame="_blank" w:history="1">
        <w:r w:rsidRPr="002E345E">
          <w:rPr>
            <w:rFonts w:ascii="Times New Roman" w:hAnsi="Times New Roman" w:cs="Times New Roman"/>
            <w:sz w:val="24"/>
            <w:szCs w:val="24"/>
          </w:rPr>
          <w:t>5.19.</w:t>
        </w:r>
      </w:hyperlink>
      <w:r w:rsidRPr="002E345E">
        <w:rPr>
          <w:rFonts w:ascii="Times New Roman" w:hAnsi="Times New Roman" w:cs="Times New Roman"/>
          <w:sz w:val="24"/>
          <w:szCs w:val="24"/>
        </w:rPr>
        <w:t>,5.20., </w:t>
      </w:r>
      <w:hyperlink r:id="rId61" w:anchor="p5.22" w:tgtFrame="_blank" w:history="1">
        <w:r w:rsidRPr="002E345E">
          <w:rPr>
            <w:rFonts w:ascii="Times New Roman" w:hAnsi="Times New Roman" w:cs="Times New Roman"/>
            <w:sz w:val="24"/>
            <w:szCs w:val="24"/>
          </w:rPr>
          <w:t>5.22.</w:t>
        </w:r>
      </w:hyperlink>
      <w:r w:rsidRPr="002E345E">
        <w:rPr>
          <w:rFonts w:ascii="Times New Roman" w:hAnsi="Times New Roman" w:cs="Times New Roman"/>
          <w:sz w:val="24"/>
          <w:szCs w:val="24"/>
        </w:rPr>
        <w:t>, </w:t>
      </w:r>
      <w:hyperlink r:id="rId62" w:anchor="p5.23" w:tgtFrame="_blank" w:history="1">
        <w:r w:rsidRPr="002E345E">
          <w:rPr>
            <w:rFonts w:ascii="Times New Roman" w:hAnsi="Times New Roman" w:cs="Times New Roman"/>
            <w:sz w:val="24"/>
            <w:szCs w:val="24"/>
          </w:rPr>
          <w:t>5.23.</w:t>
        </w:r>
      </w:hyperlink>
      <w:r w:rsidRPr="002E345E">
        <w:rPr>
          <w:rFonts w:ascii="Times New Roman" w:hAnsi="Times New Roman" w:cs="Times New Roman"/>
          <w:sz w:val="24"/>
          <w:szCs w:val="24"/>
        </w:rPr>
        <w:t>, </w:t>
      </w:r>
      <w:hyperlink r:id="rId63" w:anchor="p5.24" w:tgtFrame="_blank" w:history="1">
        <w:r w:rsidRPr="002E345E">
          <w:rPr>
            <w:rFonts w:ascii="Times New Roman" w:hAnsi="Times New Roman" w:cs="Times New Roman"/>
            <w:sz w:val="24"/>
            <w:szCs w:val="24"/>
          </w:rPr>
          <w:t>5.24.</w:t>
        </w:r>
      </w:hyperlink>
      <w:r w:rsidRPr="002E345E">
        <w:rPr>
          <w:rFonts w:ascii="Times New Roman" w:hAnsi="Times New Roman" w:cs="Times New Roman"/>
          <w:sz w:val="24"/>
          <w:szCs w:val="24"/>
        </w:rPr>
        <w:t>, </w:t>
      </w:r>
      <w:hyperlink r:id="rId64" w:anchor="p5.26" w:tgtFrame="_blank" w:history="1">
        <w:r w:rsidRPr="002E345E">
          <w:rPr>
            <w:rFonts w:ascii="Times New Roman" w:hAnsi="Times New Roman" w:cs="Times New Roman"/>
            <w:sz w:val="24"/>
            <w:szCs w:val="24"/>
          </w:rPr>
          <w:t>5.26.</w:t>
        </w:r>
      </w:hyperlink>
      <w:r w:rsidRPr="002E345E">
        <w:rPr>
          <w:rFonts w:ascii="Times New Roman" w:hAnsi="Times New Roman" w:cs="Times New Roman"/>
          <w:sz w:val="24"/>
          <w:szCs w:val="24"/>
        </w:rPr>
        <w:t>, </w:t>
      </w:r>
      <w:hyperlink r:id="rId65" w:anchor="p5.33" w:tgtFrame="_blank" w:history="1">
        <w:r w:rsidRPr="002E345E">
          <w:rPr>
            <w:rFonts w:ascii="Times New Roman" w:hAnsi="Times New Roman" w:cs="Times New Roman"/>
            <w:sz w:val="24"/>
            <w:szCs w:val="24"/>
          </w:rPr>
          <w:t>5.33.</w:t>
        </w:r>
      </w:hyperlink>
      <w:r w:rsidRPr="002E345E">
        <w:rPr>
          <w:rFonts w:ascii="Times New Roman" w:hAnsi="Times New Roman" w:cs="Times New Roman"/>
          <w:sz w:val="24"/>
          <w:szCs w:val="24"/>
        </w:rPr>
        <w:t>, </w:t>
      </w:r>
      <w:hyperlink r:id="rId66" w:anchor="p5.34" w:tgtFrame="_blank" w:history="1">
        <w:r w:rsidRPr="002E345E">
          <w:rPr>
            <w:rFonts w:ascii="Times New Roman" w:hAnsi="Times New Roman" w:cs="Times New Roman"/>
            <w:sz w:val="24"/>
            <w:szCs w:val="24"/>
          </w:rPr>
          <w:t>5.34.</w:t>
        </w:r>
      </w:hyperlink>
      <w:r w:rsidRPr="002E345E">
        <w:rPr>
          <w:rFonts w:ascii="Times New Roman" w:hAnsi="Times New Roman" w:cs="Times New Roman"/>
          <w:sz w:val="24"/>
          <w:szCs w:val="24"/>
        </w:rPr>
        <w:t>, </w:t>
      </w:r>
      <w:hyperlink r:id="rId67" w:anchor="p5.36" w:tgtFrame="_blank" w:history="1">
        <w:r w:rsidRPr="002E345E">
          <w:rPr>
            <w:rFonts w:ascii="Times New Roman" w:hAnsi="Times New Roman" w:cs="Times New Roman"/>
            <w:sz w:val="24"/>
            <w:szCs w:val="24"/>
          </w:rPr>
          <w:t>5.36.</w:t>
        </w:r>
      </w:hyperlink>
      <w:r w:rsidRPr="002E345E">
        <w:rPr>
          <w:rFonts w:ascii="Times New Roman" w:hAnsi="Times New Roman" w:cs="Times New Roman"/>
          <w:sz w:val="24"/>
          <w:szCs w:val="24"/>
        </w:rPr>
        <w:t>, </w:t>
      </w:r>
      <w:hyperlink r:id="rId68" w:anchor="p5.40" w:tgtFrame="_blank" w:history="1">
        <w:r w:rsidRPr="002E345E">
          <w:rPr>
            <w:rFonts w:ascii="Times New Roman" w:hAnsi="Times New Roman" w:cs="Times New Roman"/>
            <w:sz w:val="24"/>
            <w:szCs w:val="24"/>
          </w:rPr>
          <w:t>5.40.</w:t>
        </w:r>
      </w:hyperlink>
      <w:r w:rsidRPr="002E345E">
        <w:rPr>
          <w:rFonts w:ascii="Times New Roman" w:hAnsi="Times New Roman" w:cs="Times New Roman"/>
          <w:sz w:val="24"/>
          <w:szCs w:val="24"/>
        </w:rPr>
        <w:t>, </w:t>
      </w:r>
      <w:hyperlink r:id="rId69" w:anchor="p5.41" w:tgtFrame="_blank" w:history="1">
        <w:r w:rsidRPr="002E345E">
          <w:rPr>
            <w:rFonts w:ascii="Times New Roman" w:hAnsi="Times New Roman" w:cs="Times New Roman"/>
            <w:sz w:val="24"/>
            <w:szCs w:val="24"/>
          </w:rPr>
          <w:t>5.41.</w:t>
        </w:r>
      </w:hyperlink>
      <w:r w:rsidRPr="002E345E">
        <w:rPr>
          <w:rFonts w:ascii="Times New Roman" w:hAnsi="Times New Roman" w:cs="Times New Roman"/>
          <w:sz w:val="24"/>
          <w:szCs w:val="24"/>
        </w:rPr>
        <w:t>, </w:t>
      </w:r>
      <w:hyperlink r:id="rId70" w:anchor="p5.42" w:tgtFrame="_blank" w:history="1">
        <w:r w:rsidRPr="002E345E">
          <w:rPr>
            <w:rFonts w:ascii="Times New Roman" w:hAnsi="Times New Roman" w:cs="Times New Roman"/>
            <w:sz w:val="24"/>
            <w:szCs w:val="24"/>
          </w:rPr>
          <w:t>5.42.</w:t>
        </w:r>
      </w:hyperlink>
      <w:r w:rsidRPr="002E345E">
        <w:rPr>
          <w:rFonts w:ascii="Times New Roman" w:hAnsi="Times New Roman" w:cs="Times New Roman"/>
          <w:sz w:val="24"/>
          <w:szCs w:val="24"/>
        </w:rPr>
        <w:t>, </w:t>
      </w:r>
      <w:hyperlink r:id="rId71" w:anchor="p5.43" w:tgtFrame="_blank" w:history="1">
        <w:r w:rsidRPr="002E345E">
          <w:rPr>
            <w:rFonts w:ascii="Times New Roman" w:hAnsi="Times New Roman" w:cs="Times New Roman"/>
            <w:sz w:val="24"/>
            <w:szCs w:val="24"/>
          </w:rPr>
          <w:t>5.43.</w:t>
        </w:r>
      </w:hyperlink>
      <w:r w:rsidRPr="002E345E">
        <w:rPr>
          <w:rFonts w:ascii="Times New Roman" w:hAnsi="Times New Roman" w:cs="Times New Roman"/>
          <w:sz w:val="24"/>
          <w:szCs w:val="24"/>
        </w:rPr>
        <w:t>, </w:t>
      </w:r>
      <w:hyperlink r:id="rId72" w:anchor="p5.44" w:tgtFrame="_blank" w:history="1">
        <w:r w:rsidRPr="002E345E">
          <w:rPr>
            <w:rFonts w:ascii="Times New Roman" w:hAnsi="Times New Roman" w:cs="Times New Roman"/>
            <w:sz w:val="24"/>
            <w:szCs w:val="24"/>
          </w:rPr>
          <w:t>5.44.</w:t>
        </w:r>
      </w:hyperlink>
      <w:r w:rsidRPr="002E345E">
        <w:rPr>
          <w:rFonts w:ascii="Times New Roman" w:hAnsi="Times New Roman" w:cs="Times New Roman"/>
          <w:sz w:val="24"/>
          <w:szCs w:val="24"/>
        </w:rPr>
        <w:t>, </w:t>
      </w:r>
      <w:hyperlink r:id="rId73" w:anchor="p5.45" w:tgtFrame="_blank" w:history="1">
        <w:r w:rsidRPr="002E345E">
          <w:rPr>
            <w:rFonts w:ascii="Times New Roman" w:hAnsi="Times New Roman" w:cs="Times New Roman"/>
            <w:sz w:val="24"/>
            <w:szCs w:val="24"/>
          </w:rPr>
          <w:t>5.45.</w:t>
        </w:r>
      </w:hyperlink>
      <w:r w:rsidRPr="002E345E">
        <w:rPr>
          <w:rFonts w:ascii="Times New Roman" w:hAnsi="Times New Roman" w:cs="Times New Roman"/>
          <w:sz w:val="24"/>
          <w:szCs w:val="24"/>
        </w:rPr>
        <w:t> un </w:t>
      </w:r>
      <w:hyperlink r:id="rId74" w:anchor="p5.46" w:tgtFrame="_blank" w:history="1">
        <w:r w:rsidRPr="002E345E">
          <w:rPr>
            <w:rFonts w:ascii="Times New Roman" w:hAnsi="Times New Roman" w:cs="Times New Roman"/>
            <w:sz w:val="24"/>
            <w:szCs w:val="24"/>
          </w:rPr>
          <w:t>5.46.</w:t>
        </w:r>
      </w:hyperlink>
      <w:r w:rsidRPr="002E345E">
        <w:rPr>
          <w:rFonts w:ascii="Times New Roman" w:hAnsi="Times New Roman" w:cs="Times New Roman"/>
          <w:sz w:val="24"/>
          <w:szCs w:val="24"/>
        </w:rPr>
        <w:t xml:space="preserve"> apakšpunkts un tiek noteiktas šādas prasības publisko pakalpojumu sniegšanā: pakalpojuma sniegšana klātienē ir pieļaujama, ja klātienes kontakts pakalpojuma saņemšanas laikā nepārsniedz 15 minūtes, pakalpojuma sniedzējam un saņēmējam ir vakcinācijas vai pārslimošanas sertifikāts un pakalpojums tiek sniegts pēc iepriekšēja pieraksta; pakalpojuma sniegšana klātienē (izņemot valsts valodas prasmes pārbaudi), ja klātienes kontakts pakalpojuma saņemšanas laikā pārsniedz 15 minūtes, ir pieļaujama </w:t>
      </w:r>
      <w:r w:rsidRPr="002E345E">
        <w:rPr>
          <w:rFonts w:ascii="Times New Roman" w:hAnsi="Times New Roman" w:cs="Times New Roman"/>
          <w:sz w:val="24"/>
          <w:szCs w:val="24"/>
        </w:rPr>
        <w:lastRenderedPageBreak/>
        <w:t xml:space="preserve">tikai objektīvas neatliekamības gadījumā, ja to nav iespējams sniegt attālināti vai pakalpojuma sniegšana attālināti rada risku cilvēka </w:t>
      </w:r>
      <w:proofErr w:type="spellStart"/>
      <w:r w:rsidRPr="002E345E">
        <w:rPr>
          <w:rFonts w:ascii="Times New Roman" w:hAnsi="Times New Roman" w:cs="Times New Roman"/>
          <w:sz w:val="24"/>
          <w:szCs w:val="24"/>
        </w:rPr>
        <w:t>pamattiesību</w:t>
      </w:r>
      <w:proofErr w:type="spellEnd"/>
      <w:r w:rsidRPr="002E345E">
        <w:rPr>
          <w:rFonts w:ascii="Times New Roman" w:hAnsi="Times New Roman" w:cs="Times New Roman"/>
          <w:sz w:val="24"/>
          <w:szCs w:val="24"/>
        </w:rPr>
        <w:t xml:space="preserve"> nodrošināšanai vai sabiedrības drošībai un pakalpojuma sniedzējam ir vakcinācijas, pārslimošanas vai testēšanas sertifikāts.</w:t>
      </w:r>
    </w:p>
    <w:p w14:paraId="0763C2AF" w14:textId="77777777" w:rsidR="00F723B3" w:rsidRPr="00ED425A" w:rsidRDefault="00F723B3" w:rsidP="00F723B3">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Pr="00FC7F25">
        <w:rPr>
          <w:rFonts w:ascii="Times New Roman" w:hAnsi="Times New Roman" w:cs="Times New Roman"/>
          <w:sz w:val="24"/>
          <w:szCs w:val="24"/>
        </w:rPr>
        <w:t>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w:t>
      </w:r>
      <w:r w:rsidRPr="00E80FF6">
        <w:rPr>
          <w:rFonts w:ascii="Times New Roman" w:hAnsi="Times New Roman" w:cs="Times New Roman"/>
          <w:sz w:val="24"/>
          <w:szCs w:val="24"/>
        </w:rPr>
        <w:t xml:space="preserve">pantu, Ministru kabineta 2021.gada 28.septembra noteikumiem Nr.662 “Epidemioloģiskās drošības pasākumi Covid-19 infekcijas izplatības ierobežošanai”, Ministru kabineta 2021.gada 28.septembra noteikumiem Nr.662 </w:t>
      </w:r>
      <w:r w:rsidRPr="00ED425A">
        <w:rPr>
          <w:rFonts w:ascii="Times New Roman" w:hAnsi="Times New Roman" w:cs="Times New Roman"/>
          <w:sz w:val="24"/>
          <w:szCs w:val="24"/>
        </w:rPr>
        <w:t>“Epidemioloģiskās drošības pasākumi Covid-19 infekcijas izplatības ier</w:t>
      </w:r>
      <w:r w:rsidRPr="00ED425A">
        <w:rPr>
          <w:rFonts w:ascii="Times New Roman" w:eastAsia="Calibri" w:hAnsi="Times New Roman" w:cs="Times New Roman"/>
          <w:sz w:val="24"/>
          <w:szCs w:val="24"/>
        </w:rPr>
        <w:t xml:space="preserve">obežošanai”, </w:t>
      </w:r>
      <w:r w:rsidRPr="00ED425A">
        <w:rPr>
          <w:rFonts w:ascii="Times New Roman" w:hAnsi="Times New Roman" w:cs="Times New Roman"/>
          <w:sz w:val="24"/>
          <w:szCs w:val="24"/>
        </w:rPr>
        <w:t xml:space="preserve">atklāti balsojot: </w:t>
      </w:r>
      <w:r w:rsidRPr="00ED425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Mazūrs), "Pret" – nav, "Atturas" – nav</w:t>
      </w:r>
      <w:r w:rsidRPr="00ED425A">
        <w:rPr>
          <w:rFonts w:ascii="Times New Roman" w:hAnsi="Times New Roman" w:cs="Times New Roman"/>
          <w:color w:val="000000"/>
          <w:sz w:val="24"/>
          <w:szCs w:val="24"/>
        </w:rPr>
        <w:t>, Gulbenes novada dome NOLEMJ</w:t>
      </w:r>
      <w:r w:rsidRPr="00ED425A">
        <w:rPr>
          <w:rFonts w:ascii="Times New Roman" w:hAnsi="Times New Roman" w:cs="Times New Roman"/>
          <w:sz w:val="24"/>
          <w:szCs w:val="24"/>
        </w:rPr>
        <w:t>:</w:t>
      </w:r>
    </w:p>
    <w:p w14:paraId="19305811" w14:textId="77777777" w:rsidR="00F723B3" w:rsidRDefault="00F723B3" w:rsidP="00F723B3">
      <w:pPr>
        <w:pStyle w:val="Parasts1"/>
        <w:spacing w:after="0" w:line="360" w:lineRule="auto"/>
        <w:ind w:firstLine="567"/>
        <w:jc w:val="both"/>
      </w:pPr>
      <w:r w:rsidRPr="009940FA">
        <w:t xml:space="preserve">1. </w:t>
      </w:r>
      <w:r>
        <w:t xml:space="preserve">GROZĪT nekustamā īpašuma </w:t>
      </w:r>
      <w:r>
        <w:rPr>
          <w:rFonts w:eastAsia="Calibri" w:cs="Times New Roman"/>
          <w:lang w:eastAsia="en-US"/>
        </w:rPr>
        <w:t>Lejasciema</w:t>
      </w:r>
      <w:r w:rsidRPr="00325B46">
        <w:rPr>
          <w:rFonts w:eastAsia="Calibri" w:cs="Times New Roman"/>
          <w:lang w:eastAsia="en-US"/>
        </w:rPr>
        <w:t xml:space="preserve"> pagastā ar nosaukumu “</w:t>
      </w:r>
      <w:r>
        <w:rPr>
          <w:rFonts w:eastAsia="Calibri" w:cs="Times New Roman"/>
          <w:lang w:eastAsia="en-US"/>
        </w:rPr>
        <w:t>Dzērves mala</w:t>
      </w:r>
      <w:r w:rsidRPr="00325B46">
        <w:rPr>
          <w:rFonts w:eastAsia="Calibri" w:cs="Times New Roman"/>
          <w:lang w:eastAsia="en-US"/>
        </w:rPr>
        <w:t xml:space="preserve">”, kadastra numurs </w:t>
      </w:r>
      <w:r>
        <w:rPr>
          <w:rFonts w:eastAsia="Calibri" w:cs="Times New Roman"/>
          <w:lang w:eastAsia="en-US"/>
        </w:rPr>
        <w:t>5064 001 0023,</w:t>
      </w:r>
      <w:r w:rsidRPr="009940FA">
        <w:t xml:space="preserve"> </w:t>
      </w:r>
      <w:r>
        <w:t xml:space="preserve">ar Gulbenes novada domes 2021.gada 30.septembra lēmumu </w:t>
      </w:r>
      <w:proofErr w:type="spellStart"/>
      <w:r w:rsidRPr="00133C07">
        <w:rPr>
          <w:rFonts w:eastAsia="Calibri" w:cs="Times New Roman"/>
          <w:lang w:eastAsia="en-US"/>
        </w:rPr>
        <w:t>Nr.GND</w:t>
      </w:r>
      <w:proofErr w:type="spellEnd"/>
      <w:r w:rsidRPr="00133C07">
        <w:rPr>
          <w:rFonts w:eastAsia="Calibri" w:cs="Times New Roman"/>
          <w:lang w:eastAsia="en-US"/>
        </w:rPr>
        <w:t>/2021/10</w:t>
      </w:r>
      <w:r>
        <w:rPr>
          <w:rFonts w:eastAsia="Calibri" w:cs="Times New Roman"/>
          <w:lang w:eastAsia="en-US"/>
        </w:rPr>
        <w:t>45</w:t>
      </w:r>
      <w:r w:rsidRPr="00133C07">
        <w:rPr>
          <w:rFonts w:eastAsia="Calibri" w:cs="Times New Roman"/>
          <w:lang w:eastAsia="en-US"/>
        </w:rPr>
        <w:t xml:space="preserve"> </w:t>
      </w:r>
      <w:r>
        <w:t xml:space="preserve"> apstiprinātos izsoles noteikumus:</w:t>
      </w:r>
    </w:p>
    <w:p w14:paraId="6EAF4942" w14:textId="77777777" w:rsidR="00F723B3" w:rsidRDefault="00F723B3" w:rsidP="00F723B3">
      <w:pPr>
        <w:pStyle w:val="Parasts1"/>
        <w:spacing w:after="0" w:line="360" w:lineRule="auto"/>
        <w:ind w:firstLine="567"/>
        <w:jc w:val="both"/>
      </w:pPr>
      <w:r>
        <w:t>1.1. izsakot 7.punktu šādā redakcijā:</w:t>
      </w:r>
    </w:p>
    <w:p w14:paraId="559A54F2" w14:textId="77777777" w:rsidR="00F723B3" w:rsidRDefault="00F723B3" w:rsidP="00F723B3">
      <w:pPr>
        <w:pStyle w:val="Parasts1"/>
        <w:spacing w:after="0" w:line="360" w:lineRule="auto"/>
        <w:ind w:firstLine="567"/>
        <w:jc w:val="both"/>
        <w:rPr>
          <w:rFonts w:cs="Times New Roman"/>
          <w:color w:val="000000"/>
        </w:rPr>
      </w:pPr>
      <w:r>
        <w:t xml:space="preserve">“7. </w:t>
      </w:r>
      <w:r w:rsidRPr="00E408E5">
        <w:rPr>
          <w:rFonts w:cs="Times New Roman"/>
        </w:rPr>
        <w:t xml:space="preserve">Izsole </w:t>
      </w:r>
      <w:r w:rsidRPr="00DE2164">
        <w:rPr>
          <w:rFonts w:cs="Times New Roman"/>
        </w:rPr>
        <w:t xml:space="preserve">notiks </w:t>
      </w:r>
      <w:r w:rsidRPr="00DE2164">
        <w:rPr>
          <w:rFonts w:cs="Times New Roman"/>
          <w:b/>
        </w:rPr>
        <w:t xml:space="preserve">2021.gada </w:t>
      </w:r>
      <w:r>
        <w:rPr>
          <w:rFonts w:cs="Times New Roman"/>
          <w:b/>
        </w:rPr>
        <w:t>30.novembrī</w:t>
      </w:r>
      <w:r w:rsidRPr="00DE2164">
        <w:rPr>
          <w:rFonts w:cs="Times New Roman"/>
          <w:b/>
        </w:rPr>
        <w:t xml:space="preserve"> plkst.</w:t>
      </w:r>
      <w:r>
        <w:rPr>
          <w:rFonts w:cs="Times New Roman"/>
          <w:b/>
        </w:rPr>
        <w:t>11.30</w:t>
      </w:r>
      <w:r w:rsidRPr="00DE2164">
        <w:rPr>
          <w:rFonts w:cs="Times New Roman"/>
        </w:rPr>
        <w:t xml:space="preserve"> </w:t>
      </w:r>
      <w:r w:rsidRPr="00DE2164">
        <w:rPr>
          <w:rFonts w:cs="Times New Roman"/>
          <w:color w:val="000000"/>
        </w:rPr>
        <w:t>Gulbenes novada pašvaldībā, Ābeļu ielā 2, Gulbenē, 2.stāva zālē</w:t>
      </w:r>
      <w:r>
        <w:rPr>
          <w:rFonts w:cs="Times New Roman"/>
          <w:color w:val="000000"/>
        </w:rPr>
        <w:t>”.</w:t>
      </w:r>
    </w:p>
    <w:p w14:paraId="1CB9BE61" w14:textId="77777777" w:rsidR="00F723B3" w:rsidRDefault="00F723B3" w:rsidP="00F723B3">
      <w:pPr>
        <w:pStyle w:val="Parasts1"/>
        <w:spacing w:after="0" w:line="360" w:lineRule="auto"/>
        <w:ind w:firstLine="567"/>
        <w:jc w:val="both"/>
      </w:pPr>
      <w:r>
        <w:rPr>
          <w:rFonts w:cs="Times New Roman"/>
          <w:color w:val="000000"/>
        </w:rPr>
        <w:t>1.2</w:t>
      </w:r>
      <w:r w:rsidRPr="00F93357">
        <w:rPr>
          <w:rFonts w:cs="Times New Roman"/>
          <w:color w:val="000000"/>
        </w:rPr>
        <w:t xml:space="preserve">. </w:t>
      </w:r>
      <w:r>
        <w:rPr>
          <w:rFonts w:cs="Times New Roman"/>
          <w:color w:val="000000"/>
        </w:rPr>
        <w:t>papildinot</w:t>
      </w:r>
      <w:r w:rsidRPr="00F93357">
        <w:rPr>
          <w:rFonts w:cs="Times New Roman"/>
          <w:color w:val="000000"/>
        </w:rPr>
        <w:t xml:space="preserve"> </w:t>
      </w:r>
      <w:r w:rsidRPr="00F93357">
        <w:t>9.punktu</w:t>
      </w:r>
      <w:r>
        <w:t xml:space="preserve"> ar </w:t>
      </w:r>
      <w:r w:rsidRPr="00E80FF6">
        <w:t xml:space="preserve">teikumu: </w:t>
      </w:r>
      <w:r>
        <w:t>“</w:t>
      </w:r>
      <w:r w:rsidRPr="00E80FF6">
        <w:t xml:space="preserve">Piedalīties izsoles norisē pretendents vai viņa pilnvarota persona var </w:t>
      </w:r>
      <w:r w:rsidRPr="00E80FF6">
        <w:rPr>
          <w:rFonts w:eastAsia="Calibri" w:cs="Times New Roman"/>
        </w:rPr>
        <w:t>ar vakcinācijas</w:t>
      </w:r>
      <w:r>
        <w:rPr>
          <w:rFonts w:eastAsia="Calibri" w:cs="Times New Roman"/>
        </w:rPr>
        <w:t>,</w:t>
      </w:r>
      <w:r w:rsidRPr="00E80FF6">
        <w:rPr>
          <w:rFonts w:eastAsia="Calibri" w:cs="Times New Roman"/>
        </w:rPr>
        <w:t xml:space="preserve"> pārslimošanas </w:t>
      </w:r>
      <w:r>
        <w:rPr>
          <w:rFonts w:eastAsia="Calibri" w:cs="Times New Roman"/>
        </w:rPr>
        <w:t xml:space="preserve">sertifikātu, </w:t>
      </w:r>
      <w:r w:rsidRPr="00E80FF6">
        <w:rPr>
          <w:rFonts w:eastAsia="Calibri" w:cs="Times New Roman"/>
        </w:rPr>
        <w:t xml:space="preserve">vai testēšanas sertifikātu, </w:t>
      </w:r>
      <w:r>
        <w:rPr>
          <w:rFonts w:eastAsia="Calibri" w:cs="Times New Roman"/>
        </w:rPr>
        <w:t>kas nav vecāks par 72 stundām”.</w:t>
      </w:r>
      <w:r w:rsidRPr="009940FA">
        <w:t xml:space="preserve"> </w:t>
      </w:r>
    </w:p>
    <w:p w14:paraId="1CC94963" w14:textId="77777777" w:rsidR="00F723B3" w:rsidRDefault="00F723B3" w:rsidP="00F723B3">
      <w:pPr>
        <w:pStyle w:val="Parasts1"/>
        <w:spacing w:after="0" w:line="360" w:lineRule="auto"/>
        <w:ind w:firstLine="567"/>
        <w:jc w:val="both"/>
      </w:pPr>
      <w:r>
        <w:t>2</w:t>
      </w:r>
      <w:r w:rsidRPr="009940FA">
        <w:t>. Lēmuma izp</w:t>
      </w:r>
      <w:r>
        <w:t xml:space="preserve">ildi organizēt Gulbenes novada pašvaldības </w:t>
      </w:r>
      <w:r w:rsidRPr="009940FA">
        <w:t xml:space="preserve">Īpašuma novērtēšanas un izsoļu komisijai. </w:t>
      </w:r>
    </w:p>
    <w:p w14:paraId="71110CA4" w14:textId="77777777" w:rsidR="00F723B3" w:rsidRDefault="00F723B3" w:rsidP="00F723B3">
      <w:pPr>
        <w:spacing w:line="360" w:lineRule="auto"/>
        <w:rPr>
          <w:rFonts w:ascii="Times New Roman" w:hAnsi="Times New Roman" w:cs="Times New Roman"/>
          <w:sz w:val="24"/>
          <w:szCs w:val="24"/>
        </w:rPr>
      </w:pPr>
    </w:p>
    <w:p w14:paraId="361ED9D4" w14:textId="77777777" w:rsidR="00F723B3" w:rsidRDefault="00F723B3" w:rsidP="00F723B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897635F" w14:textId="77777777" w:rsidR="00F723B3" w:rsidRDefault="00F723B3" w:rsidP="00F723B3">
      <w:pPr>
        <w:spacing w:line="360" w:lineRule="auto"/>
        <w:rPr>
          <w:rFonts w:ascii="Times New Roman" w:hAnsi="Times New Roman" w:cs="Times New Roman"/>
          <w:sz w:val="24"/>
          <w:szCs w:val="24"/>
        </w:rPr>
      </w:pPr>
    </w:p>
    <w:p w14:paraId="42CC06AF" w14:textId="77777777" w:rsidR="00F723B3" w:rsidRDefault="00F723B3" w:rsidP="00F723B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p w14:paraId="282932E1" w14:textId="77777777" w:rsidR="00F723B3" w:rsidRDefault="00F723B3" w:rsidP="00F723B3">
      <w:pPr>
        <w:spacing w:after="160" w:line="259" w:lineRule="auto"/>
        <w:rPr>
          <w:rFonts w:ascii="Times New Roman"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14:paraId="01C572F0" w14:textId="77777777" w:rsidTr="001F57D1">
        <w:tc>
          <w:tcPr>
            <w:tcW w:w="9458" w:type="dxa"/>
          </w:tcPr>
          <w:p w14:paraId="4A24D328" w14:textId="77777777" w:rsidR="00F723B3" w:rsidRDefault="00F723B3" w:rsidP="001F57D1">
            <w:pPr>
              <w:jc w:val="center"/>
            </w:pPr>
            <w:r w:rsidRPr="000B1C5E">
              <w:rPr>
                <w:rFonts w:ascii="Times New Roman" w:hAnsi="Times New Roman" w:cs="Times New Roman"/>
                <w:noProof/>
              </w:rPr>
              <w:lastRenderedPageBreak/>
              <w:drawing>
                <wp:inline distT="0" distB="0" distL="0" distR="0" wp14:anchorId="05985688" wp14:editId="403C43D2">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14:paraId="6A27079D" w14:textId="77777777" w:rsidTr="001F57D1">
        <w:tc>
          <w:tcPr>
            <w:tcW w:w="9458" w:type="dxa"/>
          </w:tcPr>
          <w:p w14:paraId="0ED706A8" w14:textId="77777777" w:rsidR="00F723B3" w:rsidRDefault="00F723B3" w:rsidP="001F57D1">
            <w:pPr>
              <w:jc w:val="center"/>
            </w:pPr>
            <w:r w:rsidRPr="000B1C5E">
              <w:rPr>
                <w:rFonts w:ascii="Times New Roman" w:hAnsi="Times New Roman" w:cs="Times New Roman"/>
                <w:b/>
                <w:bCs/>
                <w:sz w:val="28"/>
                <w:szCs w:val="28"/>
              </w:rPr>
              <w:t>GULBENES NOVADA PAŠVALDĪBA</w:t>
            </w:r>
          </w:p>
        </w:tc>
      </w:tr>
      <w:tr w:rsidR="00F723B3" w14:paraId="4357554D" w14:textId="77777777" w:rsidTr="001F57D1">
        <w:tc>
          <w:tcPr>
            <w:tcW w:w="9458" w:type="dxa"/>
          </w:tcPr>
          <w:p w14:paraId="765C05CC" w14:textId="77777777" w:rsidR="00F723B3" w:rsidRDefault="00F723B3" w:rsidP="001F57D1">
            <w:pPr>
              <w:jc w:val="center"/>
            </w:pPr>
            <w:r w:rsidRPr="000B1C5E">
              <w:rPr>
                <w:rFonts w:ascii="Times New Roman" w:hAnsi="Times New Roman" w:cs="Times New Roman"/>
                <w:sz w:val="24"/>
                <w:szCs w:val="24"/>
              </w:rPr>
              <w:t>Reģ.Nr.90009116327</w:t>
            </w:r>
          </w:p>
        </w:tc>
      </w:tr>
      <w:tr w:rsidR="00F723B3" w14:paraId="55043D22" w14:textId="77777777" w:rsidTr="001F57D1">
        <w:tc>
          <w:tcPr>
            <w:tcW w:w="9458" w:type="dxa"/>
          </w:tcPr>
          <w:p w14:paraId="08703DEC" w14:textId="77777777" w:rsidR="00F723B3" w:rsidRDefault="00F723B3" w:rsidP="001F57D1">
            <w:pPr>
              <w:jc w:val="center"/>
            </w:pPr>
            <w:r w:rsidRPr="000B1C5E">
              <w:rPr>
                <w:rFonts w:ascii="Times New Roman" w:hAnsi="Times New Roman" w:cs="Times New Roman"/>
                <w:sz w:val="24"/>
                <w:szCs w:val="24"/>
              </w:rPr>
              <w:t>Ābeļu iela 2, Gulbene, Gulbenes nov., LV-4401</w:t>
            </w:r>
          </w:p>
        </w:tc>
      </w:tr>
      <w:tr w:rsidR="00F723B3" w14:paraId="7E244101" w14:textId="77777777" w:rsidTr="001F57D1">
        <w:tc>
          <w:tcPr>
            <w:tcW w:w="9458" w:type="dxa"/>
          </w:tcPr>
          <w:p w14:paraId="1EAA163F" w14:textId="77777777" w:rsidR="00F723B3" w:rsidRDefault="00F723B3" w:rsidP="001F57D1">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4FDEC690" w14:textId="77777777" w:rsidR="00F723B3" w:rsidRPr="00B97398" w:rsidRDefault="00F723B3" w:rsidP="00F723B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0745E40" w14:textId="77777777" w:rsidR="00F723B3" w:rsidRDefault="00F723B3" w:rsidP="00F723B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723B3" w14:paraId="54EF461D" w14:textId="77777777" w:rsidTr="001F57D1">
        <w:tc>
          <w:tcPr>
            <w:tcW w:w="4676" w:type="dxa"/>
          </w:tcPr>
          <w:p w14:paraId="7B509237"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2021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10.novembrī</w:t>
            </w:r>
          </w:p>
        </w:tc>
        <w:tc>
          <w:tcPr>
            <w:tcW w:w="4678" w:type="dxa"/>
          </w:tcPr>
          <w:p w14:paraId="5D06476F"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1249</w:t>
            </w:r>
          </w:p>
        </w:tc>
      </w:tr>
      <w:tr w:rsidR="00F723B3" w14:paraId="5FE40CA8" w14:textId="77777777" w:rsidTr="001F57D1">
        <w:tc>
          <w:tcPr>
            <w:tcW w:w="4676" w:type="dxa"/>
          </w:tcPr>
          <w:p w14:paraId="7A61A9BD" w14:textId="77777777" w:rsidR="00F723B3" w:rsidRDefault="00F723B3" w:rsidP="001F57D1">
            <w:pPr>
              <w:rPr>
                <w:rFonts w:ascii="Times New Roman" w:hAnsi="Times New Roman" w:cs="Times New Roman"/>
                <w:sz w:val="24"/>
                <w:szCs w:val="24"/>
              </w:rPr>
            </w:pPr>
          </w:p>
        </w:tc>
        <w:tc>
          <w:tcPr>
            <w:tcW w:w="4678" w:type="dxa"/>
          </w:tcPr>
          <w:p w14:paraId="0FB9A462"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4AC666B1" w14:textId="77777777" w:rsidR="00F723B3" w:rsidRDefault="00F723B3" w:rsidP="00F723B3">
      <w:pPr>
        <w:rPr>
          <w:rFonts w:ascii="Times New Roman" w:hAnsi="Times New Roman" w:cs="Times New Roman"/>
          <w:sz w:val="24"/>
          <w:szCs w:val="24"/>
        </w:rPr>
      </w:pPr>
    </w:p>
    <w:p w14:paraId="385E7017" w14:textId="77777777" w:rsidR="00F723B3" w:rsidRPr="00EE58A9" w:rsidRDefault="00F723B3" w:rsidP="00F723B3">
      <w:pPr>
        <w:pStyle w:val="Default"/>
        <w:jc w:val="center"/>
        <w:rPr>
          <w:b/>
          <w:szCs w:val="24"/>
        </w:rPr>
      </w:pPr>
      <w:r w:rsidRPr="00134705">
        <w:rPr>
          <w:b/>
          <w:szCs w:val="24"/>
        </w:rPr>
        <w:t xml:space="preserve">Par </w:t>
      </w:r>
      <w:r w:rsidRPr="00B73A3D">
        <w:rPr>
          <w:b/>
          <w:szCs w:val="24"/>
        </w:rPr>
        <w:t xml:space="preserve">nekustamā </w:t>
      </w:r>
      <w:r w:rsidRPr="00FE2ADA">
        <w:rPr>
          <w:b/>
          <w:szCs w:val="24"/>
        </w:rPr>
        <w:t xml:space="preserve">īpašuma </w:t>
      </w:r>
      <w:r w:rsidRPr="00B972C2">
        <w:rPr>
          <w:rFonts w:eastAsia="Calibri"/>
          <w:b/>
          <w:szCs w:val="24"/>
        </w:rPr>
        <w:t>Stāmerienas pagastā ar nosaukumu “Pogaļas”</w:t>
      </w:r>
      <w:r>
        <w:rPr>
          <w:rFonts w:eastAsia="Calibri"/>
          <w:b/>
          <w:szCs w:val="24"/>
        </w:rPr>
        <w:t xml:space="preserve"> </w:t>
      </w:r>
      <w:r>
        <w:rPr>
          <w:b/>
          <w:szCs w:val="24"/>
        </w:rPr>
        <w:t>izsoles dienas pārcelšanu</w:t>
      </w:r>
    </w:p>
    <w:p w14:paraId="19FEE964" w14:textId="77777777" w:rsidR="00F723B3" w:rsidRPr="00EE58A9" w:rsidRDefault="00F723B3" w:rsidP="00F723B3">
      <w:pPr>
        <w:pStyle w:val="Default"/>
        <w:jc w:val="center"/>
        <w:rPr>
          <w:b/>
          <w:szCs w:val="24"/>
        </w:rPr>
      </w:pPr>
    </w:p>
    <w:p w14:paraId="634C5C4B" w14:textId="77777777" w:rsidR="00F723B3" w:rsidRPr="00FC7F25" w:rsidRDefault="00F723B3" w:rsidP="00F723B3">
      <w:pPr>
        <w:widowControl w:val="0"/>
        <w:spacing w:line="360" w:lineRule="auto"/>
        <w:ind w:firstLine="567"/>
        <w:jc w:val="both"/>
      </w:pPr>
      <w:r w:rsidRPr="00133C07">
        <w:rPr>
          <w:rFonts w:ascii="Times New Roman" w:eastAsia="Calibri" w:hAnsi="Times New Roman" w:cs="Times New Roman"/>
          <w:color w:val="00000A"/>
          <w:sz w:val="24"/>
          <w:szCs w:val="24"/>
          <w:lang w:eastAsia="en-US" w:bidi="hi-IN"/>
        </w:rPr>
        <w:t xml:space="preserve">2021.gada 30.septembrī Gulbenes novada dome pieņēma lēmumu </w:t>
      </w:r>
      <w:proofErr w:type="spellStart"/>
      <w:r w:rsidRPr="00133C07">
        <w:rPr>
          <w:rFonts w:ascii="Times New Roman" w:eastAsia="Calibri" w:hAnsi="Times New Roman" w:cs="Times New Roman"/>
          <w:color w:val="00000A"/>
          <w:sz w:val="24"/>
          <w:szCs w:val="24"/>
          <w:lang w:eastAsia="en-US" w:bidi="hi-IN"/>
        </w:rPr>
        <w:t>Nr.GND</w:t>
      </w:r>
      <w:proofErr w:type="spellEnd"/>
      <w:r w:rsidRPr="00133C07">
        <w:rPr>
          <w:rFonts w:ascii="Times New Roman" w:eastAsia="Calibri" w:hAnsi="Times New Roman" w:cs="Times New Roman"/>
          <w:color w:val="00000A"/>
          <w:sz w:val="24"/>
          <w:szCs w:val="24"/>
          <w:lang w:eastAsia="en-US" w:bidi="hi-IN"/>
        </w:rPr>
        <w:t xml:space="preserve">/2021/1048 “Par nekustamā īpašuma Stāmerienas pagastā ar nosaukumu “Pogaļas”, pirmās izsoles rīkošanu, noteikumu un sākumcenas apstiprināšanu” (protokols Nr.16, 21.p.), ar kuru nolēma </w:t>
      </w:r>
      <w:r>
        <w:rPr>
          <w:rFonts w:ascii="Times New Roman" w:eastAsia="Calibri" w:hAnsi="Times New Roman" w:cs="Times New Roman"/>
          <w:color w:val="00000A"/>
          <w:sz w:val="24"/>
          <w:szCs w:val="24"/>
          <w:lang w:eastAsia="en-US" w:bidi="hi-IN"/>
        </w:rPr>
        <w:t>rīkot</w:t>
      </w:r>
      <w:r w:rsidRPr="00133C07">
        <w:rPr>
          <w:rFonts w:ascii="Times New Roman" w:eastAsia="Calibri" w:hAnsi="Times New Roman" w:cs="Times New Roman"/>
          <w:color w:val="00000A"/>
          <w:sz w:val="24"/>
          <w:szCs w:val="24"/>
          <w:lang w:eastAsia="en-US" w:bidi="hi-IN"/>
        </w:rPr>
        <w:t xml:space="preserve"> Gulbenes novada pašvaldībai piederošā nekustamā īpašuma Stāmerienas pagastā ar nosaukumu “Pogaļas”, kadastra numurs 5088 008 0242, kas sastāv no zemes vienības ar kadastra apzīmējumu 5088 008 0242, 10,2 ha platībā, pirmo izsoli, </w:t>
      </w:r>
      <w:r>
        <w:rPr>
          <w:rFonts w:ascii="Times New Roman" w:eastAsia="Calibri" w:hAnsi="Times New Roman" w:cs="Times New Roman"/>
          <w:color w:val="00000A"/>
          <w:sz w:val="24"/>
          <w:szCs w:val="24"/>
          <w:lang w:eastAsia="en-US" w:bidi="hi-IN"/>
        </w:rPr>
        <w:t xml:space="preserve">noteica izsoles sākumcenu </w:t>
      </w:r>
      <w:r>
        <w:rPr>
          <w:rFonts w:ascii="Times New Roman" w:hAnsi="Times New Roman" w:cs="Times New Roman"/>
          <w:color w:val="000000"/>
          <w:sz w:val="24"/>
          <w:szCs w:val="24"/>
        </w:rPr>
        <w:t>28000</w:t>
      </w:r>
      <w:r w:rsidRPr="00DE2164">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 xml:space="preserve">divdesmit astoņi </w:t>
      </w:r>
      <w:r w:rsidRPr="00DE2164">
        <w:rPr>
          <w:rFonts w:ascii="Times New Roman" w:hAnsi="Times New Roman" w:cs="Times New Roman"/>
          <w:color w:val="000000"/>
          <w:sz w:val="24"/>
          <w:szCs w:val="24"/>
        </w:rPr>
        <w:t>tūkstoši</w:t>
      </w:r>
      <w:r>
        <w:rPr>
          <w:rFonts w:ascii="Times New Roman" w:hAnsi="Times New Roman" w:cs="Times New Roman"/>
          <w:color w:val="000000"/>
          <w:sz w:val="24"/>
          <w:szCs w:val="24"/>
        </w:rPr>
        <w:t xml:space="preserve"> </w:t>
      </w:r>
      <w:proofErr w:type="spellStart"/>
      <w:r w:rsidRPr="00DE2164">
        <w:rPr>
          <w:rFonts w:ascii="Times New Roman" w:hAnsi="Times New Roman" w:cs="Times New Roman"/>
          <w:i/>
          <w:color w:val="000000"/>
          <w:sz w:val="24"/>
          <w:szCs w:val="24"/>
        </w:rPr>
        <w:t>euro</w:t>
      </w:r>
      <w:proofErr w:type="spellEnd"/>
      <w:r w:rsidRPr="00DE2164">
        <w:rPr>
          <w:rFonts w:ascii="Times New Roman" w:hAnsi="Times New Roman" w:cs="Times New Roman"/>
          <w:color w:val="000000"/>
          <w:sz w:val="24"/>
          <w:szCs w:val="24"/>
        </w:rPr>
        <w:t>)</w:t>
      </w:r>
      <w:r>
        <w:rPr>
          <w:rFonts w:ascii="Times New Roman" w:eastAsia="Calibri" w:hAnsi="Times New Roman" w:cs="Times New Roman"/>
          <w:color w:val="00000A"/>
          <w:sz w:val="24"/>
          <w:szCs w:val="24"/>
          <w:lang w:eastAsia="en-US" w:bidi="hi-IN"/>
        </w:rPr>
        <w:t xml:space="preserve"> un</w:t>
      </w:r>
      <w:r w:rsidRPr="00133C07">
        <w:rPr>
          <w:rFonts w:ascii="Times New Roman" w:eastAsia="Calibri" w:hAnsi="Times New Roman" w:cs="Times New Roman"/>
          <w:color w:val="00000A"/>
          <w:sz w:val="24"/>
          <w:szCs w:val="24"/>
          <w:lang w:eastAsia="en-US" w:bidi="hi-IN"/>
        </w:rPr>
        <w:t xml:space="preserve"> apstiprināja pirmās izsoles noteikumus.</w:t>
      </w:r>
    </w:p>
    <w:p w14:paraId="037DA794" w14:textId="77777777" w:rsidR="00F723B3" w:rsidRPr="00133C07" w:rsidRDefault="00F723B3" w:rsidP="00F723B3">
      <w:pPr>
        <w:widowControl w:val="0"/>
        <w:spacing w:line="360" w:lineRule="auto"/>
        <w:ind w:firstLine="567"/>
        <w:jc w:val="both"/>
        <w:rPr>
          <w:rFonts w:ascii="Times New Roman" w:eastAsia="Calibri" w:hAnsi="Times New Roman" w:cs="Times New Roman"/>
          <w:color w:val="00000A"/>
          <w:sz w:val="24"/>
          <w:szCs w:val="24"/>
          <w:lang w:eastAsia="en-US" w:bidi="hi-IN"/>
        </w:rPr>
      </w:pPr>
      <w:r w:rsidRPr="00133C07">
        <w:rPr>
          <w:rFonts w:ascii="Times New Roman" w:eastAsia="Calibri" w:hAnsi="Times New Roman" w:cs="Times New Roman"/>
          <w:color w:val="00000A"/>
          <w:sz w:val="24"/>
          <w:szCs w:val="24"/>
          <w:lang w:eastAsia="en-US" w:bidi="hi-IN"/>
        </w:rPr>
        <w:t xml:space="preserve">Izsoles noteikumu 7.punkts </w:t>
      </w:r>
      <w:r>
        <w:rPr>
          <w:rFonts w:ascii="Times New Roman" w:eastAsia="Calibri" w:hAnsi="Times New Roman" w:cs="Times New Roman"/>
          <w:color w:val="00000A"/>
          <w:sz w:val="24"/>
          <w:szCs w:val="24"/>
          <w:lang w:eastAsia="en-US" w:bidi="hi-IN"/>
        </w:rPr>
        <w:t>noteica</w:t>
      </w:r>
      <w:r w:rsidRPr="00133C07">
        <w:rPr>
          <w:rFonts w:ascii="Times New Roman" w:eastAsia="Calibri" w:hAnsi="Times New Roman" w:cs="Times New Roman"/>
          <w:color w:val="00000A"/>
          <w:sz w:val="24"/>
          <w:szCs w:val="24"/>
          <w:lang w:eastAsia="en-US" w:bidi="hi-IN"/>
        </w:rPr>
        <w:t>, ka izsole notiks 2021.gada 11.novembrī plkst.10.00 Gulbenes novada pašvaldībā, Ābeļu ielā 2, Gulbenē, 2.stāva zālē.</w:t>
      </w:r>
    </w:p>
    <w:p w14:paraId="069295B0" w14:textId="77777777" w:rsidR="00F723B3" w:rsidRPr="003B09BE" w:rsidRDefault="00F723B3" w:rsidP="00F723B3">
      <w:pPr>
        <w:pStyle w:val="Parasts1"/>
        <w:spacing w:after="0" w:line="360" w:lineRule="auto"/>
        <w:ind w:firstLine="567"/>
        <w:jc w:val="both"/>
      </w:pPr>
      <w:r>
        <w:rPr>
          <w:rFonts w:eastAsia="Calibri" w:cs="Times New Roman"/>
          <w:lang w:eastAsia="en-US"/>
        </w:rPr>
        <w:t>Izsoles</w:t>
      </w:r>
      <w:r w:rsidRPr="0069513D">
        <w:t xml:space="preserve"> noteikumu 11.punkts no</w:t>
      </w:r>
      <w:r>
        <w:t>teica</w:t>
      </w:r>
      <w:r w:rsidRPr="0069513D">
        <w:t>, ka</w:t>
      </w:r>
      <w:r w:rsidRPr="006C46E4">
        <w:t xml:space="preserve"> </w:t>
      </w:r>
      <w:smartTag w:uri="schemas-tilde-lv/tildestengine" w:element="veidnes">
        <w:smartTagPr>
          <w:attr w:name="id" w:val="-1"/>
          <w:attr w:name="baseform" w:val="pieteikums"/>
          <w:attr w:name="text" w:val="pieteikums"/>
        </w:smartTagPr>
        <w:r w:rsidRPr="006C46E4">
          <w:t>pieteikums</w:t>
        </w:r>
      </w:smartTag>
      <w:r w:rsidRPr="006C46E4">
        <w:t xml:space="preserve"> par piedalīšanos iz</w:t>
      </w:r>
      <w:r w:rsidRPr="00A120B9">
        <w:t xml:space="preserve">solē kopā ar </w:t>
      </w:r>
      <w:r w:rsidRPr="00E408E5">
        <w:rPr>
          <w:rFonts w:cs="Times New Roman"/>
        </w:rPr>
        <w:t xml:space="preserve">šo noteikumu 10.punktā </w:t>
      </w:r>
      <w:r>
        <w:t>minētajiem</w:t>
      </w:r>
      <w:r w:rsidRPr="00A120B9">
        <w:t xml:space="preserve"> dokumentiem iesniedzams Gulbenes novada pašvaldībā Ābeļu ielā 2, Gulbenē, no</w:t>
      </w:r>
      <w:r>
        <w:t xml:space="preserve"> pirmā </w:t>
      </w:r>
      <w:r w:rsidRPr="00A120B9">
        <w:t>sludinājuma publicēšanas dienas līdz 20</w:t>
      </w:r>
      <w:r>
        <w:t>21</w:t>
      </w:r>
      <w:r w:rsidRPr="00A120B9">
        <w:t xml:space="preserve">.gada </w:t>
      </w:r>
      <w:r>
        <w:t xml:space="preserve">9.novembrim </w:t>
      </w:r>
      <w:r w:rsidRPr="00A120B9">
        <w:t>plkst.1</w:t>
      </w:r>
      <w:r>
        <w:t>5</w:t>
      </w:r>
      <w:r w:rsidRPr="00A120B9">
        <w:t>.00. Noteiktajā</w:t>
      </w:r>
      <w:r w:rsidRPr="003B09BE">
        <w:t xml:space="preserve"> termiņā saņemt</w:t>
      </w:r>
      <w:r>
        <w:t>i</w:t>
      </w:r>
      <w:r w:rsidRPr="003B09BE">
        <w:t xml:space="preserve"> </w:t>
      </w:r>
      <w:r>
        <w:t xml:space="preserve">četri </w:t>
      </w:r>
      <w:r w:rsidRPr="003B09BE">
        <w:t>pieteikum</w:t>
      </w:r>
      <w:r>
        <w:t>i</w:t>
      </w:r>
      <w:r w:rsidRPr="003B09BE">
        <w:t xml:space="preserve"> par piedalīšanos izsolē.</w:t>
      </w:r>
    </w:p>
    <w:p w14:paraId="408527E7"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 xml:space="preserve">Ministru kabinets 2021.gada 9.oktobrī izdeva rīkojumu Nr.720 “Par ārkārtējās situācijas izsludināšanu”, ar kuru izsludināja visā valsts teritorijā ārkārtējo situāciju no 2021.gada 11.oktobra līdz 2022.gada 11.janvārim. </w:t>
      </w:r>
    </w:p>
    <w:p w14:paraId="4F588DC7"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Ministru kabineta 2021.gada 28.septembra noteikumu Nr.662 “Epidemioloģiskās drošības pasākumi Covid-19 infekcijas izplatības ierobežošanai” 5.49.15.2. un 5.49.15.3.punkts nosaka, ka ārkārtējās situācijas laikā no 2021.gada 21.oktobra līdz 14.novembrim netiek piemērots šā rīkojuma </w:t>
      </w:r>
      <w:hyperlink r:id="rId75" w:anchor="p5.10" w:tgtFrame="_blank" w:history="1">
        <w:r w:rsidRPr="002E345E">
          <w:rPr>
            <w:rFonts w:ascii="Times New Roman" w:hAnsi="Times New Roman" w:cs="Times New Roman"/>
            <w:sz w:val="24"/>
            <w:szCs w:val="24"/>
          </w:rPr>
          <w:t>5.10.</w:t>
        </w:r>
      </w:hyperlink>
      <w:r w:rsidRPr="002E345E">
        <w:rPr>
          <w:rFonts w:ascii="Times New Roman" w:hAnsi="Times New Roman" w:cs="Times New Roman"/>
          <w:sz w:val="24"/>
          <w:szCs w:val="24"/>
        </w:rPr>
        <w:t>, </w:t>
      </w:r>
      <w:hyperlink r:id="rId76" w:anchor="p5.11" w:tgtFrame="_blank" w:history="1">
        <w:r w:rsidRPr="002E345E">
          <w:rPr>
            <w:rFonts w:ascii="Times New Roman" w:hAnsi="Times New Roman" w:cs="Times New Roman"/>
            <w:sz w:val="24"/>
            <w:szCs w:val="24"/>
          </w:rPr>
          <w:t>5.11.</w:t>
        </w:r>
      </w:hyperlink>
      <w:r w:rsidRPr="002E345E">
        <w:rPr>
          <w:rFonts w:ascii="Times New Roman" w:hAnsi="Times New Roman" w:cs="Times New Roman"/>
          <w:sz w:val="24"/>
          <w:szCs w:val="24"/>
        </w:rPr>
        <w:t>, </w:t>
      </w:r>
      <w:hyperlink r:id="rId77" w:anchor="p5.12" w:tgtFrame="_blank" w:history="1">
        <w:r w:rsidRPr="002E345E">
          <w:rPr>
            <w:rFonts w:ascii="Times New Roman" w:hAnsi="Times New Roman" w:cs="Times New Roman"/>
            <w:sz w:val="24"/>
            <w:szCs w:val="24"/>
          </w:rPr>
          <w:t>5.12.</w:t>
        </w:r>
      </w:hyperlink>
      <w:r w:rsidRPr="002E345E">
        <w:rPr>
          <w:rFonts w:ascii="Times New Roman" w:hAnsi="Times New Roman" w:cs="Times New Roman"/>
          <w:sz w:val="24"/>
          <w:szCs w:val="24"/>
        </w:rPr>
        <w:t>, </w:t>
      </w:r>
      <w:hyperlink r:id="rId78" w:anchor="p5.13" w:tgtFrame="_blank" w:history="1">
        <w:r w:rsidRPr="002E345E">
          <w:rPr>
            <w:rFonts w:ascii="Times New Roman" w:hAnsi="Times New Roman" w:cs="Times New Roman"/>
            <w:sz w:val="24"/>
            <w:szCs w:val="24"/>
          </w:rPr>
          <w:t>5.13.</w:t>
        </w:r>
      </w:hyperlink>
      <w:r w:rsidRPr="002E345E">
        <w:rPr>
          <w:rFonts w:ascii="Times New Roman" w:hAnsi="Times New Roman" w:cs="Times New Roman"/>
          <w:sz w:val="24"/>
          <w:szCs w:val="24"/>
        </w:rPr>
        <w:t>, </w:t>
      </w:r>
      <w:hyperlink r:id="rId79" w:anchor="p5.14" w:tgtFrame="_blank" w:history="1">
        <w:r w:rsidRPr="002E345E">
          <w:rPr>
            <w:rFonts w:ascii="Times New Roman" w:hAnsi="Times New Roman" w:cs="Times New Roman"/>
            <w:sz w:val="24"/>
            <w:szCs w:val="24"/>
          </w:rPr>
          <w:t>5.14.</w:t>
        </w:r>
      </w:hyperlink>
      <w:r w:rsidRPr="002E345E">
        <w:rPr>
          <w:rFonts w:ascii="Times New Roman" w:hAnsi="Times New Roman" w:cs="Times New Roman"/>
          <w:sz w:val="24"/>
          <w:szCs w:val="24"/>
        </w:rPr>
        <w:t>, </w:t>
      </w:r>
      <w:hyperlink r:id="rId80" w:anchor="p5.14_1" w:tgtFrame="_blank" w:history="1">
        <w:r w:rsidRPr="002E345E">
          <w:rPr>
            <w:rFonts w:ascii="Times New Roman" w:hAnsi="Times New Roman" w:cs="Times New Roman"/>
            <w:sz w:val="24"/>
            <w:szCs w:val="24"/>
          </w:rPr>
          <w:t>5.14.1</w:t>
        </w:r>
      </w:hyperlink>
      <w:r w:rsidRPr="002E345E">
        <w:rPr>
          <w:rFonts w:ascii="Times New Roman" w:hAnsi="Times New Roman" w:cs="Times New Roman"/>
          <w:sz w:val="24"/>
          <w:szCs w:val="24"/>
        </w:rPr>
        <w:t>, </w:t>
      </w:r>
      <w:hyperlink r:id="rId81" w:anchor="p5.15" w:tgtFrame="_blank" w:history="1">
        <w:r w:rsidRPr="002E345E">
          <w:rPr>
            <w:rFonts w:ascii="Times New Roman" w:hAnsi="Times New Roman" w:cs="Times New Roman"/>
            <w:sz w:val="24"/>
            <w:szCs w:val="24"/>
          </w:rPr>
          <w:t>5.15.</w:t>
        </w:r>
      </w:hyperlink>
      <w:r w:rsidRPr="002E345E">
        <w:rPr>
          <w:rFonts w:ascii="Times New Roman" w:hAnsi="Times New Roman" w:cs="Times New Roman"/>
          <w:sz w:val="24"/>
          <w:szCs w:val="24"/>
        </w:rPr>
        <w:t>, </w:t>
      </w:r>
      <w:hyperlink r:id="rId82" w:anchor="p5.16" w:tgtFrame="_blank" w:history="1">
        <w:r w:rsidRPr="002E345E">
          <w:rPr>
            <w:rFonts w:ascii="Times New Roman" w:hAnsi="Times New Roman" w:cs="Times New Roman"/>
            <w:sz w:val="24"/>
            <w:szCs w:val="24"/>
          </w:rPr>
          <w:t>5.16.</w:t>
        </w:r>
      </w:hyperlink>
      <w:r w:rsidRPr="002E345E">
        <w:rPr>
          <w:rFonts w:ascii="Times New Roman" w:hAnsi="Times New Roman" w:cs="Times New Roman"/>
          <w:sz w:val="24"/>
          <w:szCs w:val="24"/>
        </w:rPr>
        <w:t>, </w:t>
      </w:r>
      <w:hyperlink r:id="rId83" w:anchor="p5.19" w:tgtFrame="_blank" w:history="1">
        <w:r w:rsidRPr="002E345E">
          <w:rPr>
            <w:rFonts w:ascii="Times New Roman" w:hAnsi="Times New Roman" w:cs="Times New Roman"/>
            <w:sz w:val="24"/>
            <w:szCs w:val="24"/>
          </w:rPr>
          <w:t>5.19.</w:t>
        </w:r>
      </w:hyperlink>
      <w:r w:rsidRPr="002E345E">
        <w:rPr>
          <w:rFonts w:ascii="Times New Roman" w:hAnsi="Times New Roman" w:cs="Times New Roman"/>
          <w:sz w:val="24"/>
          <w:szCs w:val="24"/>
        </w:rPr>
        <w:t>,5.20., </w:t>
      </w:r>
      <w:hyperlink r:id="rId84" w:anchor="p5.22" w:tgtFrame="_blank" w:history="1">
        <w:r w:rsidRPr="002E345E">
          <w:rPr>
            <w:rFonts w:ascii="Times New Roman" w:hAnsi="Times New Roman" w:cs="Times New Roman"/>
            <w:sz w:val="24"/>
            <w:szCs w:val="24"/>
          </w:rPr>
          <w:t>5.22.</w:t>
        </w:r>
      </w:hyperlink>
      <w:r w:rsidRPr="002E345E">
        <w:rPr>
          <w:rFonts w:ascii="Times New Roman" w:hAnsi="Times New Roman" w:cs="Times New Roman"/>
          <w:sz w:val="24"/>
          <w:szCs w:val="24"/>
        </w:rPr>
        <w:t>, </w:t>
      </w:r>
      <w:hyperlink r:id="rId85" w:anchor="p5.23" w:tgtFrame="_blank" w:history="1">
        <w:r w:rsidRPr="002E345E">
          <w:rPr>
            <w:rFonts w:ascii="Times New Roman" w:hAnsi="Times New Roman" w:cs="Times New Roman"/>
            <w:sz w:val="24"/>
            <w:szCs w:val="24"/>
          </w:rPr>
          <w:t>5.23.</w:t>
        </w:r>
      </w:hyperlink>
      <w:r w:rsidRPr="002E345E">
        <w:rPr>
          <w:rFonts w:ascii="Times New Roman" w:hAnsi="Times New Roman" w:cs="Times New Roman"/>
          <w:sz w:val="24"/>
          <w:szCs w:val="24"/>
        </w:rPr>
        <w:t>, </w:t>
      </w:r>
      <w:hyperlink r:id="rId86" w:anchor="p5.24" w:tgtFrame="_blank" w:history="1">
        <w:r w:rsidRPr="002E345E">
          <w:rPr>
            <w:rFonts w:ascii="Times New Roman" w:hAnsi="Times New Roman" w:cs="Times New Roman"/>
            <w:sz w:val="24"/>
            <w:szCs w:val="24"/>
          </w:rPr>
          <w:t>5.24.</w:t>
        </w:r>
      </w:hyperlink>
      <w:r w:rsidRPr="002E345E">
        <w:rPr>
          <w:rFonts w:ascii="Times New Roman" w:hAnsi="Times New Roman" w:cs="Times New Roman"/>
          <w:sz w:val="24"/>
          <w:szCs w:val="24"/>
        </w:rPr>
        <w:t>, </w:t>
      </w:r>
      <w:hyperlink r:id="rId87" w:anchor="p5.26" w:tgtFrame="_blank" w:history="1">
        <w:r w:rsidRPr="002E345E">
          <w:rPr>
            <w:rFonts w:ascii="Times New Roman" w:hAnsi="Times New Roman" w:cs="Times New Roman"/>
            <w:sz w:val="24"/>
            <w:szCs w:val="24"/>
          </w:rPr>
          <w:t>5.26.</w:t>
        </w:r>
      </w:hyperlink>
      <w:r w:rsidRPr="002E345E">
        <w:rPr>
          <w:rFonts w:ascii="Times New Roman" w:hAnsi="Times New Roman" w:cs="Times New Roman"/>
          <w:sz w:val="24"/>
          <w:szCs w:val="24"/>
        </w:rPr>
        <w:t>, </w:t>
      </w:r>
      <w:hyperlink r:id="rId88" w:anchor="p5.33" w:tgtFrame="_blank" w:history="1">
        <w:r w:rsidRPr="002E345E">
          <w:rPr>
            <w:rFonts w:ascii="Times New Roman" w:hAnsi="Times New Roman" w:cs="Times New Roman"/>
            <w:sz w:val="24"/>
            <w:szCs w:val="24"/>
          </w:rPr>
          <w:t>5.33.</w:t>
        </w:r>
      </w:hyperlink>
      <w:r w:rsidRPr="002E345E">
        <w:rPr>
          <w:rFonts w:ascii="Times New Roman" w:hAnsi="Times New Roman" w:cs="Times New Roman"/>
          <w:sz w:val="24"/>
          <w:szCs w:val="24"/>
        </w:rPr>
        <w:t>, </w:t>
      </w:r>
      <w:hyperlink r:id="rId89" w:anchor="p5.34" w:tgtFrame="_blank" w:history="1">
        <w:r w:rsidRPr="002E345E">
          <w:rPr>
            <w:rFonts w:ascii="Times New Roman" w:hAnsi="Times New Roman" w:cs="Times New Roman"/>
            <w:sz w:val="24"/>
            <w:szCs w:val="24"/>
          </w:rPr>
          <w:t>5.34.</w:t>
        </w:r>
      </w:hyperlink>
      <w:r w:rsidRPr="002E345E">
        <w:rPr>
          <w:rFonts w:ascii="Times New Roman" w:hAnsi="Times New Roman" w:cs="Times New Roman"/>
          <w:sz w:val="24"/>
          <w:szCs w:val="24"/>
        </w:rPr>
        <w:t>, </w:t>
      </w:r>
      <w:hyperlink r:id="rId90" w:anchor="p5.36" w:tgtFrame="_blank" w:history="1">
        <w:r w:rsidRPr="002E345E">
          <w:rPr>
            <w:rFonts w:ascii="Times New Roman" w:hAnsi="Times New Roman" w:cs="Times New Roman"/>
            <w:sz w:val="24"/>
            <w:szCs w:val="24"/>
          </w:rPr>
          <w:t>5.36.</w:t>
        </w:r>
      </w:hyperlink>
      <w:r w:rsidRPr="002E345E">
        <w:rPr>
          <w:rFonts w:ascii="Times New Roman" w:hAnsi="Times New Roman" w:cs="Times New Roman"/>
          <w:sz w:val="24"/>
          <w:szCs w:val="24"/>
        </w:rPr>
        <w:t>, </w:t>
      </w:r>
      <w:hyperlink r:id="rId91" w:anchor="p5.40" w:tgtFrame="_blank" w:history="1">
        <w:r w:rsidRPr="002E345E">
          <w:rPr>
            <w:rFonts w:ascii="Times New Roman" w:hAnsi="Times New Roman" w:cs="Times New Roman"/>
            <w:sz w:val="24"/>
            <w:szCs w:val="24"/>
          </w:rPr>
          <w:t>5.40.</w:t>
        </w:r>
      </w:hyperlink>
      <w:r w:rsidRPr="002E345E">
        <w:rPr>
          <w:rFonts w:ascii="Times New Roman" w:hAnsi="Times New Roman" w:cs="Times New Roman"/>
          <w:sz w:val="24"/>
          <w:szCs w:val="24"/>
        </w:rPr>
        <w:t>, </w:t>
      </w:r>
      <w:hyperlink r:id="rId92" w:anchor="p5.41" w:tgtFrame="_blank" w:history="1">
        <w:r w:rsidRPr="002E345E">
          <w:rPr>
            <w:rFonts w:ascii="Times New Roman" w:hAnsi="Times New Roman" w:cs="Times New Roman"/>
            <w:sz w:val="24"/>
            <w:szCs w:val="24"/>
          </w:rPr>
          <w:t>5.41.</w:t>
        </w:r>
      </w:hyperlink>
      <w:r w:rsidRPr="002E345E">
        <w:rPr>
          <w:rFonts w:ascii="Times New Roman" w:hAnsi="Times New Roman" w:cs="Times New Roman"/>
          <w:sz w:val="24"/>
          <w:szCs w:val="24"/>
        </w:rPr>
        <w:t>, </w:t>
      </w:r>
      <w:hyperlink r:id="rId93" w:anchor="p5.42" w:tgtFrame="_blank" w:history="1">
        <w:r w:rsidRPr="002E345E">
          <w:rPr>
            <w:rFonts w:ascii="Times New Roman" w:hAnsi="Times New Roman" w:cs="Times New Roman"/>
            <w:sz w:val="24"/>
            <w:szCs w:val="24"/>
          </w:rPr>
          <w:t>5.42.</w:t>
        </w:r>
      </w:hyperlink>
      <w:r w:rsidRPr="002E345E">
        <w:rPr>
          <w:rFonts w:ascii="Times New Roman" w:hAnsi="Times New Roman" w:cs="Times New Roman"/>
          <w:sz w:val="24"/>
          <w:szCs w:val="24"/>
        </w:rPr>
        <w:t>, </w:t>
      </w:r>
      <w:hyperlink r:id="rId94" w:anchor="p5.43" w:tgtFrame="_blank" w:history="1">
        <w:r w:rsidRPr="002E345E">
          <w:rPr>
            <w:rFonts w:ascii="Times New Roman" w:hAnsi="Times New Roman" w:cs="Times New Roman"/>
            <w:sz w:val="24"/>
            <w:szCs w:val="24"/>
          </w:rPr>
          <w:t>5.43.</w:t>
        </w:r>
      </w:hyperlink>
      <w:r w:rsidRPr="002E345E">
        <w:rPr>
          <w:rFonts w:ascii="Times New Roman" w:hAnsi="Times New Roman" w:cs="Times New Roman"/>
          <w:sz w:val="24"/>
          <w:szCs w:val="24"/>
        </w:rPr>
        <w:t>, </w:t>
      </w:r>
      <w:hyperlink r:id="rId95" w:anchor="p5.44" w:tgtFrame="_blank" w:history="1">
        <w:r w:rsidRPr="002E345E">
          <w:rPr>
            <w:rFonts w:ascii="Times New Roman" w:hAnsi="Times New Roman" w:cs="Times New Roman"/>
            <w:sz w:val="24"/>
            <w:szCs w:val="24"/>
          </w:rPr>
          <w:t>5.44.</w:t>
        </w:r>
      </w:hyperlink>
      <w:r w:rsidRPr="002E345E">
        <w:rPr>
          <w:rFonts w:ascii="Times New Roman" w:hAnsi="Times New Roman" w:cs="Times New Roman"/>
          <w:sz w:val="24"/>
          <w:szCs w:val="24"/>
        </w:rPr>
        <w:t>, </w:t>
      </w:r>
      <w:hyperlink r:id="rId96" w:anchor="p5.45" w:tgtFrame="_blank" w:history="1">
        <w:r w:rsidRPr="002E345E">
          <w:rPr>
            <w:rFonts w:ascii="Times New Roman" w:hAnsi="Times New Roman" w:cs="Times New Roman"/>
            <w:sz w:val="24"/>
            <w:szCs w:val="24"/>
          </w:rPr>
          <w:t>5.45.</w:t>
        </w:r>
      </w:hyperlink>
      <w:r w:rsidRPr="002E345E">
        <w:rPr>
          <w:rFonts w:ascii="Times New Roman" w:hAnsi="Times New Roman" w:cs="Times New Roman"/>
          <w:sz w:val="24"/>
          <w:szCs w:val="24"/>
        </w:rPr>
        <w:t> un </w:t>
      </w:r>
      <w:hyperlink r:id="rId97" w:anchor="p5.46" w:tgtFrame="_blank" w:history="1">
        <w:r w:rsidRPr="002E345E">
          <w:rPr>
            <w:rFonts w:ascii="Times New Roman" w:hAnsi="Times New Roman" w:cs="Times New Roman"/>
            <w:sz w:val="24"/>
            <w:szCs w:val="24"/>
          </w:rPr>
          <w:t>5.46.</w:t>
        </w:r>
      </w:hyperlink>
      <w:r w:rsidRPr="002E345E">
        <w:rPr>
          <w:rFonts w:ascii="Times New Roman" w:hAnsi="Times New Roman" w:cs="Times New Roman"/>
          <w:sz w:val="24"/>
          <w:szCs w:val="24"/>
        </w:rPr>
        <w:t xml:space="preserve"> apakšpunkts un tiek noteiktas šādas prasības publisko pakalpojumu sniegšanā: pakalpojuma sniegšana klātienē ir pieļaujama, ja klātienes kontakts pakalpojuma saņemšanas laikā nepārsniedz 15 minūtes, pakalpojuma sniedzējam un saņēmējam ir vakcinācijas vai pārslimošanas sertifikāts un pakalpojums tiek sniegts pēc iepriekšēja pieraksta; pakalpojuma sniegšana klātienē (izņemot valsts valodas prasmes pārbaudi), ja klātienes kontakts pakalpojuma saņemšanas laikā pārsniedz 15 minūtes, ir pieļaujama </w:t>
      </w:r>
      <w:r w:rsidRPr="002E345E">
        <w:rPr>
          <w:rFonts w:ascii="Times New Roman" w:hAnsi="Times New Roman" w:cs="Times New Roman"/>
          <w:sz w:val="24"/>
          <w:szCs w:val="24"/>
        </w:rPr>
        <w:lastRenderedPageBreak/>
        <w:t xml:space="preserve">tikai objektīvas neatliekamības gadījumā, ja to nav iespējams sniegt attālināti vai pakalpojuma sniegšana attālināti rada risku cilvēka </w:t>
      </w:r>
      <w:proofErr w:type="spellStart"/>
      <w:r w:rsidRPr="002E345E">
        <w:rPr>
          <w:rFonts w:ascii="Times New Roman" w:hAnsi="Times New Roman" w:cs="Times New Roman"/>
          <w:sz w:val="24"/>
          <w:szCs w:val="24"/>
        </w:rPr>
        <w:t>pamattiesību</w:t>
      </w:r>
      <w:proofErr w:type="spellEnd"/>
      <w:r w:rsidRPr="002E345E">
        <w:rPr>
          <w:rFonts w:ascii="Times New Roman" w:hAnsi="Times New Roman" w:cs="Times New Roman"/>
          <w:sz w:val="24"/>
          <w:szCs w:val="24"/>
        </w:rPr>
        <w:t xml:space="preserve"> nodrošināšanai vai sabiedrības drošībai un pakalpojuma sniedzējam ir vakcinācijas, pārslimošanas vai testēšanas sertifikāts.</w:t>
      </w:r>
    </w:p>
    <w:p w14:paraId="1343E25D" w14:textId="77777777" w:rsidR="00F723B3" w:rsidRPr="004E75B0" w:rsidRDefault="00F723B3" w:rsidP="00F723B3">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Pr="00FC7F25">
        <w:rPr>
          <w:rFonts w:ascii="Times New Roman" w:hAnsi="Times New Roman" w:cs="Times New Roman"/>
          <w:sz w:val="24"/>
          <w:szCs w:val="24"/>
        </w:rPr>
        <w:t>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w:t>
      </w:r>
      <w:r w:rsidRPr="00E80FF6">
        <w:rPr>
          <w:rFonts w:ascii="Times New Roman" w:hAnsi="Times New Roman" w:cs="Times New Roman"/>
          <w:sz w:val="24"/>
          <w:szCs w:val="24"/>
        </w:rPr>
        <w:t xml:space="preserve">pantu, Ministru kabineta 2021.gada 28.septembra noteikumiem Nr.662 “Epidemioloģiskās drošības pasākumi Covid-19 infekcijas izplatības ierobežošanai”, Ministru kabineta 2021.gada 28.septembra noteikumiem Nr.662 </w:t>
      </w:r>
      <w:r w:rsidRPr="004E75B0">
        <w:rPr>
          <w:rFonts w:ascii="Times New Roman" w:hAnsi="Times New Roman" w:cs="Times New Roman"/>
          <w:sz w:val="24"/>
          <w:szCs w:val="24"/>
        </w:rPr>
        <w:t>“Epidemioloģiskās drošības pasākumi Covid-19 infekcijas izplatības ier</w:t>
      </w:r>
      <w:r w:rsidRPr="004E75B0">
        <w:rPr>
          <w:rFonts w:ascii="Times New Roman" w:eastAsia="Calibri" w:hAnsi="Times New Roman" w:cs="Times New Roman"/>
          <w:sz w:val="24"/>
          <w:szCs w:val="24"/>
        </w:rPr>
        <w:t xml:space="preserve">obežošanai”, </w:t>
      </w:r>
      <w:r w:rsidRPr="004E75B0">
        <w:rPr>
          <w:rFonts w:ascii="Times New Roman" w:hAnsi="Times New Roman" w:cs="Times New Roman"/>
          <w:sz w:val="24"/>
          <w:szCs w:val="24"/>
        </w:rPr>
        <w:t xml:space="preserve">atklāti balsojot: </w:t>
      </w:r>
      <w:r w:rsidRPr="004E75B0">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Mazūrs), "Pret" – nav, "Atturas" – nav</w:t>
      </w:r>
      <w:r w:rsidRPr="004E75B0">
        <w:rPr>
          <w:rFonts w:ascii="Times New Roman" w:hAnsi="Times New Roman" w:cs="Times New Roman"/>
          <w:color w:val="000000"/>
          <w:sz w:val="24"/>
          <w:szCs w:val="24"/>
        </w:rPr>
        <w:t>, Gulbenes novada dome NOLEMJ</w:t>
      </w:r>
      <w:r w:rsidRPr="004E75B0">
        <w:rPr>
          <w:rFonts w:ascii="Times New Roman" w:hAnsi="Times New Roman" w:cs="Times New Roman"/>
          <w:sz w:val="24"/>
          <w:szCs w:val="24"/>
        </w:rPr>
        <w:t>:</w:t>
      </w:r>
    </w:p>
    <w:p w14:paraId="2E4FBFCF" w14:textId="77777777" w:rsidR="00F723B3" w:rsidRDefault="00F723B3" w:rsidP="00F723B3">
      <w:pPr>
        <w:pStyle w:val="Parasts1"/>
        <w:spacing w:after="0" w:line="360" w:lineRule="auto"/>
        <w:ind w:firstLine="567"/>
        <w:jc w:val="both"/>
      </w:pPr>
      <w:r w:rsidRPr="009940FA">
        <w:t xml:space="preserve">1. </w:t>
      </w:r>
      <w:r>
        <w:t xml:space="preserve">GROZĪT nekustamā īpašuma </w:t>
      </w:r>
      <w:r w:rsidRPr="00133C07">
        <w:rPr>
          <w:rFonts w:eastAsia="Calibri" w:cs="Times New Roman"/>
          <w:lang w:eastAsia="en-US"/>
        </w:rPr>
        <w:t>Stāmerienas pagastā ar nosaukumu “Pogaļas”, kadastra numurs 5088 008 0242</w:t>
      </w:r>
      <w:r>
        <w:rPr>
          <w:rFonts w:eastAsia="Calibri" w:cs="Times New Roman"/>
          <w:lang w:eastAsia="en-US"/>
        </w:rPr>
        <w:t>,</w:t>
      </w:r>
      <w:r w:rsidRPr="009940FA">
        <w:t xml:space="preserve"> </w:t>
      </w:r>
      <w:r>
        <w:t xml:space="preserve">ar Gulbenes novada domes 2021.gada 30.septembra lēmumu </w:t>
      </w:r>
      <w:proofErr w:type="spellStart"/>
      <w:r w:rsidRPr="00133C07">
        <w:rPr>
          <w:rFonts w:eastAsia="Calibri" w:cs="Times New Roman"/>
          <w:lang w:eastAsia="en-US"/>
        </w:rPr>
        <w:t>Nr.GND</w:t>
      </w:r>
      <w:proofErr w:type="spellEnd"/>
      <w:r w:rsidRPr="00133C07">
        <w:rPr>
          <w:rFonts w:eastAsia="Calibri" w:cs="Times New Roman"/>
          <w:lang w:eastAsia="en-US"/>
        </w:rPr>
        <w:t xml:space="preserve">/2021/1048 </w:t>
      </w:r>
      <w:r>
        <w:t>apstiprinātos izsoles noteikumus:</w:t>
      </w:r>
    </w:p>
    <w:p w14:paraId="447E409D" w14:textId="77777777" w:rsidR="00F723B3" w:rsidRDefault="00F723B3" w:rsidP="00F723B3">
      <w:pPr>
        <w:pStyle w:val="Parasts1"/>
        <w:spacing w:after="0" w:line="360" w:lineRule="auto"/>
        <w:ind w:firstLine="567"/>
        <w:jc w:val="both"/>
      </w:pPr>
      <w:r>
        <w:t>1.1. izsakot 7.punktu šādā redakcijā:</w:t>
      </w:r>
    </w:p>
    <w:p w14:paraId="3A81ADC3" w14:textId="77777777" w:rsidR="00F723B3" w:rsidRDefault="00F723B3" w:rsidP="00F723B3">
      <w:pPr>
        <w:pStyle w:val="Parasts1"/>
        <w:spacing w:after="0" w:line="360" w:lineRule="auto"/>
        <w:ind w:firstLine="567"/>
        <w:jc w:val="both"/>
        <w:rPr>
          <w:rFonts w:cs="Times New Roman"/>
          <w:color w:val="000000"/>
        </w:rPr>
      </w:pPr>
      <w:r>
        <w:t xml:space="preserve">“7. </w:t>
      </w:r>
      <w:r w:rsidRPr="00E408E5">
        <w:rPr>
          <w:rFonts w:cs="Times New Roman"/>
        </w:rPr>
        <w:t xml:space="preserve">Izsole </w:t>
      </w:r>
      <w:r w:rsidRPr="00DE2164">
        <w:rPr>
          <w:rFonts w:cs="Times New Roman"/>
        </w:rPr>
        <w:t xml:space="preserve">notiks </w:t>
      </w:r>
      <w:r w:rsidRPr="00DE2164">
        <w:rPr>
          <w:rFonts w:cs="Times New Roman"/>
          <w:b/>
        </w:rPr>
        <w:t xml:space="preserve">2021.gada </w:t>
      </w:r>
      <w:r>
        <w:rPr>
          <w:rFonts w:cs="Times New Roman"/>
          <w:b/>
        </w:rPr>
        <w:t>30.novembrī</w:t>
      </w:r>
      <w:r w:rsidRPr="00DE2164">
        <w:rPr>
          <w:rFonts w:cs="Times New Roman"/>
          <w:b/>
        </w:rPr>
        <w:t xml:space="preserve"> plkst.</w:t>
      </w:r>
      <w:r>
        <w:rPr>
          <w:rFonts w:cs="Times New Roman"/>
          <w:b/>
        </w:rPr>
        <w:t>10.00</w:t>
      </w:r>
      <w:r w:rsidRPr="00DE2164">
        <w:rPr>
          <w:rFonts w:cs="Times New Roman"/>
        </w:rPr>
        <w:t xml:space="preserve"> </w:t>
      </w:r>
      <w:r w:rsidRPr="00DE2164">
        <w:rPr>
          <w:rFonts w:cs="Times New Roman"/>
          <w:color w:val="000000"/>
        </w:rPr>
        <w:t>Gulbenes novada pašvaldībā, Ābeļu ielā 2, Gulbenē, 2.stāva zālē</w:t>
      </w:r>
      <w:r>
        <w:rPr>
          <w:rFonts w:cs="Times New Roman"/>
          <w:color w:val="000000"/>
        </w:rPr>
        <w:t>.”;</w:t>
      </w:r>
    </w:p>
    <w:p w14:paraId="1BF3ECCE" w14:textId="77777777" w:rsidR="00F723B3" w:rsidRDefault="00F723B3" w:rsidP="00F723B3">
      <w:pPr>
        <w:pStyle w:val="Parasts1"/>
        <w:spacing w:after="0" w:line="360" w:lineRule="auto"/>
        <w:ind w:firstLine="567"/>
        <w:jc w:val="both"/>
      </w:pPr>
      <w:r>
        <w:rPr>
          <w:rFonts w:cs="Times New Roman"/>
          <w:color w:val="000000"/>
        </w:rPr>
        <w:t>1.2</w:t>
      </w:r>
      <w:r w:rsidRPr="00F93357">
        <w:rPr>
          <w:rFonts w:cs="Times New Roman"/>
          <w:color w:val="000000"/>
        </w:rPr>
        <w:t xml:space="preserve">. </w:t>
      </w:r>
      <w:r>
        <w:rPr>
          <w:rFonts w:cs="Times New Roman"/>
          <w:color w:val="000000"/>
        </w:rPr>
        <w:t>papildinot</w:t>
      </w:r>
      <w:r w:rsidRPr="00F93357">
        <w:rPr>
          <w:rFonts w:cs="Times New Roman"/>
          <w:color w:val="000000"/>
        </w:rPr>
        <w:t xml:space="preserve"> </w:t>
      </w:r>
      <w:r w:rsidRPr="00F93357">
        <w:t>9.punktu</w:t>
      </w:r>
      <w:r>
        <w:t xml:space="preserve"> ar </w:t>
      </w:r>
      <w:r w:rsidRPr="00E80FF6">
        <w:t xml:space="preserve">teikumu: </w:t>
      </w:r>
      <w:r>
        <w:t>“</w:t>
      </w:r>
      <w:r w:rsidRPr="00E80FF6">
        <w:t xml:space="preserve">Piedalīties izsoles norisē pretendents vai viņa pilnvarota persona var </w:t>
      </w:r>
      <w:r w:rsidRPr="00E80FF6">
        <w:rPr>
          <w:rFonts w:eastAsia="Calibri" w:cs="Times New Roman"/>
        </w:rPr>
        <w:t>ar vakcinācijas</w:t>
      </w:r>
      <w:r>
        <w:rPr>
          <w:rFonts w:eastAsia="Calibri" w:cs="Times New Roman"/>
        </w:rPr>
        <w:t>,</w:t>
      </w:r>
      <w:r w:rsidRPr="00E80FF6">
        <w:rPr>
          <w:rFonts w:eastAsia="Calibri" w:cs="Times New Roman"/>
        </w:rPr>
        <w:t xml:space="preserve"> pārslimošanas </w:t>
      </w:r>
      <w:r>
        <w:rPr>
          <w:rFonts w:eastAsia="Calibri" w:cs="Times New Roman"/>
        </w:rPr>
        <w:t xml:space="preserve">sertifikātu, </w:t>
      </w:r>
      <w:r w:rsidRPr="00E80FF6">
        <w:rPr>
          <w:rFonts w:eastAsia="Calibri" w:cs="Times New Roman"/>
        </w:rPr>
        <w:t xml:space="preserve">vai testēšanas sertifikātu, </w:t>
      </w:r>
      <w:r>
        <w:rPr>
          <w:rFonts w:eastAsia="Calibri" w:cs="Times New Roman"/>
        </w:rPr>
        <w:t>kas nav vecāks par 72 stundām.”.</w:t>
      </w:r>
      <w:r w:rsidRPr="009940FA">
        <w:t xml:space="preserve"> </w:t>
      </w:r>
    </w:p>
    <w:p w14:paraId="77D061F1" w14:textId="77777777" w:rsidR="00F723B3" w:rsidRDefault="00F723B3" w:rsidP="00F723B3">
      <w:pPr>
        <w:pStyle w:val="Parasts1"/>
        <w:spacing w:after="0" w:line="360" w:lineRule="auto"/>
        <w:ind w:firstLine="567"/>
        <w:jc w:val="both"/>
      </w:pPr>
      <w:r>
        <w:t>2</w:t>
      </w:r>
      <w:r w:rsidRPr="009940FA">
        <w:t>. Lēmuma izp</w:t>
      </w:r>
      <w:r>
        <w:t xml:space="preserve">ildi organizēt Gulbenes novada pašvaldības </w:t>
      </w:r>
      <w:r w:rsidRPr="009940FA">
        <w:t xml:space="preserve">Īpašuma novērtēšanas un izsoļu komisijai. </w:t>
      </w:r>
    </w:p>
    <w:p w14:paraId="104A42DB" w14:textId="77777777" w:rsidR="00F723B3" w:rsidRDefault="00F723B3" w:rsidP="00F723B3">
      <w:pPr>
        <w:spacing w:line="360" w:lineRule="auto"/>
        <w:rPr>
          <w:rFonts w:ascii="Times New Roman" w:hAnsi="Times New Roman" w:cs="Times New Roman"/>
          <w:sz w:val="24"/>
          <w:szCs w:val="24"/>
        </w:rPr>
      </w:pPr>
    </w:p>
    <w:p w14:paraId="0BF3790B" w14:textId="77777777" w:rsidR="00F723B3" w:rsidRDefault="00F723B3" w:rsidP="00F723B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677584A" w14:textId="77777777" w:rsidR="00F723B3" w:rsidRDefault="00F723B3" w:rsidP="00F723B3">
      <w:pPr>
        <w:spacing w:line="360" w:lineRule="auto"/>
        <w:rPr>
          <w:rFonts w:ascii="Times New Roman" w:hAnsi="Times New Roman" w:cs="Times New Roman"/>
          <w:sz w:val="24"/>
          <w:szCs w:val="24"/>
        </w:rPr>
      </w:pPr>
    </w:p>
    <w:p w14:paraId="7B82D8AF" w14:textId="77777777" w:rsidR="00F723B3" w:rsidRDefault="00F723B3" w:rsidP="00F723B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p w14:paraId="65BFAE8D" w14:textId="77777777" w:rsidR="00F723B3" w:rsidRDefault="00F723B3" w:rsidP="00F723B3">
      <w:pPr>
        <w:spacing w:after="160" w:line="259" w:lineRule="auto"/>
        <w:rPr>
          <w:rFonts w:ascii="Times New Roman" w:hAnsi="Times New Roman" w:cs="Times New Roman"/>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14:paraId="72A78A84" w14:textId="77777777" w:rsidTr="001F57D1">
        <w:tc>
          <w:tcPr>
            <w:tcW w:w="9458" w:type="dxa"/>
          </w:tcPr>
          <w:p w14:paraId="1085A8C0" w14:textId="77777777" w:rsidR="00F723B3" w:rsidRDefault="00F723B3" w:rsidP="001F57D1">
            <w:pPr>
              <w:jc w:val="center"/>
            </w:pPr>
            <w:r w:rsidRPr="000B1C5E">
              <w:rPr>
                <w:rFonts w:ascii="Times New Roman" w:hAnsi="Times New Roman" w:cs="Times New Roman"/>
                <w:noProof/>
              </w:rPr>
              <w:lastRenderedPageBreak/>
              <w:drawing>
                <wp:inline distT="0" distB="0" distL="0" distR="0" wp14:anchorId="5164BA42" wp14:editId="204A52BD">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14:paraId="7C222000" w14:textId="77777777" w:rsidTr="001F57D1">
        <w:tc>
          <w:tcPr>
            <w:tcW w:w="9458" w:type="dxa"/>
          </w:tcPr>
          <w:p w14:paraId="2079CFB5" w14:textId="77777777" w:rsidR="00F723B3" w:rsidRDefault="00F723B3" w:rsidP="001F57D1">
            <w:pPr>
              <w:jc w:val="center"/>
            </w:pPr>
            <w:r w:rsidRPr="000B1C5E">
              <w:rPr>
                <w:rFonts w:ascii="Times New Roman" w:hAnsi="Times New Roman" w:cs="Times New Roman"/>
                <w:b/>
                <w:bCs/>
                <w:sz w:val="28"/>
                <w:szCs w:val="28"/>
              </w:rPr>
              <w:t>GULBENES NOVADA PAŠVALDĪBA</w:t>
            </w:r>
          </w:p>
        </w:tc>
      </w:tr>
      <w:tr w:rsidR="00F723B3" w14:paraId="66C84ABC" w14:textId="77777777" w:rsidTr="001F57D1">
        <w:tc>
          <w:tcPr>
            <w:tcW w:w="9458" w:type="dxa"/>
          </w:tcPr>
          <w:p w14:paraId="4432AA9E" w14:textId="77777777" w:rsidR="00F723B3" w:rsidRDefault="00F723B3" w:rsidP="001F57D1">
            <w:pPr>
              <w:jc w:val="center"/>
            </w:pPr>
            <w:r w:rsidRPr="000B1C5E">
              <w:rPr>
                <w:rFonts w:ascii="Times New Roman" w:hAnsi="Times New Roman" w:cs="Times New Roman"/>
                <w:sz w:val="24"/>
                <w:szCs w:val="24"/>
              </w:rPr>
              <w:t>Reģ.Nr.90009116327</w:t>
            </w:r>
          </w:p>
        </w:tc>
      </w:tr>
      <w:tr w:rsidR="00F723B3" w14:paraId="5A2B5C95" w14:textId="77777777" w:rsidTr="001F57D1">
        <w:tc>
          <w:tcPr>
            <w:tcW w:w="9458" w:type="dxa"/>
          </w:tcPr>
          <w:p w14:paraId="2CE7F83F" w14:textId="77777777" w:rsidR="00F723B3" w:rsidRDefault="00F723B3" w:rsidP="001F57D1">
            <w:pPr>
              <w:jc w:val="center"/>
            </w:pPr>
            <w:r w:rsidRPr="000B1C5E">
              <w:rPr>
                <w:rFonts w:ascii="Times New Roman" w:hAnsi="Times New Roman" w:cs="Times New Roman"/>
                <w:sz w:val="24"/>
                <w:szCs w:val="24"/>
              </w:rPr>
              <w:t>Ābeļu iela 2, Gulbene, Gulbenes nov., LV-4401</w:t>
            </w:r>
          </w:p>
        </w:tc>
      </w:tr>
      <w:tr w:rsidR="00F723B3" w14:paraId="220077E1" w14:textId="77777777" w:rsidTr="001F57D1">
        <w:tc>
          <w:tcPr>
            <w:tcW w:w="9458" w:type="dxa"/>
          </w:tcPr>
          <w:p w14:paraId="4C8B95D9" w14:textId="77777777" w:rsidR="00F723B3" w:rsidRDefault="00F723B3" w:rsidP="001F57D1">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703C89C" w14:textId="77777777" w:rsidR="00F723B3" w:rsidRPr="00B97398" w:rsidRDefault="00F723B3" w:rsidP="00F723B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733C24B" w14:textId="77777777" w:rsidR="00F723B3" w:rsidRDefault="00F723B3" w:rsidP="00F723B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723B3" w14:paraId="3EF148F8" w14:textId="77777777" w:rsidTr="001F57D1">
        <w:tc>
          <w:tcPr>
            <w:tcW w:w="4676" w:type="dxa"/>
          </w:tcPr>
          <w:p w14:paraId="57B184DF"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2021</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10.novembrī</w:t>
            </w:r>
          </w:p>
        </w:tc>
        <w:tc>
          <w:tcPr>
            <w:tcW w:w="4678" w:type="dxa"/>
          </w:tcPr>
          <w:p w14:paraId="50433FBE"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GND/2021</w:t>
            </w:r>
            <w:r w:rsidRPr="00EA6BEB">
              <w:rPr>
                <w:rFonts w:ascii="Times New Roman" w:hAnsi="Times New Roman" w:cs="Times New Roman"/>
                <w:b/>
                <w:bCs/>
                <w:sz w:val="24"/>
                <w:szCs w:val="24"/>
              </w:rPr>
              <w:t>/</w:t>
            </w:r>
            <w:r>
              <w:rPr>
                <w:rFonts w:ascii="Times New Roman" w:hAnsi="Times New Roman" w:cs="Times New Roman"/>
                <w:b/>
                <w:bCs/>
                <w:sz w:val="24"/>
                <w:szCs w:val="24"/>
              </w:rPr>
              <w:t>1250</w:t>
            </w:r>
          </w:p>
        </w:tc>
      </w:tr>
      <w:tr w:rsidR="00F723B3" w14:paraId="0D22D4A0" w14:textId="77777777" w:rsidTr="001F57D1">
        <w:tc>
          <w:tcPr>
            <w:tcW w:w="4676" w:type="dxa"/>
          </w:tcPr>
          <w:p w14:paraId="49892FFB" w14:textId="77777777" w:rsidR="00F723B3" w:rsidRDefault="00F723B3" w:rsidP="001F57D1">
            <w:pPr>
              <w:rPr>
                <w:rFonts w:ascii="Times New Roman" w:hAnsi="Times New Roman" w:cs="Times New Roman"/>
                <w:sz w:val="24"/>
                <w:szCs w:val="24"/>
              </w:rPr>
            </w:pPr>
          </w:p>
        </w:tc>
        <w:tc>
          <w:tcPr>
            <w:tcW w:w="4678" w:type="dxa"/>
          </w:tcPr>
          <w:p w14:paraId="2F027A84" w14:textId="77777777" w:rsidR="00F723B3" w:rsidRPr="00EA6BEB" w:rsidRDefault="00F723B3" w:rsidP="001F57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C43BA39" w14:textId="77777777" w:rsidR="00F723B3" w:rsidRDefault="00F723B3" w:rsidP="00F723B3">
      <w:pPr>
        <w:rPr>
          <w:rFonts w:ascii="Times New Roman" w:hAnsi="Times New Roman" w:cs="Times New Roman"/>
          <w:sz w:val="24"/>
          <w:szCs w:val="24"/>
        </w:rPr>
      </w:pPr>
    </w:p>
    <w:p w14:paraId="1D4BC3BF" w14:textId="77777777" w:rsidR="00F723B3" w:rsidRPr="00EE58A9" w:rsidRDefault="00F723B3" w:rsidP="00F723B3">
      <w:pPr>
        <w:pStyle w:val="Default"/>
        <w:jc w:val="center"/>
        <w:rPr>
          <w:b/>
          <w:szCs w:val="24"/>
        </w:rPr>
      </w:pPr>
      <w:r w:rsidRPr="00134705">
        <w:rPr>
          <w:b/>
          <w:szCs w:val="24"/>
        </w:rPr>
        <w:t xml:space="preserve">Par </w:t>
      </w:r>
      <w:r w:rsidRPr="00B73A3D">
        <w:rPr>
          <w:b/>
          <w:szCs w:val="24"/>
        </w:rPr>
        <w:t xml:space="preserve">nekustamā </w:t>
      </w:r>
      <w:r w:rsidRPr="00FE2ADA">
        <w:rPr>
          <w:b/>
          <w:szCs w:val="24"/>
        </w:rPr>
        <w:t xml:space="preserve">īpašuma </w:t>
      </w:r>
      <w:r>
        <w:rPr>
          <w:b/>
        </w:rPr>
        <w:t>“Stāķi 17” – 1, Stāķi, Stradu pagasts, Gulbenes novads,</w:t>
      </w:r>
      <w:r>
        <w:rPr>
          <w:rFonts w:eastAsia="Calibri"/>
          <w:b/>
          <w:szCs w:val="24"/>
        </w:rPr>
        <w:t xml:space="preserve"> </w:t>
      </w:r>
      <w:r>
        <w:rPr>
          <w:b/>
          <w:szCs w:val="24"/>
        </w:rPr>
        <w:t>izsoles norises dienas pārcelšanu</w:t>
      </w:r>
    </w:p>
    <w:p w14:paraId="7EA14236" w14:textId="77777777" w:rsidR="00F723B3" w:rsidRPr="00EE58A9" w:rsidRDefault="00F723B3" w:rsidP="00F723B3">
      <w:pPr>
        <w:pStyle w:val="Default"/>
        <w:jc w:val="center"/>
        <w:rPr>
          <w:b/>
          <w:szCs w:val="24"/>
        </w:rPr>
      </w:pPr>
    </w:p>
    <w:p w14:paraId="0B760AEE" w14:textId="77777777" w:rsidR="00F723B3" w:rsidRPr="00FC7F25" w:rsidRDefault="00F723B3" w:rsidP="00F723B3">
      <w:pPr>
        <w:widowControl w:val="0"/>
        <w:spacing w:line="360" w:lineRule="auto"/>
        <w:ind w:firstLine="567"/>
        <w:jc w:val="both"/>
      </w:pPr>
      <w:r w:rsidRPr="00133C07">
        <w:rPr>
          <w:rFonts w:ascii="Times New Roman" w:eastAsia="Calibri" w:hAnsi="Times New Roman" w:cs="Times New Roman"/>
          <w:color w:val="00000A"/>
          <w:sz w:val="24"/>
          <w:szCs w:val="24"/>
          <w:lang w:eastAsia="en-US" w:bidi="hi-IN"/>
        </w:rPr>
        <w:t xml:space="preserve">2021.gada 30.septembrī Gulbenes novada dome pieņēma lēmumu </w:t>
      </w:r>
      <w:proofErr w:type="spellStart"/>
      <w:r w:rsidRPr="00133C07">
        <w:rPr>
          <w:rFonts w:ascii="Times New Roman" w:eastAsia="Calibri" w:hAnsi="Times New Roman" w:cs="Times New Roman"/>
          <w:color w:val="00000A"/>
          <w:sz w:val="24"/>
          <w:szCs w:val="24"/>
          <w:lang w:eastAsia="en-US" w:bidi="hi-IN"/>
        </w:rPr>
        <w:t>Nr.GND</w:t>
      </w:r>
      <w:proofErr w:type="spellEnd"/>
      <w:r w:rsidRPr="00133C07">
        <w:rPr>
          <w:rFonts w:ascii="Times New Roman" w:eastAsia="Calibri" w:hAnsi="Times New Roman" w:cs="Times New Roman"/>
          <w:color w:val="00000A"/>
          <w:sz w:val="24"/>
          <w:szCs w:val="24"/>
          <w:lang w:eastAsia="en-US" w:bidi="hi-IN"/>
        </w:rPr>
        <w:t>/2021/</w:t>
      </w:r>
      <w:r>
        <w:rPr>
          <w:rFonts w:ascii="Times New Roman" w:eastAsia="Calibri" w:hAnsi="Times New Roman" w:cs="Times New Roman"/>
          <w:color w:val="00000A"/>
          <w:sz w:val="24"/>
          <w:szCs w:val="24"/>
          <w:lang w:eastAsia="en-US" w:bidi="hi-IN"/>
        </w:rPr>
        <w:t>1051</w:t>
      </w:r>
      <w:r w:rsidRPr="00133C07">
        <w:rPr>
          <w:rFonts w:ascii="Times New Roman" w:eastAsia="Calibri" w:hAnsi="Times New Roman" w:cs="Times New Roman"/>
          <w:color w:val="00000A"/>
          <w:sz w:val="24"/>
          <w:szCs w:val="24"/>
          <w:lang w:eastAsia="en-US" w:bidi="hi-IN"/>
        </w:rPr>
        <w:t xml:space="preserve"> “Par nekustamā īpašuma </w:t>
      </w:r>
      <w:r w:rsidRPr="00D70E2F">
        <w:rPr>
          <w:rFonts w:ascii="Times New Roman" w:eastAsia="Calibri" w:hAnsi="Times New Roman" w:cs="Times New Roman"/>
          <w:color w:val="00000A"/>
          <w:sz w:val="24"/>
          <w:szCs w:val="24"/>
          <w:lang w:eastAsia="en-US" w:bidi="hi-IN"/>
        </w:rPr>
        <w:t>“Stāķi 17” – 1, Stāķi, Stradu pagasts, Gulbenes novads</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otrās</w:t>
      </w:r>
      <w:r w:rsidRPr="00133C07">
        <w:rPr>
          <w:rFonts w:ascii="Times New Roman" w:eastAsia="Calibri" w:hAnsi="Times New Roman" w:cs="Times New Roman"/>
          <w:color w:val="00000A"/>
          <w:sz w:val="24"/>
          <w:szCs w:val="24"/>
          <w:lang w:eastAsia="en-US" w:bidi="hi-IN"/>
        </w:rPr>
        <w:t xml:space="preserve"> izsoles rīkošanu, noteikumu un sākumcenas apstiprināšanu” (protokols Nr.16, </w:t>
      </w:r>
      <w:r>
        <w:rPr>
          <w:rFonts w:ascii="Times New Roman" w:eastAsia="Calibri" w:hAnsi="Times New Roman" w:cs="Times New Roman"/>
          <w:color w:val="00000A"/>
          <w:sz w:val="24"/>
          <w:szCs w:val="24"/>
          <w:lang w:eastAsia="en-US" w:bidi="hi-IN"/>
        </w:rPr>
        <w:t>24</w:t>
      </w:r>
      <w:r w:rsidRPr="00133C07">
        <w:rPr>
          <w:rFonts w:ascii="Times New Roman" w:eastAsia="Calibri" w:hAnsi="Times New Roman" w:cs="Times New Roman"/>
          <w:color w:val="00000A"/>
          <w:sz w:val="24"/>
          <w:szCs w:val="24"/>
          <w:lang w:eastAsia="en-US" w:bidi="hi-IN"/>
        </w:rPr>
        <w:t xml:space="preserve">.p.), ar kuru nolēma </w:t>
      </w:r>
      <w:r>
        <w:rPr>
          <w:rFonts w:ascii="Times New Roman" w:eastAsia="Calibri" w:hAnsi="Times New Roman" w:cs="Times New Roman"/>
          <w:color w:val="00000A"/>
          <w:sz w:val="24"/>
          <w:szCs w:val="24"/>
          <w:lang w:eastAsia="en-US" w:bidi="hi-IN"/>
        </w:rPr>
        <w:t>rīkot</w:t>
      </w:r>
      <w:r w:rsidRPr="00133C07">
        <w:rPr>
          <w:rFonts w:ascii="Times New Roman" w:eastAsia="Calibri" w:hAnsi="Times New Roman" w:cs="Times New Roman"/>
          <w:color w:val="00000A"/>
          <w:sz w:val="24"/>
          <w:szCs w:val="24"/>
          <w:lang w:eastAsia="en-US" w:bidi="hi-IN"/>
        </w:rPr>
        <w:t xml:space="preserve"> Gulbenes novada pašvaldībai piederošā nekustamā īpašuma </w:t>
      </w:r>
      <w:r w:rsidRPr="000159C9">
        <w:rPr>
          <w:rFonts w:ascii="Times New Roman" w:hAnsi="Times New Roman" w:cs="Times New Roman"/>
          <w:sz w:val="24"/>
          <w:szCs w:val="24"/>
        </w:rPr>
        <w:t>“Stāķi 17” – 1, Stāķi, Stradu pagasts, Gulbenes novads, k</w:t>
      </w:r>
      <w:r w:rsidRPr="00465490">
        <w:rPr>
          <w:rFonts w:ascii="Times New Roman" w:hAnsi="Times New Roman" w:cs="Times New Roman"/>
          <w:sz w:val="24"/>
          <w:szCs w:val="24"/>
        </w:rPr>
        <w:t xml:space="preserve">adastra numurs </w:t>
      </w:r>
      <w:r>
        <w:rPr>
          <w:rFonts w:ascii="Times New Roman" w:hAnsi="Times New Roman" w:cs="Times New Roman"/>
          <w:sz w:val="24"/>
          <w:szCs w:val="24"/>
        </w:rPr>
        <w:t>5090 900 0348</w:t>
      </w:r>
      <w:r w:rsidRPr="00F004BE">
        <w:rPr>
          <w:rFonts w:ascii="Times New Roman" w:eastAsia="Calibri" w:hAnsi="Times New Roman" w:cs="Times New Roman"/>
          <w:sz w:val="24"/>
          <w:szCs w:val="24"/>
          <w:lang w:eastAsia="en-US"/>
        </w:rPr>
        <w:t xml:space="preserve">, </w:t>
      </w:r>
      <w:r w:rsidRPr="00FC7F25">
        <w:rPr>
          <w:rFonts w:ascii="Times New Roman" w:hAnsi="Times New Roman" w:cs="Times New Roman"/>
          <w:sz w:val="24"/>
          <w:szCs w:val="24"/>
        </w:rPr>
        <w:t xml:space="preserve">kas sastāv no </w:t>
      </w:r>
      <w:proofErr w:type="spellStart"/>
      <w:r>
        <w:rPr>
          <w:rFonts w:ascii="Times New Roman" w:hAnsi="Times New Roman" w:cs="Times New Roman"/>
          <w:sz w:val="24"/>
          <w:szCs w:val="24"/>
        </w:rPr>
        <w:t>trīsistabu</w:t>
      </w:r>
      <w:proofErr w:type="spellEnd"/>
      <w:r>
        <w:rPr>
          <w:rFonts w:ascii="Times New Roman" w:hAnsi="Times New Roman" w:cs="Times New Roman"/>
          <w:sz w:val="24"/>
          <w:szCs w:val="24"/>
        </w:rPr>
        <w:t xml:space="preserve"> </w:t>
      </w:r>
      <w:r w:rsidRPr="00FC7F25">
        <w:rPr>
          <w:rFonts w:ascii="Times New Roman" w:hAnsi="Times New Roman" w:cs="Times New Roman"/>
          <w:sz w:val="24"/>
          <w:szCs w:val="24"/>
        </w:rPr>
        <w:t xml:space="preserve">dzīvokļa, </w:t>
      </w:r>
      <w:r>
        <w:rPr>
          <w:rFonts w:ascii="Times New Roman" w:hAnsi="Times New Roman" w:cs="Times New Roman"/>
          <w:sz w:val="24"/>
          <w:szCs w:val="24"/>
        </w:rPr>
        <w:t xml:space="preserve">75,3 </w:t>
      </w:r>
      <w:proofErr w:type="spellStart"/>
      <w:r w:rsidRPr="00FC7F25">
        <w:rPr>
          <w:rFonts w:ascii="Times New Roman" w:hAnsi="Times New Roman" w:cs="Times New Roman"/>
          <w:sz w:val="24"/>
          <w:szCs w:val="24"/>
        </w:rPr>
        <w:t>kv.m</w:t>
      </w:r>
      <w:proofErr w:type="spellEnd"/>
      <w:r w:rsidRPr="00FC7F25">
        <w:rPr>
          <w:rFonts w:ascii="Times New Roman" w:hAnsi="Times New Roman" w:cs="Times New Roman"/>
          <w:sz w:val="24"/>
          <w:szCs w:val="24"/>
        </w:rPr>
        <w:t xml:space="preserve">. platībā (telpu grupas kadastra apzīmējums </w:t>
      </w:r>
      <w:r>
        <w:rPr>
          <w:rFonts w:ascii="Times New Roman" w:hAnsi="Times New Roman" w:cs="Times New Roman"/>
          <w:sz w:val="24"/>
          <w:szCs w:val="24"/>
        </w:rPr>
        <w:t>5090 002 0579 001 001</w:t>
      </w:r>
      <w:r w:rsidRPr="00FC7F25">
        <w:rPr>
          <w:rFonts w:ascii="Times New Roman" w:hAnsi="Times New Roman" w:cs="Times New Roman"/>
          <w:sz w:val="24"/>
          <w:szCs w:val="24"/>
        </w:rPr>
        <w:t>), un pie tā piederošām kopīpašuma</w:t>
      </w:r>
      <w:r>
        <w:rPr>
          <w:rFonts w:ascii="Times New Roman" w:hAnsi="Times New Roman" w:cs="Times New Roman"/>
          <w:sz w:val="24"/>
          <w:szCs w:val="24"/>
        </w:rPr>
        <w:t xml:space="preserve"> 699/16037 </w:t>
      </w:r>
      <w:r w:rsidRPr="00FC7F25">
        <w:rPr>
          <w:rFonts w:ascii="Times New Roman" w:hAnsi="Times New Roman" w:cs="Times New Roman"/>
          <w:sz w:val="24"/>
          <w:szCs w:val="24"/>
        </w:rPr>
        <w:t xml:space="preserve">domājamām daļām no dzīvojamās mājas (būves kadastra apzīmējums </w:t>
      </w:r>
      <w:r>
        <w:rPr>
          <w:rFonts w:ascii="Times New Roman" w:hAnsi="Times New Roman" w:cs="Times New Roman"/>
          <w:sz w:val="24"/>
          <w:szCs w:val="24"/>
        </w:rPr>
        <w:t>5090 002 0579 001</w:t>
      </w:r>
      <w:r w:rsidRPr="00FC7F25">
        <w:rPr>
          <w:rFonts w:ascii="Times New Roman" w:hAnsi="Times New Roman" w:cs="Times New Roman"/>
          <w:sz w:val="24"/>
          <w:szCs w:val="24"/>
        </w:rPr>
        <w:t>)</w:t>
      </w:r>
      <w:r>
        <w:rPr>
          <w:rFonts w:ascii="Times New Roman" w:hAnsi="Times New Roman" w:cs="Times New Roman"/>
          <w:sz w:val="24"/>
          <w:szCs w:val="24"/>
        </w:rPr>
        <w:t xml:space="preserve">, 699/16037 </w:t>
      </w:r>
      <w:r w:rsidRPr="00FC7F25">
        <w:rPr>
          <w:rFonts w:ascii="Times New Roman" w:hAnsi="Times New Roman" w:cs="Times New Roman"/>
          <w:sz w:val="24"/>
          <w:szCs w:val="24"/>
        </w:rPr>
        <w:t xml:space="preserve">domājamām daļām no </w:t>
      </w:r>
      <w:r>
        <w:rPr>
          <w:rFonts w:ascii="Times New Roman" w:hAnsi="Times New Roman" w:cs="Times New Roman"/>
          <w:sz w:val="24"/>
          <w:szCs w:val="24"/>
        </w:rPr>
        <w:t>zemes</w:t>
      </w:r>
      <w:r w:rsidRPr="00FC7F25">
        <w:rPr>
          <w:rFonts w:ascii="Times New Roman" w:hAnsi="Times New Roman" w:cs="Times New Roman"/>
          <w:sz w:val="24"/>
          <w:szCs w:val="24"/>
        </w:rPr>
        <w:t xml:space="preserve"> (</w:t>
      </w:r>
      <w:r>
        <w:rPr>
          <w:rFonts w:ascii="Times New Roman" w:hAnsi="Times New Roman" w:cs="Times New Roman"/>
          <w:sz w:val="24"/>
          <w:szCs w:val="24"/>
        </w:rPr>
        <w:t>zemes vienības</w:t>
      </w:r>
      <w:r w:rsidRPr="00FC7F25">
        <w:rPr>
          <w:rFonts w:ascii="Times New Roman" w:hAnsi="Times New Roman" w:cs="Times New Roman"/>
          <w:sz w:val="24"/>
          <w:szCs w:val="24"/>
        </w:rPr>
        <w:t xml:space="preserve"> kadastra apzīmējums </w:t>
      </w:r>
      <w:r>
        <w:rPr>
          <w:rFonts w:ascii="Times New Roman" w:hAnsi="Times New Roman" w:cs="Times New Roman"/>
          <w:sz w:val="24"/>
          <w:szCs w:val="24"/>
        </w:rPr>
        <w:t>5090 002 0579</w:t>
      </w:r>
      <w:r w:rsidRPr="00FC7F25">
        <w:rPr>
          <w:rFonts w:ascii="Times New Roman" w:hAnsi="Times New Roman" w:cs="Times New Roman"/>
          <w:sz w:val="24"/>
          <w:szCs w:val="24"/>
        </w:rPr>
        <w:t>)</w:t>
      </w:r>
      <w:r w:rsidRPr="00133C07">
        <w:rPr>
          <w:rFonts w:ascii="Times New Roman" w:eastAsia="Calibri" w:hAnsi="Times New Roman" w:cs="Times New Roman"/>
          <w:color w:val="00000A"/>
          <w:sz w:val="24"/>
          <w:szCs w:val="24"/>
          <w:lang w:eastAsia="en-US" w:bidi="hi-IN"/>
        </w:rPr>
        <w:t xml:space="preserve">, </w:t>
      </w:r>
      <w:r>
        <w:rPr>
          <w:rFonts w:ascii="Times New Roman" w:eastAsia="Calibri" w:hAnsi="Times New Roman" w:cs="Times New Roman"/>
          <w:color w:val="00000A"/>
          <w:sz w:val="24"/>
          <w:szCs w:val="24"/>
          <w:lang w:eastAsia="en-US" w:bidi="hi-IN"/>
        </w:rPr>
        <w:t>otro</w:t>
      </w:r>
      <w:r w:rsidRPr="00133C07">
        <w:rPr>
          <w:rFonts w:ascii="Times New Roman" w:eastAsia="Calibri" w:hAnsi="Times New Roman" w:cs="Times New Roman"/>
          <w:color w:val="00000A"/>
          <w:sz w:val="24"/>
          <w:szCs w:val="24"/>
          <w:lang w:eastAsia="en-US" w:bidi="hi-IN"/>
        </w:rPr>
        <w:t xml:space="preserve"> izsoli, </w:t>
      </w:r>
      <w:r>
        <w:rPr>
          <w:rFonts w:ascii="Times New Roman" w:eastAsia="Calibri" w:hAnsi="Times New Roman" w:cs="Times New Roman"/>
          <w:color w:val="00000A"/>
          <w:sz w:val="24"/>
          <w:szCs w:val="24"/>
          <w:lang w:eastAsia="en-US" w:bidi="hi-IN"/>
        </w:rPr>
        <w:t xml:space="preserve">noteica izsoles sākumcenu </w:t>
      </w:r>
      <w:r>
        <w:rPr>
          <w:rFonts w:ascii="Times New Roman" w:hAnsi="Times New Roman" w:cs="Times New Roman"/>
          <w:sz w:val="24"/>
          <w:szCs w:val="24"/>
        </w:rPr>
        <w:t xml:space="preserve">3600 </w:t>
      </w:r>
      <w:r w:rsidRPr="00255026">
        <w:rPr>
          <w:rFonts w:ascii="Times New Roman" w:hAnsi="Times New Roman" w:cs="Times New Roman"/>
          <w:sz w:val="24"/>
          <w:szCs w:val="24"/>
        </w:rPr>
        <w:t>EUR (</w:t>
      </w:r>
      <w:r>
        <w:rPr>
          <w:rFonts w:ascii="Times New Roman" w:hAnsi="Times New Roman" w:cs="Times New Roman"/>
          <w:sz w:val="24"/>
          <w:szCs w:val="24"/>
        </w:rPr>
        <w:t>trīs tūkstoši</w:t>
      </w:r>
      <w:r w:rsidRPr="00255026">
        <w:rPr>
          <w:rFonts w:ascii="Times New Roman" w:hAnsi="Times New Roman" w:cs="Times New Roman"/>
          <w:sz w:val="24"/>
          <w:szCs w:val="24"/>
        </w:rPr>
        <w:t xml:space="preserve"> </w:t>
      </w:r>
      <w:r>
        <w:rPr>
          <w:rFonts w:ascii="Times New Roman" w:hAnsi="Times New Roman" w:cs="Times New Roman"/>
          <w:sz w:val="24"/>
          <w:szCs w:val="24"/>
        </w:rPr>
        <w:t xml:space="preserve">seši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r>
        <w:rPr>
          <w:rFonts w:ascii="Times New Roman" w:eastAsia="Calibri" w:hAnsi="Times New Roman" w:cs="Times New Roman"/>
          <w:color w:val="00000A"/>
          <w:sz w:val="24"/>
          <w:szCs w:val="24"/>
          <w:lang w:eastAsia="en-US" w:bidi="hi-IN"/>
        </w:rPr>
        <w:t xml:space="preserve"> un</w:t>
      </w:r>
      <w:r w:rsidRPr="00133C07">
        <w:rPr>
          <w:rFonts w:ascii="Times New Roman" w:eastAsia="Calibri" w:hAnsi="Times New Roman" w:cs="Times New Roman"/>
          <w:color w:val="00000A"/>
          <w:sz w:val="24"/>
          <w:szCs w:val="24"/>
          <w:lang w:eastAsia="en-US" w:bidi="hi-IN"/>
        </w:rPr>
        <w:t xml:space="preserve"> apstiprināja </w:t>
      </w:r>
      <w:r>
        <w:rPr>
          <w:rFonts w:ascii="Times New Roman" w:eastAsia="Calibri" w:hAnsi="Times New Roman" w:cs="Times New Roman"/>
          <w:color w:val="00000A"/>
          <w:sz w:val="24"/>
          <w:szCs w:val="24"/>
          <w:lang w:eastAsia="en-US" w:bidi="hi-IN"/>
        </w:rPr>
        <w:t>otrās</w:t>
      </w:r>
      <w:r w:rsidRPr="00133C07">
        <w:rPr>
          <w:rFonts w:ascii="Times New Roman" w:eastAsia="Calibri" w:hAnsi="Times New Roman" w:cs="Times New Roman"/>
          <w:color w:val="00000A"/>
          <w:sz w:val="24"/>
          <w:szCs w:val="24"/>
          <w:lang w:eastAsia="en-US" w:bidi="hi-IN"/>
        </w:rPr>
        <w:t xml:space="preserve"> izsoles noteikumus.</w:t>
      </w:r>
    </w:p>
    <w:p w14:paraId="4A8E02EF" w14:textId="77777777" w:rsidR="00F723B3" w:rsidRPr="00133C07" w:rsidRDefault="00F723B3" w:rsidP="00F723B3">
      <w:pPr>
        <w:widowControl w:val="0"/>
        <w:spacing w:line="360" w:lineRule="auto"/>
        <w:ind w:firstLine="567"/>
        <w:jc w:val="both"/>
        <w:rPr>
          <w:rFonts w:ascii="Times New Roman" w:eastAsia="Calibri" w:hAnsi="Times New Roman" w:cs="Times New Roman"/>
          <w:color w:val="00000A"/>
          <w:sz w:val="24"/>
          <w:szCs w:val="24"/>
          <w:lang w:eastAsia="en-US" w:bidi="hi-IN"/>
        </w:rPr>
      </w:pPr>
      <w:r w:rsidRPr="00133C07">
        <w:rPr>
          <w:rFonts w:ascii="Times New Roman" w:eastAsia="Calibri" w:hAnsi="Times New Roman" w:cs="Times New Roman"/>
          <w:color w:val="00000A"/>
          <w:sz w:val="24"/>
          <w:szCs w:val="24"/>
          <w:lang w:eastAsia="en-US" w:bidi="hi-IN"/>
        </w:rPr>
        <w:t xml:space="preserve">Izsoles noteikumu 7.punkts </w:t>
      </w:r>
      <w:r>
        <w:rPr>
          <w:rFonts w:ascii="Times New Roman" w:eastAsia="Calibri" w:hAnsi="Times New Roman" w:cs="Times New Roman"/>
          <w:color w:val="00000A"/>
          <w:sz w:val="24"/>
          <w:szCs w:val="24"/>
          <w:lang w:eastAsia="en-US" w:bidi="hi-IN"/>
        </w:rPr>
        <w:t>noteica</w:t>
      </w:r>
      <w:r w:rsidRPr="00133C07">
        <w:rPr>
          <w:rFonts w:ascii="Times New Roman" w:eastAsia="Calibri" w:hAnsi="Times New Roman" w:cs="Times New Roman"/>
          <w:color w:val="00000A"/>
          <w:sz w:val="24"/>
          <w:szCs w:val="24"/>
          <w:lang w:eastAsia="en-US" w:bidi="hi-IN"/>
        </w:rPr>
        <w:t>, ka izsole notiks 2021.gada 11.novembrī plkst.1</w:t>
      </w:r>
      <w:r>
        <w:rPr>
          <w:rFonts w:ascii="Times New Roman" w:eastAsia="Calibri" w:hAnsi="Times New Roman" w:cs="Times New Roman"/>
          <w:color w:val="00000A"/>
          <w:sz w:val="24"/>
          <w:szCs w:val="24"/>
          <w:lang w:eastAsia="en-US" w:bidi="hi-IN"/>
        </w:rPr>
        <w:t>1</w:t>
      </w:r>
      <w:r w:rsidRPr="00133C07">
        <w:rPr>
          <w:rFonts w:ascii="Times New Roman" w:eastAsia="Calibri" w:hAnsi="Times New Roman" w:cs="Times New Roman"/>
          <w:color w:val="00000A"/>
          <w:sz w:val="24"/>
          <w:szCs w:val="24"/>
          <w:lang w:eastAsia="en-US" w:bidi="hi-IN"/>
        </w:rPr>
        <w:t>.</w:t>
      </w:r>
      <w:r>
        <w:rPr>
          <w:rFonts w:ascii="Times New Roman" w:eastAsia="Calibri" w:hAnsi="Times New Roman" w:cs="Times New Roman"/>
          <w:color w:val="00000A"/>
          <w:sz w:val="24"/>
          <w:szCs w:val="24"/>
          <w:lang w:eastAsia="en-US" w:bidi="hi-IN"/>
        </w:rPr>
        <w:t>45</w:t>
      </w:r>
      <w:r w:rsidRPr="00133C07">
        <w:rPr>
          <w:rFonts w:ascii="Times New Roman" w:eastAsia="Calibri" w:hAnsi="Times New Roman" w:cs="Times New Roman"/>
          <w:color w:val="00000A"/>
          <w:sz w:val="24"/>
          <w:szCs w:val="24"/>
          <w:lang w:eastAsia="en-US" w:bidi="hi-IN"/>
        </w:rPr>
        <w:t xml:space="preserve"> Gulbenes novada pašvaldībā, Ābeļu ielā 2, Gulbenē, 2.stāva zālē.</w:t>
      </w:r>
    </w:p>
    <w:p w14:paraId="451366B0" w14:textId="77777777" w:rsidR="00F723B3" w:rsidRPr="003B09BE" w:rsidRDefault="00F723B3" w:rsidP="00F723B3">
      <w:pPr>
        <w:pStyle w:val="Parasts1"/>
        <w:spacing w:after="0" w:line="360" w:lineRule="auto"/>
        <w:ind w:firstLine="567"/>
        <w:jc w:val="both"/>
      </w:pPr>
      <w:r>
        <w:rPr>
          <w:rFonts w:eastAsia="Calibri" w:cs="Times New Roman"/>
          <w:lang w:eastAsia="en-US"/>
        </w:rPr>
        <w:t>Izsoles</w:t>
      </w:r>
      <w:r w:rsidRPr="0069513D">
        <w:t xml:space="preserve"> noteikumu 11.punkts no</w:t>
      </w:r>
      <w:r>
        <w:t>teica</w:t>
      </w:r>
      <w:r w:rsidRPr="0069513D">
        <w:t>, ka</w:t>
      </w:r>
      <w:r w:rsidRPr="006C46E4">
        <w:t xml:space="preserve"> </w:t>
      </w:r>
      <w:smartTag w:uri="schemas-tilde-lv/tildestengine" w:element="veidnes">
        <w:smartTagPr>
          <w:attr w:name="id" w:val="-1"/>
          <w:attr w:name="baseform" w:val="pieteikums"/>
          <w:attr w:name="text" w:val="pieteikums"/>
        </w:smartTagPr>
        <w:r w:rsidRPr="006C46E4">
          <w:t>pieteikums</w:t>
        </w:r>
      </w:smartTag>
      <w:r w:rsidRPr="006C46E4">
        <w:t xml:space="preserve"> par piedalīšanos iz</w:t>
      </w:r>
      <w:r w:rsidRPr="00A120B9">
        <w:t xml:space="preserve">solē kopā ar </w:t>
      </w:r>
      <w:r w:rsidRPr="00E408E5">
        <w:rPr>
          <w:rFonts w:cs="Times New Roman"/>
        </w:rPr>
        <w:t xml:space="preserve">šo noteikumu 10.punktā </w:t>
      </w:r>
      <w:r>
        <w:t>minētajiem</w:t>
      </w:r>
      <w:r w:rsidRPr="00A120B9">
        <w:t xml:space="preserve"> dokumentiem iesniedzams Gulbenes novada pašvaldībā Ābeļu ielā 2, Gulbenē, no</w:t>
      </w:r>
      <w:r>
        <w:t xml:space="preserve"> pirmā </w:t>
      </w:r>
      <w:r w:rsidRPr="00A120B9">
        <w:t>sludinājuma publicēšanas dienas līdz 20</w:t>
      </w:r>
      <w:r>
        <w:t>21</w:t>
      </w:r>
      <w:r w:rsidRPr="00A120B9">
        <w:t xml:space="preserve">.gada </w:t>
      </w:r>
      <w:r>
        <w:t xml:space="preserve">9.novembrim </w:t>
      </w:r>
      <w:r w:rsidRPr="00A120B9">
        <w:t>plkst.1</w:t>
      </w:r>
      <w:r>
        <w:t>5</w:t>
      </w:r>
      <w:r w:rsidRPr="00A120B9">
        <w:t>.00. Noteiktajā</w:t>
      </w:r>
      <w:r w:rsidRPr="003B09BE">
        <w:t xml:space="preserve"> termiņā saņemt</w:t>
      </w:r>
      <w:r>
        <w:t>i</w:t>
      </w:r>
      <w:r w:rsidRPr="003B09BE">
        <w:t xml:space="preserve"> </w:t>
      </w:r>
      <w:r>
        <w:t xml:space="preserve">četri </w:t>
      </w:r>
      <w:r w:rsidRPr="003B09BE">
        <w:t>pieteikum</w:t>
      </w:r>
      <w:r>
        <w:t>i</w:t>
      </w:r>
      <w:r w:rsidRPr="003B09BE">
        <w:t xml:space="preserve"> par piedalīšanos izsolē.</w:t>
      </w:r>
    </w:p>
    <w:p w14:paraId="14573BF1"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 xml:space="preserve">Ministru kabinets 2021.gada 9.oktobrī izdeva rīkojumu Nr.720 “Par ārkārtējās situācijas izsludināšanu”, ar kuru izsludināja visā valsts teritorijā ārkārtējo situāciju no 2021.gada 11.oktobra līdz 2022.gada 11.janvārim. </w:t>
      </w:r>
    </w:p>
    <w:p w14:paraId="71A34365" w14:textId="77777777" w:rsidR="00F723B3" w:rsidRPr="002E345E" w:rsidRDefault="00F723B3" w:rsidP="00F723B3">
      <w:pPr>
        <w:spacing w:line="360" w:lineRule="auto"/>
        <w:ind w:firstLine="567"/>
        <w:jc w:val="both"/>
        <w:rPr>
          <w:rFonts w:ascii="Times New Roman" w:hAnsi="Times New Roman" w:cs="Times New Roman"/>
          <w:sz w:val="24"/>
          <w:szCs w:val="24"/>
        </w:rPr>
      </w:pPr>
      <w:r w:rsidRPr="002E345E">
        <w:rPr>
          <w:rFonts w:ascii="Times New Roman" w:hAnsi="Times New Roman" w:cs="Times New Roman"/>
          <w:sz w:val="24"/>
          <w:szCs w:val="24"/>
        </w:rPr>
        <w:t>Ministru kabineta 2021.gada 28.septembra noteikumu Nr.662 “Epidemioloģiskās drošības pasākumi Covid-19 infekcijas izplatības ierobežošanai” 5.49.15.2. un 5.49.15.3.punkts nosaka, ka ārkārtējās situācijas laikā no 2021.gada 21.oktobra līdz 14.novembrim netiek piemērots šā rīkojuma </w:t>
      </w:r>
      <w:hyperlink r:id="rId98" w:anchor="p5.10" w:tgtFrame="_blank" w:history="1">
        <w:r w:rsidRPr="002E345E">
          <w:rPr>
            <w:rFonts w:ascii="Times New Roman" w:hAnsi="Times New Roman" w:cs="Times New Roman"/>
            <w:sz w:val="24"/>
            <w:szCs w:val="24"/>
          </w:rPr>
          <w:t>5.10.</w:t>
        </w:r>
      </w:hyperlink>
      <w:r w:rsidRPr="002E345E">
        <w:rPr>
          <w:rFonts w:ascii="Times New Roman" w:hAnsi="Times New Roman" w:cs="Times New Roman"/>
          <w:sz w:val="24"/>
          <w:szCs w:val="24"/>
        </w:rPr>
        <w:t>, </w:t>
      </w:r>
      <w:hyperlink r:id="rId99" w:anchor="p5.11" w:tgtFrame="_blank" w:history="1">
        <w:r w:rsidRPr="002E345E">
          <w:rPr>
            <w:rFonts w:ascii="Times New Roman" w:hAnsi="Times New Roman" w:cs="Times New Roman"/>
            <w:sz w:val="24"/>
            <w:szCs w:val="24"/>
          </w:rPr>
          <w:t>5.11.</w:t>
        </w:r>
      </w:hyperlink>
      <w:r w:rsidRPr="002E345E">
        <w:rPr>
          <w:rFonts w:ascii="Times New Roman" w:hAnsi="Times New Roman" w:cs="Times New Roman"/>
          <w:sz w:val="24"/>
          <w:szCs w:val="24"/>
        </w:rPr>
        <w:t>, </w:t>
      </w:r>
      <w:hyperlink r:id="rId100" w:anchor="p5.12" w:tgtFrame="_blank" w:history="1">
        <w:r w:rsidRPr="002E345E">
          <w:rPr>
            <w:rFonts w:ascii="Times New Roman" w:hAnsi="Times New Roman" w:cs="Times New Roman"/>
            <w:sz w:val="24"/>
            <w:szCs w:val="24"/>
          </w:rPr>
          <w:t>5.12.</w:t>
        </w:r>
      </w:hyperlink>
      <w:r w:rsidRPr="002E345E">
        <w:rPr>
          <w:rFonts w:ascii="Times New Roman" w:hAnsi="Times New Roman" w:cs="Times New Roman"/>
          <w:sz w:val="24"/>
          <w:szCs w:val="24"/>
        </w:rPr>
        <w:t>, </w:t>
      </w:r>
      <w:hyperlink r:id="rId101" w:anchor="p5.13" w:tgtFrame="_blank" w:history="1">
        <w:r w:rsidRPr="002E345E">
          <w:rPr>
            <w:rFonts w:ascii="Times New Roman" w:hAnsi="Times New Roman" w:cs="Times New Roman"/>
            <w:sz w:val="24"/>
            <w:szCs w:val="24"/>
          </w:rPr>
          <w:t>5.13.</w:t>
        </w:r>
      </w:hyperlink>
      <w:r w:rsidRPr="002E345E">
        <w:rPr>
          <w:rFonts w:ascii="Times New Roman" w:hAnsi="Times New Roman" w:cs="Times New Roman"/>
          <w:sz w:val="24"/>
          <w:szCs w:val="24"/>
        </w:rPr>
        <w:t>, </w:t>
      </w:r>
      <w:hyperlink r:id="rId102" w:anchor="p5.14" w:tgtFrame="_blank" w:history="1">
        <w:r w:rsidRPr="002E345E">
          <w:rPr>
            <w:rFonts w:ascii="Times New Roman" w:hAnsi="Times New Roman" w:cs="Times New Roman"/>
            <w:sz w:val="24"/>
            <w:szCs w:val="24"/>
          </w:rPr>
          <w:t>5.14.</w:t>
        </w:r>
      </w:hyperlink>
      <w:r w:rsidRPr="002E345E">
        <w:rPr>
          <w:rFonts w:ascii="Times New Roman" w:hAnsi="Times New Roman" w:cs="Times New Roman"/>
          <w:sz w:val="24"/>
          <w:szCs w:val="24"/>
        </w:rPr>
        <w:t>, </w:t>
      </w:r>
      <w:hyperlink r:id="rId103" w:anchor="p5.14_1" w:tgtFrame="_blank" w:history="1">
        <w:r w:rsidRPr="002E345E">
          <w:rPr>
            <w:rFonts w:ascii="Times New Roman" w:hAnsi="Times New Roman" w:cs="Times New Roman"/>
            <w:sz w:val="24"/>
            <w:szCs w:val="24"/>
          </w:rPr>
          <w:t>5.14.1</w:t>
        </w:r>
      </w:hyperlink>
      <w:r w:rsidRPr="002E345E">
        <w:rPr>
          <w:rFonts w:ascii="Times New Roman" w:hAnsi="Times New Roman" w:cs="Times New Roman"/>
          <w:sz w:val="24"/>
          <w:szCs w:val="24"/>
        </w:rPr>
        <w:t>, </w:t>
      </w:r>
      <w:hyperlink r:id="rId104" w:anchor="p5.15" w:tgtFrame="_blank" w:history="1">
        <w:r w:rsidRPr="002E345E">
          <w:rPr>
            <w:rFonts w:ascii="Times New Roman" w:hAnsi="Times New Roman" w:cs="Times New Roman"/>
            <w:sz w:val="24"/>
            <w:szCs w:val="24"/>
          </w:rPr>
          <w:t>5.15.</w:t>
        </w:r>
      </w:hyperlink>
      <w:r w:rsidRPr="002E345E">
        <w:rPr>
          <w:rFonts w:ascii="Times New Roman" w:hAnsi="Times New Roman" w:cs="Times New Roman"/>
          <w:sz w:val="24"/>
          <w:szCs w:val="24"/>
        </w:rPr>
        <w:t>, </w:t>
      </w:r>
      <w:hyperlink r:id="rId105" w:anchor="p5.16" w:tgtFrame="_blank" w:history="1">
        <w:r w:rsidRPr="002E345E">
          <w:rPr>
            <w:rFonts w:ascii="Times New Roman" w:hAnsi="Times New Roman" w:cs="Times New Roman"/>
            <w:sz w:val="24"/>
            <w:szCs w:val="24"/>
          </w:rPr>
          <w:t>5.16.</w:t>
        </w:r>
      </w:hyperlink>
      <w:r w:rsidRPr="002E345E">
        <w:rPr>
          <w:rFonts w:ascii="Times New Roman" w:hAnsi="Times New Roman" w:cs="Times New Roman"/>
          <w:sz w:val="24"/>
          <w:szCs w:val="24"/>
        </w:rPr>
        <w:t>, </w:t>
      </w:r>
      <w:hyperlink r:id="rId106" w:anchor="p5.19" w:tgtFrame="_blank" w:history="1">
        <w:r w:rsidRPr="002E345E">
          <w:rPr>
            <w:rFonts w:ascii="Times New Roman" w:hAnsi="Times New Roman" w:cs="Times New Roman"/>
            <w:sz w:val="24"/>
            <w:szCs w:val="24"/>
          </w:rPr>
          <w:t>5.19.</w:t>
        </w:r>
      </w:hyperlink>
      <w:r w:rsidRPr="002E345E">
        <w:rPr>
          <w:rFonts w:ascii="Times New Roman" w:hAnsi="Times New Roman" w:cs="Times New Roman"/>
          <w:sz w:val="24"/>
          <w:szCs w:val="24"/>
        </w:rPr>
        <w:t>,5.20., </w:t>
      </w:r>
      <w:hyperlink r:id="rId107" w:anchor="p5.22" w:tgtFrame="_blank" w:history="1">
        <w:r w:rsidRPr="002E345E">
          <w:rPr>
            <w:rFonts w:ascii="Times New Roman" w:hAnsi="Times New Roman" w:cs="Times New Roman"/>
            <w:sz w:val="24"/>
            <w:szCs w:val="24"/>
          </w:rPr>
          <w:t>5.22.</w:t>
        </w:r>
      </w:hyperlink>
      <w:r w:rsidRPr="002E345E">
        <w:rPr>
          <w:rFonts w:ascii="Times New Roman" w:hAnsi="Times New Roman" w:cs="Times New Roman"/>
          <w:sz w:val="24"/>
          <w:szCs w:val="24"/>
        </w:rPr>
        <w:t>, </w:t>
      </w:r>
      <w:hyperlink r:id="rId108" w:anchor="p5.23" w:tgtFrame="_blank" w:history="1">
        <w:r w:rsidRPr="002E345E">
          <w:rPr>
            <w:rFonts w:ascii="Times New Roman" w:hAnsi="Times New Roman" w:cs="Times New Roman"/>
            <w:sz w:val="24"/>
            <w:szCs w:val="24"/>
          </w:rPr>
          <w:t>5.23.</w:t>
        </w:r>
      </w:hyperlink>
      <w:r w:rsidRPr="002E345E">
        <w:rPr>
          <w:rFonts w:ascii="Times New Roman" w:hAnsi="Times New Roman" w:cs="Times New Roman"/>
          <w:sz w:val="24"/>
          <w:szCs w:val="24"/>
        </w:rPr>
        <w:t>, </w:t>
      </w:r>
      <w:hyperlink r:id="rId109" w:anchor="p5.24" w:tgtFrame="_blank" w:history="1">
        <w:r w:rsidRPr="002E345E">
          <w:rPr>
            <w:rFonts w:ascii="Times New Roman" w:hAnsi="Times New Roman" w:cs="Times New Roman"/>
            <w:sz w:val="24"/>
            <w:szCs w:val="24"/>
          </w:rPr>
          <w:t>5.24.</w:t>
        </w:r>
      </w:hyperlink>
      <w:r w:rsidRPr="002E345E">
        <w:rPr>
          <w:rFonts w:ascii="Times New Roman" w:hAnsi="Times New Roman" w:cs="Times New Roman"/>
          <w:sz w:val="24"/>
          <w:szCs w:val="24"/>
        </w:rPr>
        <w:t>, </w:t>
      </w:r>
      <w:hyperlink r:id="rId110" w:anchor="p5.26" w:tgtFrame="_blank" w:history="1">
        <w:r w:rsidRPr="002E345E">
          <w:rPr>
            <w:rFonts w:ascii="Times New Roman" w:hAnsi="Times New Roman" w:cs="Times New Roman"/>
            <w:sz w:val="24"/>
            <w:szCs w:val="24"/>
          </w:rPr>
          <w:t>5.26.</w:t>
        </w:r>
      </w:hyperlink>
      <w:r w:rsidRPr="002E345E">
        <w:rPr>
          <w:rFonts w:ascii="Times New Roman" w:hAnsi="Times New Roman" w:cs="Times New Roman"/>
          <w:sz w:val="24"/>
          <w:szCs w:val="24"/>
        </w:rPr>
        <w:t>, </w:t>
      </w:r>
      <w:hyperlink r:id="rId111" w:anchor="p5.33" w:tgtFrame="_blank" w:history="1">
        <w:r w:rsidRPr="002E345E">
          <w:rPr>
            <w:rFonts w:ascii="Times New Roman" w:hAnsi="Times New Roman" w:cs="Times New Roman"/>
            <w:sz w:val="24"/>
            <w:szCs w:val="24"/>
          </w:rPr>
          <w:t>5.33.</w:t>
        </w:r>
      </w:hyperlink>
      <w:r w:rsidRPr="002E345E">
        <w:rPr>
          <w:rFonts w:ascii="Times New Roman" w:hAnsi="Times New Roman" w:cs="Times New Roman"/>
          <w:sz w:val="24"/>
          <w:szCs w:val="24"/>
        </w:rPr>
        <w:t>, </w:t>
      </w:r>
      <w:hyperlink r:id="rId112" w:anchor="p5.34" w:tgtFrame="_blank" w:history="1">
        <w:r w:rsidRPr="002E345E">
          <w:rPr>
            <w:rFonts w:ascii="Times New Roman" w:hAnsi="Times New Roman" w:cs="Times New Roman"/>
            <w:sz w:val="24"/>
            <w:szCs w:val="24"/>
          </w:rPr>
          <w:t>5.34.</w:t>
        </w:r>
      </w:hyperlink>
      <w:r w:rsidRPr="002E345E">
        <w:rPr>
          <w:rFonts w:ascii="Times New Roman" w:hAnsi="Times New Roman" w:cs="Times New Roman"/>
          <w:sz w:val="24"/>
          <w:szCs w:val="24"/>
        </w:rPr>
        <w:t>, </w:t>
      </w:r>
      <w:hyperlink r:id="rId113" w:anchor="p5.36" w:tgtFrame="_blank" w:history="1">
        <w:r w:rsidRPr="002E345E">
          <w:rPr>
            <w:rFonts w:ascii="Times New Roman" w:hAnsi="Times New Roman" w:cs="Times New Roman"/>
            <w:sz w:val="24"/>
            <w:szCs w:val="24"/>
          </w:rPr>
          <w:t>5.36.</w:t>
        </w:r>
      </w:hyperlink>
      <w:r w:rsidRPr="002E345E">
        <w:rPr>
          <w:rFonts w:ascii="Times New Roman" w:hAnsi="Times New Roman" w:cs="Times New Roman"/>
          <w:sz w:val="24"/>
          <w:szCs w:val="24"/>
        </w:rPr>
        <w:t>, </w:t>
      </w:r>
      <w:hyperlink r:id="rId114" w:anchor="p5.40" w:tgtFrame="_blank" w:history="1">
        <w:r w:rsidRPr="002E345E">
          <w:rPr>
            <w:rFonts w:ascii="Times New Roman" w:hAnsi="Times New Roman" w:cs="Times New Roman"/>
            <w:sz w:val="24"/>
            <w:szCs w:val="24"/>
          </w:rPr>
          <w:t>5.40.</w:t>
        </w:r>
      </w:hyperlink>
      <w:r w:rsidRPr="002E345E">
        <w:rPr>
          <w:rFonts w:ascii="Times New Roman" w:hAnsi="Times New Roman" w:cs="Times New Roman"/>
          <w:sz w:val="24"/>
          <w:szCs w:val="24"/>
        </w:rPr>
        <w:t>, </w:t>
      </w:r>
      <w:hyperlink r:id="rId115" w:anchor="p5.41" w:tgtFrame="_blank" w:history="1">
        <w:r w:rsidRPr="002E345E">
          <w:rPr>
            <w:rFonts w:ascii="Times New Roman" w:hAnsi="Times New Roman" w:cs="Times New Roman"/>
            <w:sz w:val="24"/>
            <w:szCs w:val="24"/>
          </w:rPr>
          <w:t>5.41.</w:t>
        </w:r>
      </w:hyperlink>
      <w:r w:rsidRPr="002E345E">
        <w:rPr>
          <w:rFonts w:ascii="Times New Roman" w:hAnsi="Times New Roman" w:cs="Times New Roman"/>
          <w:sz w:val="24"/>
          <w:szCs w:val="24"/>
        </w:rPr>
        <w:t>, </w:t>
      </w:r>
      <w:hyperlink r:id="rId116" w:anchor="p5.42" w:tgtFrame="_blank" w:history="1">
        <w:r w:rsidRPr="002E345E">
          <w:rPr>
            <w:rFonts w:ascii="Times New Roman" w:hAnsi="Times New Roman" w:cs="Times New Roman"/>
            <w:sz w:val="24"/>
            <w:szCs w:val="24"/>
          </w:rPr>
          <w:t>5.42.</w:t>
        </w:r>
      </w:hyperlink>
      <w:r w:rsidRPr="002E345E">
        <w:rPr>
          <w:rFonts w:ascii="Times New Roman" w:hAnsi="Times New Roman" w:cs="Times New Roman"/>
          <w:sz w:val="24"/>
          <w:szCs w:val="24"/>
        </w:rPr>
        <w:t>, </w:t>
      </w:r>
      <w:hyperlink r:id="rId117" w:anchor="p5.43" w:tgtFrame="_blank" w:history="1">
        <w:r w:rsidRPr="002E345E">
          <w:rPr>
            <w:rFonts w:ascii="Times New Roman" w:hAnsi="Times New Roman" w:cs="Times New Roman"/>
            <w:sz w:val="24"/>
            <w:szCs w:val="24"/>
          </w:rPr>
          <w:t>5.43.</w:t>
        </w:r>
      </w:hyperlink>
      <w:r w:rsidRPr="002E345E">
        <w:rPr>
          <w:rFonts w:ascii="Times New Roman" w:hAnsi="Times New Roman" w:cs="Times New Roman"/>
          <w:sz w:val="24"/>
          <w:szCs w:val="24"/>
        </w:rPr>
        <w:t>, </w:t>
      </w:r>
      <w:hyperlink r:id="rId118" w:anchor="p5.44" w:tgtFrame="_blank" w:history="1">
        <w:r w:rsidRPr="002E345E">
          <w:rPr>
            <w:rFonts w:ascii="Times New Roman" w:hAnsi="Times New Roman" w:cs="Times New Roman"/>
            <w:sz w:val="24"/>
            <w:szCs w:val="24"/>
          </w:rPr>
          <w:t>5.44.</w:t>
        </w:r>
      </w:hyperlink>
      <w:r w:rsidRPr="002E345E">
        <w:rPr>
          <w:rFonts w:ascii="Times New Roman" w:hAnsi="Times New Roman" w:cs="Times New Roman"/>
          <w:sz w:val="24"/>
          <w:szCs w:val="24"/>
        </w:rPr>
        <w:t>, </w:t>
      </w:r>
      <w:hyperlink r:id="rId119" w:anchor="p5.45" w:tgtFrame="_blank" w:history="1">
        <w:r w:rsidRPr="002E345E">
          <w:rPr>
            <w:rFonts w:ascii="Times New Roman" w:hAnsi="Times New Roman" w:cs="Times New Roman"/>
            <w:sz w:val="24"/>
            <w:szCs w:val="24"/>
          </w:rPr>
          <w:t>5.45.</w:t>
        </w:r>
      </w:hyperlink>
      <w:r w:rsidRPr="002E345E">
        <w:rPr>
          <w:rFonts w:ascii="Times New Roman" w:hAnsi="Times New Roman" w:cs="Times New Roman"/>
          <w:sz w:val="24"/>
          <w:szCs w:val="24"/>
        </w:rPr>
        <w:t> un </w:t>
      </w:r>
      <w:hyperlink r:id="rId120" w:anchor="p5.46" w:tgtFrame="_blank" w:history="1">
        <w:r w:rsidRPr="002E345E">
          <w:rPr>
            <w:rFonts w:ascii="Times New Roman" w:hAnsi="Times New Roman" w:cs="Times New Roman"/>
            <w:sz w:val="24"/>
            <w:szCs w:val="24"/>
          </w:rPr>
          <w:t>5.46.</w:t>
        </w:r>
      </w:hyperlink>
      <w:r w:rsidRPr="002E345E">
        <w:rPr>
          <w:rFonts w:ascii="Times New Roman" w:hAnsi="Times New Roman" w:cs="Times New Roman"/>
          <w:sz w:val="24"/>
          <w:szCs w:val="24"/>
        </w:rPr>
        <w:t xml:space="preserve"> apakšpunkts un tiek noteiktas šādas prasības publisko pakalpojumu sniegšanā: pakalpojuma sniegšana klātienē ir pieļaujama, ja klātienes kontakts pakalpojuma saņemšanas laikā nepārsniedz 15 minūtes, pakalpojuma </w:t>
      </w:r>
      <w:r w:rsidRPr="002E345E">
        <w:rPr>
          <w:rFonts w:ascii="Times New Roman" w:hAnsi="Times New Roman" w:cs="Times New Roman"/>
          <w:sz w:val="24"/>
          <w:szCs w:val="24"/>
        </w:rPr>
        <w:lastRenderedPageBreak/>
        <w:t xml:space="preserve">sniedzējam un saņēmējam ir vakcinācijas vai pārslimošanas sertifikāts un pakalpojums tiek sniegts pēc iepriekšēja pieraksta; pakalpojuma sniegšana klātienē (izņemot valsts valodas prasmes pārbaudi), ja klātienes kontakts pakalpojuma saņemšanas laikā pārsniedz 15 minūtes, ir pieļaujama tikai objektīvas neatliekamības gadījumā, ja to nav iespējams sniegt attālināti vai pakalpojuma sniegšana attālināti rada risku cilvēka </w:t>
      </w:r>
      <w:proofErr w:type="spellStart"/>
      <w:r w:rsidRPr="002E345E">
        <w:rPr>
          <w:rFonts w:ascii="Times New Roman" w:hAnsi="Times New Roman" w:cs="Times New Roman"/>
          <w:sz w:val="24"/>
          <w:szCs w:val="24"/>
        </w:rPr>
        <w:t>pamattiesību</w:t>
      </w:r>
      <w:proofErr w:type="spellEnd"/>
      <w:r w:rsidRPr="002E345E">
        <w:rPr>
          <w:rFonts w:ascii="Times New Roman" w:hAnsi="Times New Roman" w:cs="Times New Roman"/>
          <w:sz w:val="24"/>
          <w:szCs w:val="24"/>
        </w:rPr>
        <w:t xml:space="preserve"> nodrošināšanai vai sabiedrības drošībai un pakalpojuma sniedzējam ir vakcinācijas, pārslimošanas vai testēšanas sertifikāts.</w:t>
      </w:r>
    </w:p>
    <w:p w14:paraId="1F5D7866" w14:textId="77777777" w:rsidR="00F723B3" w:rsidRPr="00BC2877" w:rsidRDefault="00F723B3" w:rsidP="00F723B3">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Pr="00FC7F25">
        <w:rPr>
          <w:rFonts w:ascii="Times New Roman" w:hAnsi="Times New Roman" w:cs="Times New Roman"/>
          <w:sz w:val="24"/>
          <w:szCs w:val="24"/>
        </w:rPr>
        <w:t>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w:t>
      </w:r>
      <w:r w:rsidRPr="00E80FF6">
        <w:rPr>
          <w:rFonts w:ascii="Times New Roman" w:hAnsi="Times New Roman" w:cs="Times New Roman"/>
          <w:sz w:val="24"/>
          <w:szCs w:val="24"/>
        </w:rPr>
        <w:t xml:space="preserve">pantu, Ministru kabineta 2021.gada 28.septembra noteikumiem Nr.662 “Epidemioloģiskās drošības pasākumi Covid-19 infekcijas </w:t>
      </w:r>
      <w:r w:rsidRPr="00BC2877">
        <w:rPr>
          <w:rFonts w:ascii="Times New Roman" w:hAnsi="Times New Roman" w:cs="Times New Roman"/>
          <w:sz w:val="24"/>
          <w:szCs w:val="24"/>
        </w:rPr>
        <w:t>izplatības ierobežošanai”, Ministru kabineta 2021.gada 28.septembra noteikumiem Nr.662 “Epidemioloģiskās drošības pasākumi Covid-19 infekcijas izplatības ier</w:t>
      </w:r>
      <w:r w:rsidRPr="00BC2877">
        <w:rPr>
          <w:rFonts w:ascii="Times New Roman" w:eastAsia="Calibri" w:hAnsi="Times New Roman" w:cs="Times New Roman"/>
          <w:sz w:val="24"/>
          <w:szCs w:val="24"/>
        </w:rPr>
        <w:t xml:space="preserve">obežošanai”, </w:t>
      </w:r>
      <w:r w:rsidRPr="00BC2877">
        <w:rPr>
          <w:rFonts w:ascii="Times New Roman" w:hAnsi="Times New Roman" w:cs="Times New Roman"/>
          <w:sz w:val="24"/>
          <w:szCs w:val="24"/>
        </w:rPr>
        <w:t xml:space="preserve">atklāti balsojot: </w:t>
      </w:r>
      <w:r w:rsidRPr="00BC287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Mazūrs), "Pret" – nav, "Atturas" – nav</w:t>
      </w:r>
      <w:r w:rsidRPr="00BC2877">
        <w:rPr>
          <w:rFonts w:ascii="Times New Roman" w:hAnsi="Times New Roman" w:cs="Times New Roman"/>
          <w:color w:val="000000"/>
          <w:sz w:val="24"/>
          <w:szCs w:val="24"/>
        </w:rPr>
        <w:t>, Gulbenes novada dome NOLEMJ</w:t>
      </w:r>
      <w:r w:rsidRPr="00BC2877">
        <w:rPr>
          <w:rFonts w:ascii="Times New Roman" w:hAnsi="Times New Roman" w:cs="Times New Roman"/>
          <w:sz w:val="24"/>
          <w:szCs w:val="24"/>
        </w:rPr>
        <w:t>:</w:t>
      </w:r>
    </w:p>
    <w:p w14:paraId="5FE09A86" w14:textId="77777777" w:rsidR="00F723B3" w:rsidRDefault="00F723B3" w:rsidP="00F723B3">
      <w:pPr>
        <w:pStyle w:val="Parasts1"/>
        <w:spacing w:after="0" w:line="360" w:lineRule="auto"/>
        <w:ind w:firstLine="567"/>
        <w:jc w:val="both"/>
      </w:pPr>
      <w:r w:rsidRPr="00BC2877">
        <w:rPr>
          <w:rFonts w:cs="Times New Roman"/>
        </w:rPr>
        <w:t>1. GROZĪT nekustamā īpašuma “Stāķi 17” – 1, Stāķi, Stradu pagasts, Gulbenes novads,</w:t>
      </w:r>
      <w:r w:rsidRPr="000159C9">
        <w:rPr>
          <w:rFonts w:cs="Times New Roman"/>
        </w:rPr>
        <w:t xml:space="preserve"> k</w:t>
      </w:r>
      <w:r w:rsidRPr="00465490">
        <w:rPr>
          <w:rFonts w:cs="Times New Roman"/>
        </w:rPr>
        <w:t xml:space="preserve">adastra numurs </w:t>
      </w:r>
      <w:r>
        <w:rPr>
          <w:rFonts w:cs="Times New Roman"/>
        </w:rPr>
        <w:t>5090 900 0348</w:t>
      </w:r>
      <w:r>
        <w:rPr>
          <w:rFonts w:eastAsia="Calibri" w:cs="Times New Roman"/>
          <w:lang w:eastAsia="en-US"/>
        </w:rPr>
        <w:t>,</w:t>
      </w:r>
      <w:r w:rsidRPr="009940FA">
        <w:t xml:space="preserve"> </w:t>
      </w:r>
      <w:r>
        <w:t xml:space="preserve">ar Gulbenes novada domes 2021.gada 30.septembra lēmumu </w:t>
      </w:r>
      <w:proofErr w:type="spellStart"/>
      <w:r w:rsidRPr="00133C07">
        <w:rPr>
          <w:rFonts w:eastAsia="Calibri" w:cs="Times New Roman"/>
          <w:lang w:eastAsia="en-US"/>
        </w:rPr>
        <w:t>Nr.GND</w:t>
      </w:r>
      <w:proofErr w:type="spellEnd"/>
      <w:r w:rsidRPr="00133C07">
        <w:rPr>
          <w:rFonts w:eastAsia="Calibri" w:cs="Times New Roman"/>
          <w:lang w:eastAsia="en-US"/>
        </w:rPr>
        <w:t>/2021/10</w:t>
      </w:r>
      <w:r>
        <w:rPr>
          <w:rFonts w:eastAsia="Calibri" w:cs="Times New Roman"/>
          <w:lang w:eastAsia="en-US"/>
        </w:rPr>
        <w:t>51</w:t>
      </w:r>
      <w:r w:rsidRPr="00133C07">
        <w:rPr>
          <w:rFonts w:eastAsia="Calibri" w:cs="Times New Roman"/>
          <w:lang w:eastAsia="en-US"/>
        </w:rPr>
        <w:t xml:space="preserve"> </w:t>
      </w:r>
      <w:r>
        <w:t xml:space="preserve"> apstiprinātos izsoles noteikumus:</w:t>
      </w:r>
    </w:p>
    <w:p w14:paraId="4694ECBB" w14:textId="77777777" w:rsidR="00F723B3" w:rsidRDefault="00F723B3" w:rsidP="00F723B3">
      <w:pPr>
        <w:pStyle w:val="Parasts1"/>
        <w:spacing w:after="0" w:line="360" w:lineRule="auto"/>
        <w:ind w:firstLine="567"/>
        <w:jc w:val="both"/>
      </w:pPr>
      <w:r>
        <w:t>1.1. izsakot 7.punktu šādā redakcijā:</w:t>
      </w:r>
    </w:p>
    <w:p w14:paraId="5A4AAAE8" w14:textId="77777777" w:rsidR="00F723B3" w:rsidRDefault="00F723B3" w:rsidP="00F723B3">
      <w:pPr>
        <w:pStyle w:val="Parasts1"/>
        <w:spacing w:after="0" w:line="360" w:lineRule="auto"/>
        <w:ind w:firstLine="567"/>
        <w:jc w:val="both"/>
        <w:rPr>
          <w:rFonts w:cs="Times New Roman"/>
          <w:color w:val="000000"/>
        </w:rPr>
      </w:pPr>
      <w:r>
        <w:t xml:space="preserve">“7. </w:t>
      </w:r>
      <w:r w:rsidRPr="00E408E5">
        <w:rPr>
          <w:rFonts w:cs="Times New Roman"/>
        </w:rPr>
        <w:t xml:space="preserve">Izsole </w:t>
      </w:r>
      <w:r w:rsidRPr="00DE2164">
        <w:rPr>
          <w:rFonts w:cs="Times New Roman"/>
        </w:rPr>
        <w:t xml:space="preserve">notiks </w:t>
      </w:r>
      <w:r w:rsidRPr="00DE2164">
        <w:rPr>
          <w:rFonts w:cs="Times New Roman"/>
          <w:b/>
        </w:rPr>
        <w:t xml:space="preserve">2021.gada </w:t>
      </w:r>
      <w:r>
        <w:rPr>
          <w:rFonts w:cs="Times New Roman"/>
          <w:b/>
        </w:rPr>
        <w:t>30.novembrī</w:t>
      </w:r>
      <w:r w:rsidRPr="00DE2164">
        <w:rPr>
          <w:rFonts w:cs="Times New Roman"/>
          <w:b/>
        </w:rPr>
        <w:t xml:space="preserve"> plkst.</w:t>
      </w:r>
      <w:r>
        <w:rPr>
          <w:rFonts w:cs="Times New Roman"/>
          <w:b/>
        </w:rPr>
        <w:t>10.30</w:t>
      </w:r>
      <w:r w:rsidRPr="00DE2164">
        <w:rPr>
          <w:rFonts w:cs="Times New Roman"/>
        </w:rPr>
        <w:t xml:space="preserve"> </w:t>
      </w:r>
      <w:r w:rsidRPr="00DE2164">
        <w:rPr>
          <w:rFonts w:cs="Times New Roman"/>
          <w:color w:val="000000"/>
        </w:rPr>
        <w:t>Gulbenes novada pašvaldībā, Ābeļu ielā 2, Gulbenē, 2.stāva zālē</w:t>
      </w:r>
      <w:r>
        <w:rPr>
          <w:rFonts w:cs="Times New Roman"/>
          <w:color w:val="000000"/>
        </w:rPr>
        <w:t>.”;</w:t>
      </w:r>
    </w:p>
    <w:p w14:paraId="7D8B7279" w14:textId="77777777" w:rsidR="00F723B3" w:rsidRDefault="00F723B3" w:rsidP="00F723B3">
      <w:pPr>
        <w:pStyle w:val="Parasts1"/>
        <w:spacing w:after="0" w:line="360" w:lineRule="auto"/>
        <w:ind w:firstLine="567"/>
        <w:jc w:val="both"/>
      </w:pPr>
      <w:r>
        <w:rPr>
          <w:rFonts w:cs="Times New Roman"/>
          <w:color w:val="000000"/>
        </w:rPr>
        <w:t>1.2</w:t>
      </w:r>
      <w:r w:rsidRPr="00F93357">
        <w:rPr>
          <w:rFonts w:cs="Times New Roman"/>
          <w:color w:val="000000"/>
        </w:rPr>
        <w:t xml:space="preserve">. </w:t>
      </w:r>
      <w:r>
        <w:rPr>
          <w:rFonts w:cs="Times New Roman"/>
          <w:color w:val="000000"/>
        </w:rPr>
        <w:t>papildinot</w:t>
      </w:r>
      <w:r w:rsidRPr="00F93357">
        <w:rPr>
          <w:rFonts w:cs="Times New Roman"/>
          <w:color w:val="000000"/>
        </w:rPr>
        <w:t xml:space="preserve"> </w:t>
      </w:r>
      <w:r w:rsidRPr="00F93357">
        <w:t>9.punktu</w:t>
      </w:r>
      <w:r>
        <w:t xml:space="preserve"> ar </w:t>
      </w:r>
      <w:r w:rsidRPr="00E80FF6">
        <w:t xml:space="preserve">teikumu: </w:t>
      </w:r>
      <w:r>
        <w:t>“</w:t>
      </w:r>
      <w:r w:rsidRPr="00E80FF6">
        <w:t xml:space="preserve">Piedalīties izsoles norisē pretendents vai viņa pilnvarota persona var </w:t>
      </w:r>
      <w:r w:rsidRPr="00E80FF6">
        <w:rPr>
          <w:rFonts w:eastAsia="Calibri" w:cs="Times New Roman"/>
        </w:rPr>
        <w:t>ar vakcinācijas</w:t>
      </w:r>
      <w:r>
        <w:rPr>
          <w:rFonts w:eastAsia="Calibri" w:cs="Times New Roman"/>
        </w:rPr>
        <w:t>,</w:t>
      </w:r>
      <w:r w:rsidRPr="00E80FF6">
        <w:rPr>
          <w:rFonts w:eastAsia="Calibri" w:cs="Times New Roman"/>
        </w:rPr>
        <w:t xml:space="preserve"> pārslimošanas </w:t>
      </w:r>
      <w:r>
        <w:rPr>
          <w:rFonts w:eastAsia="Calibri" w:cs="Times New Roman"/>
        </w:rPr>
        <w:t xml:space="preserve">sertifikātu, </w:t>
      </w:r>
      <w:r w:rsidRPr="00E80FF6">
        <w:rPr>
          <w:rFonts w:eastAsia="Calibri" w:cs="Times New Roman"/>
        </w:rPr>
        <w:t xml:space="preserve">vai testēšanas sertifikātu, </w:t>
      </w:r>
      <w:r>
        <w:rPr>
          <w:rFonts w:eastAsia="Calibri" w:cs="Times New Roman"/>
        </w:rPr>
        <w:t>kas nav vecāks par 72 stundām.”.</w:t>
      </w:r>
      <w:r w:rsidRPr="009940FA">
        <w:t xml:space="preserve"> </w:t>
      </w:r>
    </w:p>
    <w:p w14:paraId="69B3973F" w14:textId="77777777" w:rsidR="00F723B3" w:rsidRDefault="00F723B3" w:rsidP="00F723B3">
      <w:pPr>
        <w:pStyle w:val="Parasts1"/>
        <w:spacing w:after="0" w:line="360" w:lineRule="auto"/>
        <w:ind w:firstLine="567"/>
        <w:jc w:val="both"/>
      </w:pPr>
      <w:r>
        <w:t>2</w:t>
      </w:r>
      <w:r w:rsidRPr="009940FA">
        <w:t>. Lēmuma izp</w:t>
      </w:r>
      <w:r>
        <w:t xml:space="preserve">ildi organizēt Gulbenes novada pašvaldības </w:t>
      </w:r>
      <w:r w:rsidRPr="009940FA">
        <w:t xml:space="preserve">Īpašuma novērtēšanas un izsoļu komisijai. </w:t>
      </w:r>
    </w:p>
    <w:p w14:paraId="29BE3F81" w14:textId="77777777" w:rsidR="00F723B3" w:rsidRDefault="00F723B3" w:rsidP="00F723B3">
      <w:pPr>
        <w:spacing w:line="360" w:lineRule="auto"/>
        <w:rPr>
          <w:rFonts w:ascii="Times New Roman" w:hAnsi="Times New Roman" w:cs="Times New Roman"/>
          <w:sz w:val="24"/>
          <w:szCs w:val="24"/>
        </w:rPr>
      </w:pPr>
    </w:p>
    <w:p w14:paraId="0296F5C2" w14:textId="77777777" w:rsidR="00F723B3" w:rsidRDefault="00F723B3" w:rsidP="00F723B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5EC84C" w14:textId="77777777" w:rsidR="00F723B3" w:rsidRDefault="00F723B3" w:rsidP="00F723B3">
      <w:pPr>
        <w:spacing w:line="360" w:lineRule="auto"/>
        <w:rPr>
          <w:rFonts w:ascii="Times New Roman" w:hAnsi="Times New Roman" w:cs="Times New Roman"/>
          <w:sz w:val="24"/>
          <w:szCs w:val="24"/>
        </w:rPr>
      </w:pPr>
    </w:p>
    <w:p w14:paraId="73370DFC" w14:textId="77777777" w:rsidR="00F723B3" w:rsidRDefault="00F723B3" w:rsidP="00F723B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723B3" w:rsidRPr="00C2794B" w14:paraId="3FFF061D" w14:textId="77777777" w:rsidTr="00F723B3">
        <w:tc>
          <w:tcPr>
            <w:tcW w:w="9354" w:type="dxa"/>
          </w:tcPr>
          <w:p w14:paraId="346FCC57" w14:textId="77777777" w:rsidR="00F723B3" w:rsidRPr="00C2794B" w:rsidRDefault="00F723B3" w:rsidP="001F57D1">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lastRenderedPageBreak/>
              <w:drawing>
                <wp:inline distT="0" distB="0" distL="0" distR="0" wp14:anchorId="533D2029" wp14:editId="6B07B43C">
                  <wp:extent cx="619125" cy="68580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723B3" w:rsidRPr="00C2794B" w14:paraId="7E2B17A6" w14:textId="77777777" w:rsidTr="00F723B3">
        <w:tc>
          <w:tcPr>
            <w:tcW w:w="9354" w:type="dxa"/>
          </w:tcPr>
          <w:p w14:paraId="359A5E94" w14:textId="77777777" w:rsidR="00F723B3" w:rsidRPr="00C2794B" w:rsidRDefault="00F723B3" w:rsidP="001F57D1">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F723B3" w:rsidRPr="00C2794B" w14:paraId="1D7498B0" w14:textId="77777777" w:rsidTr="00F723B3">
        <w:tc>
          <w:tcPr>
            <w:tcW w:w="9354" w:type="dxa"/>
          </w:tcPr>
          <w:p w14:paraId="56372ADF" w14:textId="77777777" w:rsidR="00F723B3" w:rsidRPr="00C2794B" w:rsidRDefault="00F723B3" w:rsidP="001F57D1">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F723B3" w:rsidRPr="00C2794B" w14:paraId="61FDD204" w14:textId="77777777" w:rsidTr="00F723B3">
        <w:tc>
          <w:tcPr>
            <w:tcW w:w="9354" w:type="dxa"/>
          </w:tcPr>
          <w:p w14:paraId="1D124C17" w14:textId="77777777" w:rsidR="00F723B3" w:rsidRPr="00C2794B" w:rsidRDefault="00F723B3" w:rsidP="001F57D1">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F723B3" w:rsidRPr="00C2794B" w14:paraId="7080567E" w14:textId="77777777" w:rsidTr="00F723B3">
        <w:tc>
          <w:tcPr>
            <w:tcW w:w="9354" w:type="dxa"/>
          </w:tcPr>
          <w:p w14:paraId="616EBE1D" w14:textId="77777777" w:rsidR="00F723B3" w:rsidRPr="00C2794B" w:rsidRDefault="00F723B3" w:rsidP="001F57D1">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06831890" w14:textId="77777777" w:rsidR="00F723B3" w:rsidRPr="00C2794B" w:rsidRDefault="00F723B3" w:rsidP="00F723B3">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6E51F84B" w14:textId="77777777" w:rsidR="00F723B3" w:rsidRPr="00C2794B" w:rsidRDefault="00F723B3" w:rsidP="00F723B3">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9AF46FC" w14:textId="77777777" w:rsidR="00F723B3" w:rsidRPr="00C2794B" w:rsidRDefault="00F723B3" w:rsidP="00F723B3">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723B3" w:rsidRPr="00C2794B" w14:paraId="43291B7E" w14:textId="77777777" w:rsidTr="001F57D1">
        <w:tc>
          <w:tcPr>
            <w:tcW w:w="4729" w:type="dxa"/>
          </w:tcPr>
          <w:p w14:paraId="3443278F" w14:textId="77777777" w:rsidR="00F723B3" w:rsidRPr="00C2794B" w:rsidRDefault="00F723B3" w:rsidP="001F57D1">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1</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10.novembrī</w:t>
            </w:r>
          </w:p>
        </w:tc>
        <w:tc>
          <w:tcPr>
            <w:tcW w:w="4729" w:type="dxa"/>
          </w:tcPr>
          <w:p w14:paraId="0F517603" w14:textId="77777777" w:rsidR="00F723B3" w:rsidRPr="00C2794B" w:rsidRDefault="00F723B3" w:rsidP="001F57D1">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GND/2021/1251</w:t>
            </w:r>
          </w:p>
        </w:tc>
      </w:tr>
      <w:tr w:rsidR="00F723B3" w:rsidRPr="00C2794B" w14:paraId="5488CEFD" w14:textId="77777777" w:rsidTr="001F57D1">
        <w:tc>
          <w:tcPr>
            <w:tcW w:w="4729" w:type="dxa"/>
          </w:tcPr>
          <w:p w14:paraId="1B1098C7" w14:textId="77777777" w:rsidR="00F723B3" w:rsidRPr="00C2794B" w:rsidRDefault="00F723B3" w:rsidP="001F57D1">
            <w:pPr>
              <w:rPr>
                <w:rFonts w:ascii="Times New Roman" w:eastAsiaTheme="minorHAnsi" w:hAnsi="Times New Roman" w:cs="Times New Roman"/>
                <w:sz w:val="24"/>
                <w:szCs w:val="24"/>
                <w:lang w:eastAsia="en-US"/>
              </w:rPr>
            </w:pPr>
          </w:p>
        </w:tc>
        <w:tc>
          <w:tcPr>
            <w:tcW w:w="4729" w:type="dxa"/>
          </w:tcPr>
          <w:p w14:paraId="66C1C243" w14:textId="77777777" w:rsidR="00F723B3" w:rsidRDefault="00F723B3" w:rsidP="001F57D1">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w:t>
            </w:r>
            <w:bookmarkStart w:id="0" w:name="_Hlk50661741"/>
            <w:r>
              <w:rPr>
                <w:rFonts w:ascii="Times New Roman" w:eastAsiaTheme="minorHAnsi" w:hAnsi="Times New Roman" w:cs="Times New Roman"/>
                <w:b/>
                <w:bCs/>
                <w:sz w:val="24"/>
                <w:szCs w:val="24"/>
                <w:lang w:eastAsia="en-US"/>
              </w:rPr>
              <w:t xml:space="preserve">ārkārtas sēdes </w:t>
            </w:r>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19</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7</w:t>
            </w:r>
            <w:r w:rsidRPr="00C2794B">
              <w:rPr>
                <w:rFonts w:ascii="Times New Roman" w:eastAsiaTheme="minorHAnsi" w:hAnsi="Times New Roman" w:cs="Times New Roman"/>
                <w:b/>
                <w:bCs/>
                <w:sz w:val="24"/>
                <w:szCs w:val="24"/>
                <w:lang w:eastAsia="en-US"/>
              </w:rPr>
              <w:t>.p)</w:t>
            </w:r>
            <w:bookmarkEnd w:id="0"/>
          </w:p>
          <w:p w14:paraId="3246787B" w14:textId="77777777" w:rsidR="00F723B3" w:rsidRPr="00C2794B" w:rsidRDefault="00F723B3" w:rsidP="001F57D1">
            <w:pPr>
              <w:jc w:val="center"/>
              <w:rPr>
                <w:rFonts w:ascii="Times New Roman" w:eastAsiaTheme="minorHAnsi" w:hAnsi="Times New Roman" w:cs="Times New Roman"/>
                <w:b/>
                <w:bCs/>
                <w:sz w:val="24"/>
                <w:szCs w:val="24"/>
                <w:lang w:eastAsia="en-US"/>
              </w:rPr>
            </w:pPr>
          </w:p>
        </w:tc>
      </w:tr>
    </w:tbl>
    <w:p w14:paraId="1F79A49E" w14:textId="77777777" w:rsidR="00F723B3" w:rsidRDefault="00F723B3" w:rsidP="00F723B3">
      <w:pPr>
        <w:jc w:val="center"/>
        <w:rPr>
          <w:rFonts w:ascii="Times New Roman" w:hAnsi="Times New Roman" w:cs="Times New Roman"/>
          <w:b/>
          <w:noProof/>
          <w:sz w:val="24"/>
          <w:szCs w:val="24"/>
        </w:rPr>
      </w:pPr>
      <w:r w:rsidRPr="00377568">
        <w:rPr>
          <w:rFonts w:ascii="Times New Roman" w:hAnsi="Times New Roman" w:cs="Times New Roman"/>
          <w:b/>
          <w:noProof/>
          <w:sz w:val="24"/>
          <w:szCs w:val="24"/>
        </w:rPr>
        <w:t>Par finansējuma piešķiršanu no finanšu līdzekļiem neparedzētiem gadījumiem</w:t>
      </w:r>
    </w:p>
    <w:p w14:paraId="18ACF9AC" w14:textId="77777777" w:rsidR="00F723B3" w:rsidRPr="00A4722D" w:rsidRDefault="00F723B3" w:rsidP="00F723B3">
      <w:pPr>
        <w:spacing w:line="360" w:lineRule="auto"/>
        <w:jc w:val="both"/>
        <w:rPr>
          <w:rFonts w:ascii="Times New Roman" w:hAnsi="Times New Roman" w:cs="Times New Roman"/>
          <w:b/>
          <w:noProof/>
          <w:sz w:val="24"/>
          <w:szCs w:val="24"/>
        </w:rPr>
      </w:pPr>
    </w:p>
    <w:p w14:paraId="3EF2FEC5"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Pamatojoties uz Ministru kabineta 2012.gada 17.janvāra rīkojumu Nr.32 “Par valstij piekrītošo būvju Lejasciema pagastā, Gulbenes novadā, nodošanu Gulbenes novada pašvaldības īpašumā”, Izglītības un zinātnes ministrija ar 2012.gada 3.oktobra aktu Gulbenes novada pašvaldībai nodeva bez atlīdzības ēkas (būves) ar kadastra apzīmējumiem 5064 010 0098 001, 5064 010 0098 004, 5064 010 0098 005, 5064 010 0098 006, 5064 010 0098 007, 5064 010 0098 008, 5064 010 0098 009.</w:t>
      </w:r>
    </w:p>
    <w:p w14:paraId="0B24A9C1"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Ministru kabineta 2012.gada 17.janvāra rīkojuma Nr.32 “Par valstij piekrītošo būvju Lejasciema pagastā, Gulbenes novadā, nodošanu Gulbenes novada pašvaldības īpašumā” 2.1.punkts noteica, ka Gulbenes novada pašvaldībai saskaņā ar Publiskas personas mantas atsavināšanas likuma 42.panta pirmo daļu šā rīkojuma 1.punktā minētās valstij piekrītošās būves izmantot pašvaldības funkciju nodrošināšanai – rūpēties par kultūras dzīves attīstību, sekmēt tradicionālo kultūras vērtību saglabāšanu un tautas jaunrades attīstību, paplašināt pakalpojumu pieejamību iedzīvotājiem, kā arī organizēt dažādus brīvdabas kultūras pasākumus.</w:t>
      </w:r>
    </w:p>
    <w:p w14:paraId="189110F4"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Gulbenes novada dome 2012.gada 22.novembrī pieņēma lēmumu “Par pašvaldībai piekritīgajiem zemes gabaliem” (protokols Nr.19, 14.§, 4.p.), kas nosaka, ka, pamatojoties uz Ministru kabineta 2009.gada 1.septembra noteikumu Nr.996 "Kārtība, kādā nosaka valstij un pašvaldībām piekrītošo lauku apvidu zemi, kura turpmāk izmantojama zemes reformas pabeigšanai, kā arī valstij un pašvaldībām piederošo un piekrītošo zemi" 13.punktu, Gulbenes novada pašvaldībai piekrīt zemes vienība ar kadastra apzīmējumu 5064 010 0098, 10,1 ha platībā, ēku (būvju) ar kadastra apzīmējumiem 5064 010 0098 001, 5064 010 0098 004, 5064 010 0098 005, 5064 010 0098 006, 5064 010 0098 007, 5064 010 0098 008, 5064 010 0098 009, uzturēšanai.</w:t>
      </w:r>
    </w:p>
    <w:p w14:paraId="10443131"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 xml:space="preserve">Ministru kabineta 2012.gada 17.janvāra rīkojuma Nr.32 “Par valstij piekrītošo būvju Lejasciema pagastā, Gulbenes novadā, nodošanu Gulbenes novada pašvaldības īpašumā” 2.2.punkts noteica, ka Gulbenes novada pašvaldībai saskaņā ar Publiskas personas mantas atsavināšanas likuma 42.panta pirmo daļu šā rīkojuma 1.punktā minētās valstij piekrītošās būves </w:t>
      </w:r>
      <w:r w:rsidRPr="00377568">
        <w:rPr>
          <w:rFonts w:ascii="Times New Roman" w:hAnsi="Times New Roman" w:cs="Times New Roman"/>
          <w:bCs/>
          <w:noProof/>
          <w:sz w:val="24"/>
          <w:szCs w:val="24"/>
        </w:rPr>
        <w:lastRenderedPageBreak/>
        <w:t>bez atlīdzības nodot valstij, ja tās vairs netiek izmantotas šā rīkojuma 2.1.apakšpunktā minēto funkciju nodrošināšanai, 3.punkts noteica, ka, ja īstenojas šā rīkojuma 2.2.apakšpunktā minētais nosacījums un Gulbenes novada pašvaldība, pamatojoties uz Ministru kabineta 2009.gada 1.septembra noteikumu Nr.996 "Kārtība, kādā nosaka valstij un pašvaldībām piekrītošo lauku apvidu zemi, kura turpmāk izmantojama zemes reformas pabeigšanai, kā arī valstij un pašvaldībām piederošo un piekrītošo zemi" 13.punktu, ir nostiprinājusi zemesgrāmatā īpašumtiesības uz zemes vienību (zemes vienības kadastra apzīmējums 5064 010 0098) (bez adreses), uz kuras atrodas šā rīkojuma 1.punktā minētās būves, Gulbenes novada pašvaldība vienlaikus ar šā rīkojuma 1.punktā minētajām būvēm bez atlīdzības nodod valstij arī zemes vienību (zemes vienības kadastra apzīmējums 5064 010 0098) (bez adreses).</w:t>
      </w:r>
    </w:p>
    <w:p w14:paraId="231FE265"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 xml:space="preserve">Gulbenes novada dome 2019.gada 30.oktobrī pieņēma lēmumu “Par Gulbenes novada bibliotēkas reorganizāciju” (protokols Nr.17, 25.§), ar kuru nolēma reorganizēt Gulbenes novada pašvaldības iestādi “Gulbenes novada bibliotēka, ar 2019.gada 30.novembri likvidējot tās struktūrvienību „Lejasciema pagasta Mālu bibliotēka”. Lejasciema pagasta Mālu bibliotēka atradās Gulbenes novada pašvaldībai nodotajā ēkā (būvē) – Mālmuižas pils, kadastra apzīmējums 5064 010 0098 001. </w:t>
      </w:r>
    </w:p>
    <w:p w14:paraId="193CFC02"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Gulbenes novada dome 2019.gada 30.decembrī pieņēma lēmumu “Par nekustamā īpašuma nodošanu bez atlīdzības valstij” (protokols Nr.19, 29.§), ar kuru nolēma nodot bez atlīdzības valstij nekustamo īpašumu Lejasciema pagastā ar nosaukumu “Mālmuiža”, kadastra numurs 5064 010 0098, kas sastāv no zemes vienības ar kadastra apzīmējumu 5064 010 0098, 10,1 ha platībā, un uz tās esošajām ēkām (būvēm): Mālmuižas pils ar kadastra apzīmējumu 5064 010 0098 001, dzīvojamās mājas ar kadastra apzīmējumu 5064 010 0098 004, saimniecības ēkas ar kadastra apzīmējumu 5064 010 0098 005, kūts ar kadastra apzīmējumu 5064 010 0098 006, pagraba ar kadastra apzīmējumu 5064 010 0098 007, blokmoduļa katlu mājas ar kadastra apzīmējumu 5064 010 0098 008, dziļurbuma – artēziskās akas ar kadastra apzīmējumu 5064 010 0098 009.</w:t>
      </w:r>
    </w:p>
    <w:p w14:paraId="539C9EDC" w14:textId="77777777" w:rsidR="00F723B3" w:rsidRPr="00377568"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 xml:space="preserve">Pamatojoties uz Ministru kabineta 2021.gada 27.oktobra rīkojumu Nr.753 “Par nekustamā īpašuma “Mālmuiža” Lejasciema pagastā, Gulbenes novadā, pārņemšanu valsts īpašumā Finanšu ministrijas valdījumā un pārdošanu” un saskaņā ar Finanšu ministrijas 2020.gada 18.marta pilnvaru Nr.1.6-13/12-8/1, valsts akciju sabiedrība “Valsts nekustamie īpašumi” ir uzsākusi nekustamā īpašuma Lejasciema pagastā ar nosaukumu "Mālmuiža", kadastra numurs 5064 010 0098, pārņemšanas procedūru. </w:t>
      </w:r>
    </w:p>
    <w:p w14:paraId="3A87385C" w14:textId="77777777" w:rsidR="00F723B3" w:rsidRDefault="00F723B3" w:rsidP="00F723B3">
      <w:pPr>
        <w:spacing w:line="360" w:lineRule="auto"/>
        <w:ind w:firstLine="567"/>
        <w:jc w:val="both"/>
        <w:rPr>
          <w:rFonts w:ascii="Times New Roman" w:hAnsi="Times New Roman" w:cs="Times New Roman"/>
          <w:bCs/>
          <w:noProof/>
          <w:sz w:val="24"/>
          <w:szCs w:val="24"/>
        </w:rPr>
      </w:pPr>
      <w:r w:rsidRPr="00377568">
        <w:rPr>
          <w:rFonts w:ascii="Times New Roman" w:hAnsi="Times New Roman" w:cs="Times New Roman"/>
          <w:bCs/>
          <w:noProof/>
          <w:sz w:val="24"/>
          <w:szCs w:val="24"/>
        </w:rPr>
        <w:t>Gulbenes novada pašvaldībai ir pienākums nodrošināt, ka nekustamā īpašuma sastāvā esošās būves ir atbrīvotas no kustamās mantas un nekustamā īpašuma teritorija ir sakārtota atbilstoši pašvaldības saistošo noteikumu prasībām par namu un to teritoriju un būvju uzturēšanu.</w:t>
      </w:r>
    </w:p>
    <w:p w14:paraId="708A0479" w14:textId="77777777" w:rsidR="00F723B3" w:rsidRPr="00B16859" w:rsidRDefault="00F723B3" w:rsidP="00F723B3">
      <w:pPr>
        <w:spacing w:line="360" w:lineRule="auto"/>
        <w:ind w:firstLine="567"/>
        <w:jc w:val="both"/>
        <w:rPr>
          <w:rFonts w:ascii="Times New Roman" w:hAnsi="Times New Roman" w:cs="Times New Roman"/>
          <w:sz w:val="24"/>
          <w:szCs w:val="24"/>
        </w:rPr>
      </w:pPr>
      <w:r w:rsidRPr="00A65852">
        <w:rPr>
          <w:rFonts w:ascii="Times New Roman" w:hAnsi="Times New Roman" w:cs="Times New Roman"/>
          <w:sz w:val="24"/>
          <w:szCs w:val="24"/>
        </w:rPr>
        <w:t xml:space="preserve">Ņemot vērā augstāk minēto un </w:t>
      </w:r>
      <w:r>
        <w:rPr>
          <w:rFonts w:ascii="Times New Roman" w:hAnsi="Times New Roman" w:cs="Times New Roman"/>
          <w:sz w:val="24"/>
          <w:szCs w:val="24"/>
        </w:rPr>
        <w:t>p</w:t>
      </w:r>
      <w:r w:rsidRPr="00377568">
        <w:rPr>
          <w:rFonts w:ascii="Times New Roman" w:hAnsi="Times New Roman" w:cs="Times New Roman"/>
          <w:sz w:val="24"/>
          <w:szCs w:val="24"/>
        </w:rPr>
        <w:t xml:space="preserve">amatojoties uz likuma “Par pašvaldībām” 21.panta pirmās daļas 2.punktu, kas nosaka, ka tikai dome var apstiprināt budžeta grozījumus, likuma „Par </w:t>
      </w:r>
      <w:r w:rsidRPr="00377568">
        <w:rPr>
          <w:rFonts w:ascii="Times New Roman" w:hAnsi="Times New Roman" w:cs="Times New Roman"/>
          <w:sz w:val="24"/>
          <w:szCs w:val="24"/>
        </w:rPr>
        <w:lastRenderedPageBreak/>
        <w:t>pašvaldību budžetiem” 30.pantu, kas nosaka, ka pašvaldības budžeta izpildes gaitā likumā "Par pašvaldībām" un šajā likumā noteiktajā kārtībā dome ir tiesīga grozīt pašvaldības budžetu, arī apturēt asignējumus, samazināt vai palielināt uzdevumu finansējuma apjomus, paredzēt jaunu uzdevumu finansēšanu</w:t>
      </w:r>
      <w:r>
        <w:rPr>
          <w:rFonts w:ascii="Times New Roman" w:hAnsi="Times New Roman" w:cs="Times New Roman"/>
          <w:sz w:val="24"/>
          <w:szCs w:val="24"/>
        </w:rPr>
        <w:t>,</w:t>
      </w:r>
      <w:r w:rsidRPr="00377568">
        <w:rPr>
          <w:rFonts w:ascii="Times New Roman" w:hAnsi="Times New Roman" w:cs="Times New Roman"/>
          <w:sz w:val="24"/>
          <w:szCs w:val="24"/>
        </w:rPr>
        <w:t xml:space="preserve"> un ņemot vērā nepieciešamos ieguldījumus, lai izpildītu Gulbenes novada </w:t>
      </w:r>
      <w:r w:rsidRPr="00B16859">
        <w:rPr>
          <w:rFonts w:ascii="Times New Roman" w:hAnsi="Times New Roman" w:cs="Times New Roman"/>
          <w:sz w:val="24"/>
          <w:szCs w:val="24"/>
        </w:rPr>
        <w:t xml:space="preserve">domes 2019.gada 30.decembrī pieņemto lēmumu “Par nekustamā īpašuma nodošanu bez atlīdzības valstij”, atklāti balsojot: </w:t>
      </w:r>
      <w:r w:rsidRPr="00B16859">
        <w:rPr>
          <w:rFonts w:ascii="Times New Roman" w:hAnsi="Times New Roman" w:cs="Times New Roman"/>
          <w:noProof/>
          <w:sz w:val="24"/>
          <w:szCs w:val="24"/>
        </w:rPr>
        <w:t>ar 12 balsīm "Par" (Aivars Circens, Anatolijs Savickis, Andis Caunītis, Atis Jencītis, Daumants Dreiškens, Guna Pūcīte, Guna Švika, Gunārs Ciglis, Intars Liepiņš, Ivars Kupčs, Lāsma Gabdulļina, Mudīte Motivāne), "Pret" – nav, "Atturas" – 2 (Ainārs Brezinskis, Normunds Mazūrs);</w:t>
      </w:r>
      <w:r w:rsidRPr="00B16859">
        <w:rPr>
          <w:rFonts w:ascii="Times New Roman" w:hAnsi="Times New Roman" w:cs="Times New Roman"/>
          <w:sz w:val="24"/>
          <w:szCs w:val="24"/>
        </w:rPr>
        <w:t xml:space="preserve">  Gulbenes novada dome NOLEMJ:</w:t>
      </w:r>
    </w:p>
    <w:p w14:paraId="79DA9B1A" w14:textId="77777777" w:rsidR="00F723B3" w:rsidRPr="00377568" w:rsidRDefault="00F723B3" w:rsidP="00F723B3">
      <w:pPr>
        <w:pStyle w:val="Sarakstarindkopa"/>
        <w:numPr>
          <w:ilvl w:val="0"/>
          <w:numId w:val="1"/>
        </w:numPr>
        <w:spacing w:line="360" w:lineRule="auto"/>
        <w:ind w:left="0" w:firstLine="567"/>
        <w:rPr>
          <w:rFonts w:ascii="Times New Roman" w:hAnsi="Times New Roman" w:cs="Times New Roman"/>
          <w:sz w:val="24"/>
          <w:szCs w:val="24"/>
        </w:rPr>
      </w:pPr>
      <w:r w:rsidRPr="00377568">
        <w:rPr>
          <w:rFonts w:ascii="Times New Roman" w:hAnsi="Times New Roman" w:cs="Times New Roman"/>
          <w:sz w:val="24"/>
          <w:szCs w:val="24"/>
        </w:rPr>
        <w:t>PIEŠĶIRT no Gulbenes novada pašvaldības 2021.gada apstiprinātajiem līdzekļiem neparedzētajiem gadījumiem līdz 5000</w:t>
      </w:r>
      <w:r>
        <w:rPr>
          <w:rFonts w:ascii="Times New Roman" w:hAnsi="Times New Roman" w:cs="Times New Roman"/>
          <w:sz w:val="24"/>
          <w:szCs w:val="24"/>
        </w:rPr>
        <w:t xml:space="preserve">,00 </w:t>
      </w:r>
      <w:proofErr w:type="spellStart"/>
      <w:r w:rsidRPr="003979FC">
        <w:rPr>
          <w:rFonts w:ascii="Times New Roman" w:hAnsi="Times New Roman" w:cs="Times New Roman"/>
          <w:i/>
          <w:iCs/>
          <w:sz w:val="24"/>
          <w:szCs w:val="24"/>
        </w:rPr>
        <w:t>euro</w:t>
      </w:r>
      <w:proofErr w:type="spellEnd"/>
      <w:r w:rsidRPr="00377568">
        <w:rPr>
          <w:rFonts w:ascii="Times New Roman" w:hAnsi="Times New Roman" w:cs="Times New Roman"/>
          <w:sz w:val="24"/>
          <w:szCs w:val="24"/>
        </w:rPr>
        <w:t xml:space="preserve"> (pieci tūkstoši </w:t>
      </w:r>
      <w:proofErr w:type="spellStart"/>
      <w:r w:rsidRPr="00377568">
        <w:rPr>
          <w:rFonts w:ascii="Times New Roman" w:hAnsi="Times New Roman" w:cs="Times New Roman"/>
          <w:sz w:val="24"/>
          <w:szCs w:val="24"/>
        </w:rPr>
        <w:t>euro</w:t>
      </w:r>
      <w:proofErr w:type="spellEnd"/>
      <w:r>
        <w:rPr>
          <w:rFonts w:ascii="Times New Roman" w:hAnsi="Times New Roman" w:cs="Times New Roman"/>
          <w:sz w:val="24"/>
          <w:szCs w:val="24"/>
        </w:rPr>
        <w:t xml:space="preserve"> un 00 centi</w:t>
      </w:r>
      <w:r w:rsidRPr="00377568">
        <w:rPr>
          <w:rFonts w:ascii="Times New Roman" w:hAnsi="Times New Roman" w:cs="Times New Roman"/>
          <w:sz w:val="24"/>
          <w:szCs w:val="24"/>
        </w:rPr>
        <w:t>) īpašuma “Mālmuiža”</w:t>
      </w:r>
      <w:r>
        <w:rPr>
          <w:rFonts w:ascii="Times New Roman" w:hAnsi="Times New Roman" w:cs="Times New Roman"/>
          <w:sz w:val="24"/>
          <w:szCs w:val="24"/>
        </w:rPr>
        <w:t>,</w:t>
      </w:r>
      <w:r w:rsidRPr="00377568">
        <w:rPr>
          <w:rFonts w:ascii="Times New Roman" w:hAnsi="Times New Roman" w:cs="Times New Roman"/>
          <w:sz w:val="24"/>
          <w:szCs w:val="24"/>
        </w:rPr>
        <w:t xml:space="preserve"> Lejasciema pagastā, Gulbenes novadā, nodošan</w:t>
      </w:r>
      <w:r>
        <w:rPr>
          <w:rFonts w:ascii="Times New Roman" w:hAnsi="Times New Roman" w:cs="Times New Roman"/>
          <w:sz w:val="24"/>
          <w:szCs w:val="24"/>
        </w:rPr>
        <w:t>ai</w:t>
      </w:r>
      <w:r w:rsidRPr="00377568">
        <w:rPr>
          <w:rFonts w:ascii="Times New Roman" w:hAnsi="Times New Roman" w:cs="Times New Roman"/>
          <w:sz w:val="24"/>
          <w:szCs w:val="24"/>
        </w:rPr>
        <w:t xml:space="preserve"> valsts īpašumā Finanšu ministrijas valdījumā. </w:t>
      </w:r>
    </w:p>
    <w:p w14:paraId="527D2C1B" w14:textId="77777777" w:rsidR="00F723B3" w:rsidRPr="00377568" w:rsidRDefault="00F723B3" w:rsidP="00F723B3">
      <w:pPr>
        <w:pStyle w:val="Sarakstarindkopa"/>
        <w:numPr>
          <w:ilvl w:val="0"/>
          <w:numId w:val="1"/>
        </w:numPr>
        <w:spacing w:line="360" w:lineRule="auto"/>
        <w:ind w:left="0" w:firstLine="567"/>
        <w:rPr>
          <w:rFonts w:ascii="Times New Roman" w:hAnsi="Times New Roman" w:cs="Times New Roman"/>
          <w:sz w:val="24"/>
          <w:szCs w:val="24"/>
        </w:rPr>
      </w:pPr>
      <w:r w:rsidRPr="00377568">
        <w:rPr>
          <w:rFonts w:ascii="Times New Roman" w:hAnsi="Times New Roman" w:cs="Times New Roman"/>
          <w:sz w:val="24"/>
          <w:szCs w:val="24"/>
        </w:rPr>
        <w:t>UZDOT sagatavot Gulbenes novada pašvaldības Īpašumu pārraudzības nodaļai atskaiti par faktiski paveiktajiem darbiem un izlietoto finansējumu.</w:t>
      </w:r>
    </w:p>
    <w:p w14:paraId="2711E4CC" w14:textId="77777777" w:rsidR="00F723B3" w:rsidRPr="00377568" w:rsidRDefault="00F723B3" w:rsidP="00F723B3">
      <w:pPr>
        <w:pStyle w:val="Sarakstarindkopa"/>
        <w:numPr>
          <w:ilvl w:val="0"/>
          <w:numId w:val="1"/>
        </w:numPr>
        <w:spacing w:line="360" w:lineRule="auto"/>
        <w:ind w:left="0" w:firstLine="567"/>
        <w:rPr>
          <w:rFonts w:ascii="Times New Roman" w:hAnsi="Times New Roman" w:cs="Times New Roman"/>
          <w:sz w:val="24"/>
          <w:szCs w:val="24"/>
        </w:rPr>
      </w:pPr>
      <w:r w:rsidRPr="00377568">
        <w:rPr>
          <w:rFonts w:ascii="Times New Roman" w:hAnsi="Times New Roman" w:cs="Times New Roman"/>
          <w:sz w:val="24"/>
          <w:szCs w:val="24"/>
        </w:rPr>
        <w:t>UZDOT Gulbenes novada pašvaldības Ekonomikas nodaļai sagatavot Gulbenes novada pašvaldības 2021.gada budžeta grozījumus atbilstoši šī lēmuma 1.punktam un pamatojoties uz Gulbenes novada pašvaldības Īpašumu pārraudzības nodaļas iesniegto atskaiti.</w:t>
      </w:r>
    </w:p>
    <w:p w14:paraId="7483298B" w14:textId="77777777" w:rsidR="00F723B3" w:rsidRPr="00377568" w:rsidRDefault="00F723B3" w:rsidP="00F723B3">
      <w:pPr>
        <w:pStyle w:val="Sarakstarindkopa"/>
        <w:numPr>
          <w:ilvl w:val="0"/>
          <w:numId w:val="1"/>
        </w:numPr>
        <w:spacing w:line="360" w:lineRule="auto"/>
        <w:ind w:left="0" w:firstLine="567"/>
        <w:rPr>
          <w:rFonts w:ascii="Times New Roman" w:hAnsi="Times New Roman" w:cs="Times New Roman"/>
          <w:sz w:val="24"/>
          <w:szCs w:val="24"/>
        </w:rPr>
      </w:pPr>
      <w:r w:rsidRPr="00377568">
        <w:rPr>
          <w:rFonts w:ascii="Times New Roman" w:hAnsi="Times New Roman" w:cs="Times New Roman"/>
          <w:sz w:val="24"/>
          <w:szCs w:val="24"/>
        </w:rPr>
        <w:t>VEIKT lēmuma izpildes kontroli Gulbenes novada pašvaldības izpilddirektoram.</w:t>
      </w:r>
    </w:p>
    <w:p w14:paraId="66DDA59E" w14:textId="77777777" w:rsidR="00F723B3" w:rsidRPr="00A65852" w:rsidRDefault="00F723B3" w:rsidP="00F723B3">
      <w:pPr>
        <w:spacing w:line="360" w:lineRule="auto"/>
        <w:jc w:val="both"/>
        <w:rPr>
          <w:rFonts w:ascii="Times New Roman" w:hAnsi="Times New Roman" w:cs="Times New Roman"/>
          <w:bCs/>
          <w:noProof/>
          <w:sz w:val="24"/>
          <w:szCs w:val="24"/>
        </w:rPr>
      </w:pPr>
    </w:p>
    <w:p w14:paraId="60277C6F" w14:textId="77777777" w:rsidR="00F723B3" w:rsidRPr="00A65852" w:rsidRDefault="00F723B3" w:rsidP="00F723B3">
      <w:pPr>
        <w:spacing w:line="360"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65DD8696" w14:textId="77777777" w:rsidR="00F723B3" w:rsidRPr="00A65852" w:rsidRDefault="00F723B3" w:rsidP="00F723B3">
      <w:pPr>
        <w:spacing w:line="360" w:lineRule="auto"/>
        <w:rPr>
          <w:rFonts w:ascii="Times New Roman" w:hAnsi="Times New Roman"/>
          <w:sz w:val="24"/>
          <w:szCs w:val="24"/>
        </w:rPr>
      </w:pPr>
    </w:p>
    <w:p w14:paraId="7E8127A4" w14:textId="77777777" w:rsidR="00F723B3" w:rsidRPr="00A65852" w:rsidRDefault="00F723B3" w:rsidP="00F723B3">
      <w:pPr>
        <w:spacing w:line="360" w:lineRule="auto"/>
        <w:rPr>
          <w:rFonts w:ascii="Times New Roman" w:hAnsi="Times New Roman"/>
          <w:sz w:val="24"/>
          <w:szCs w:val="24"/>
        </w:rPr>
      </w:pPr>
      <w:r w:rsidRPr="00A65852">
        <w:rPr>
          <w:rFonts w:ascii="Times New Roman" w:hAnsi="Times New Roman"/>
          <w:sz w:val="24"/>
          <w:szCs w:val="24"/>
        </w:rPr>
        <w:t xml:space="preserve">Sagatavoja: </w:t>
      </w:r>
      <w:proofErr w:type="spellStart"/>
      <w:r>
        <w:rPr>
          <w:rFonts w:ascii="Times New Roman" w:hAnsi="Times New Roman"/>
          <w:sz w:val="24"/>
          <w:szCs w:val="24"/>
        </w:rPr>
        <w:t>A.Deksne</w:t>
      </w:r>
      <w:proofErr w:type="spellEnd"/>
      <w:r w:rsidRPr="00A65852">
        <w:rPr>
          <w:rFonts w:ascii="Times New Roman" w:hAnsi="Times New Roman"/>
          <w:sz w:val="24"/>
          <w:szCs w:val="24"/>
        </w:rPr>
        <w:t xml:space="preserve">, </w:t>
      </w:r>
      <w:proofErr w:type="spellStart"/>
      <w:r w:rsidRPr="00A65852">
        <w:rPr>
          <w:rFonts w:ascii="Times New Roman" w:hAnsi="Times New Roman"/>
          <w:sz w:val="24"/>
          <w:szCs w:val="24"/>
        </w:rPr>
        <w:t>A.Rauza</w:t>
      </w:r>
      <w:proofErr w:type="spellEnd"/>
      <w:r w:rsidRPr="00A65852">
        <w:rPr>
          <w:rFonts w:ascii="Times New Roman" w:hAnsi="Times New Roman"/>
          <w:sz w:val="24"/>
          <w:szCs w:val="24"/>
        </w:rPr>
        <w:t xml:space="preserve">, </w:t>
      </w:r>
      <w:proofErr w:type="spellStart"/>
      <w:r>
        <w:rPr>
          <w:rFonts w:ascii="Times New Roman" w:hAnsi="Times New Roman"/>
          <w:sz w:val="24"/>
          <w:szCs w:val="24"/>
        </w:rPr>
        <w:t>S.Mickeviča</w:t>
      </w:r>
      <w:proofErr w:type="spellEnd"/>
    </w:p>
    <w:p w14:paraId="3BDAC826" w14:textId="77777777" w:rsidR="00F723B3" w:rsidRDefault="00F723B3" w:rsidP="00F723B3">
      <w:pPr>
        <w:spacing w:line="276" w:lineRule="auto"/>
      </w:pPr>
    </w:p>
    <w:p w14:paraId="1061FB5F" w14:textId="77777777" w:rsidR="00677651" w:rsidRDefault="00677651"/>
    <w:sectPr w:rsidR="0067765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B3"/>
    <w:rsid w:val="00677651"/>
    <w:rsid w:val="00F72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6DA4AF"/>
  <w15:chartTrackingRefBased/>
  <w15:docId w15:val="{4D87EDC6-352E-4011-95A4-4D4F0337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23B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F723B3"/>
    <w:pPr>
      <w:spacing w:after="0" w:line="240" w:lineRule="auto"/>
    </w:pPr>
    <w:rPr>
      <w:rFonts w:ascii="Times New Roman" w:eastAsia="Times New Roman" w:hAnsi="Times New Roman" w:cs="Times New Roman"/>
      <w:snapToGrid w:val="0"/>
      <w:sz w:val="24"/>
      <w:szCs w:val="20"/>
    </w:rPr>
  </w:style>
  <w:style w:type="paragraph" w:customStyle="1" w:styleId="Parasts1">
    <w:name w:val="Parasts1"/>
    <w:rsid w:val="00F723B3"/>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F72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723B3"/>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F723B3"/>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723B3"/>
    <w:rPr>
      <w:rFonts w:ascii="Calibri" w:eastAsia="Calibri" w:hAnsi="Calibri" w:cs="Ari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26729-par-arkartejas-situacijas-izsludinasanu" TargetMode="External"/><Relationship Id="rId117" Type="http://schemas.openxmlformats.org/officeDocument/2006/relationships/hyperlink" Target="https://likumi.lv/ta/id/326729-par-arkartejas-situacijas-izsludinasanu" TargetMode="External"/><Relationship Id="rId21" Type="http://schemas.openxmlformats.org/officeDocument/2006/relationships/hyperlink" Target="https://likumi.lv/ta/id/326729-par-arkartejas-situacijas-izsludinasanu" TargetMode="External"/><Relationship Id="rId42" Type="http://schemas.openxmlformats.org/officeDocument/2006/relationships/hyperlink" Target="https://likumi.lv/ta/id/326729-par-arkartejas-situacijas-izsludinasanu" TargetMode="External"/><Relationship Id="rId47" Type="http://schemas.openxmlformats.org/officeDocument/2006/relationships/hyperlink" Target="https://likumi.lv/ta/id/326729-par-arkartejas-situacijas-izsludinasanu" TargetMode="External"/><Relationship Id="rId63" Type="http://schemas.openxmlformats.org/officeDocument/2006/relationships/hyperlink" Target="https://likumi.lv/ta/id/326729-par-arkartejas-situacijas-izsludinasanu" TargetMode="External"/><Relationship Id="rId68" Type="http://schemas.openxmlformats.org/officeDocument/2006/relationships/hyperlink" Target="https://likumi.lv/ta/id/326729-par-arkartejas-situacijas-izsludinasanu" TargetMode="External"/><Relationship Id="rId84" Type="http://schemas.openxmlformats.org/officeDocument/2006/relationships/hyperlink" Target="https://likumi.lv/ta/id/326729-par-arkartejas-situacijas-izsludinasanu" TargetMode="External"/><Relationship Id="rId89" Type="http://schemas.openxmlformats.org/officeDocument/2006/relationships/hyperlink" Target="https://likumi.lv/ta/id/326729-par-arkartejas-situacijas-izsludinasanu" TargetMode="External"/><Relationship Id="rId112" Type="http://schemas.openxmlformats.org/officeDocument/2006/relationships/hyperlink" Target="https://likumi.lv/ta/id/326729-par-arkartejas-situacijas-izsludinasanu" TargetMode="External"/><Relationship Id="rId16" Type="http://schemas.openxmlformats.org/officeDocument/2006/relationships/hyperlink" Target="https://likumi.lv/ta/id/326729-par-arkartejas-situacijas-izsludinasanu" TargetMode="External"/><Relationship Id="rId107" Type="http://schemas.openxmlformats.org/officeDocument/2006/relationships/hyperlink" Target="https://likumi.lv/ta/id/326729-par-arkartejas-situacijas-izsludinasanu" TargetMode="External"/><Relationship Id="rId11" Type="http://schemas.openxmlformats.org/officeDocument/2006/relationships/hyperlink" Target="https://likumi.lv/ta/id/326729-par-arkartejas-situacijas-izsludinasanu" TargetMode="External"/><Relationship Id="rId32" Type="http://schemas.openxmlformats.org/officeDocument/2006/relationships/hyperlink" Target="https://likumi.lv/ta/id/326729-par-arkartejas-situacijas-izsludinasanu" TargetMode="External"/><Relationship Id="rId37" Type="http://schemas.openxmlformats.org/officeDocument/2006/relationships/hyperlink" Target="https://likumi.lv/ta/id/326729-par-arkartejas-situacijas-izsludinasanu" TargetMode="External"/><Relationship Id="rId53" Type="http://schemas.openxmlformats.org/officeDocument/2006/relationships/hyperlink" Target="https://likumi.lv/ta/id/326729-par-arkartejas-situacijas-izsludinasanu" TargetMode="External"/><Relationship Id="rId58" Type="http://schemas.openxmlformats.org/officeDocument/2006/relationships/hyperlink" Target="https://likumi.lv/ta/id/326729-par-arkartejas-situacijas-izsludinasanu" TargetMode="External"/><Relationship Id="rId74" Type="http://schemas.openxmlformats.org/officeDocument/2006/relationships/hyperlink" Target="https://likumi.lv/ta/id/326729-par-arkartejas-situacijas-izsludinasanu" TargetMode="External"/><Relationship Id="rId79" Type="http://schemas.openxmlformats.org/officeDocument/2006/relationships/hyperlink" Target="https://likumi.lv/ta/id/326729-par-arkartejas-situacijas-izsludinasanu" TargetMode="External"/><Relationship Id="rId102" Type="http://schemas.openxmlformats.org/officeDocument/2006/relationships/hyperlink" Target="https://likumi.lv/ta/id/326729-par-arkartejas-situacijas-izsludinasanu" TargetMode="External"/><Relationship Id="rId5" Type="http://schemas.openxmlformats.org/officeDocument/2006/relationships/image" Target="media/image1.png"/><Relationship Id="rId90" Type="http://schemas.openxmlformats.org/officeDocument/2006/relationships/hyperlink" Target="https://likumi.lv/ta/id/326729-par-arkartejas-situacijas-izsludinasanu" TargetMode="External"/><Relationship Id="rId95" Type="http://schemas.openxmlformats.org/officeDocument/2006/relationships/hyperlink" Target="https://likumi.lv/ta/id/326729-par-arkartejas-situacijas-izsludinasanu" TargetMode="External"/><Relationship Id="rId22" Type="http://schemas.openxmlformats.org/officeDocument/2006/relationships/hyperlink" Target="https://likumi.lv/ta/id/326729-par-arkartejas-situacijas-izsludinasanu" TargetMode="External"/><Relationship Id="rId27" Type="http://schemas.openxmlformats.org/officeDocument/2006/relationships/hyperlink" Target="https://likumi.lv/ta/id/326729-par-arkartejas-situacijas-izsludinasanu" TargetMode="External"/><Relationship Id="rId43" Type="http://schemas.openxmlformats.org/officeDocument/2006/relationships/hyperlink" Target="https://likumi.lv/ta/id/326729-par-arkartejas-situacijas-izsludinasanu" TargetMode="External"/><Relationship Id="rId48" Type="http://schemas.openxmlformats.org/officeDocument/2006/relationships/hyperlink" Target="https://likumi.lv/ta/id/326729-par-arkartejas-situacijas-izsludinasanu" TargetMode="External"/><Relationship Id="rId64" Type="http://schemas.openxmlformats.org/officeDocument/2006/relationships/hyperlink" Target="https://likumi.lv/ta/id/326729-par-arkartejas-situacijas-izsludinasanu" TargetMode="External"/><Relationship Id="rId69" Type="http://schemas.openxmlformats.org/officeDocument/2006/relationships/hyperlink" Target="https://likumi.lv/ta/id/326729-par-arkartejas-situacijas-izsludinasanu" TargetMode="External"/><Relationship Id="rId113" Type="http://schemas.openxmlformats.org/officeDocument/2006/relationships/hyperlink" Target="https://likumi.lv/ta/id/326729-par-arkartejas-situacijas-izsludinasanu" TargetMode="External"/><Relationship Id="rId118" Type="http://schemas.openxmlformats.org/officeDocument/2006/relationships/hyperlink" Target="https://likumi.lv/ta/id/326729-par-arkartejas-situacijas-izsludinasanu" TargetMode="External"/><Relationship Id="rId80" Type="http://schemas.openxmlformats.org/officeDocument/2006/relationships/hyperlink" Target="https://likumi.lv/ta/id/326729-par-arkartejas-situacijas-izsludinasanu" TargetMode="External"/><Relationship Id="rId85" Type="http://schemas.openxmlformats.org/officeDocument/2006/relationships/hyperlink" Target="https://likumi.lv/ta/id/326729-par-arkartejas-situacijas-izsludinasanu" TargetMode="External"/><Relationship Id="rId12" Type="http://schemas.openxmlformats.org/officeDocument/2006/relationships/hyperlink" Target="https://likumi.lv/ta/id/326729-par-arkartejas-situacijas-izsludinasanu" TargetMode="External"/><Relationship Id="rId17" Type="http://schemas.openxmlformats.org/officeDocument/2006/relationships/hyperlink" Target="https://likumi.lv/ta/id/326729-par-arkartejas-situacijas-izsludinasanu" TargetMode="External"/><Relationship Id="rId33" Type="http://schemas.openxmlformats.org/officeDocument/2006/relationships/hyperlink" Target="https://likumi.lv/ta/id/326729-par-arkartejas-situacijas-izsludinasanu" TargetMode="External"/><Relationship Id="rId38" Type="http://schemas.openxmlformats.org/officeDocument/2006/relationships/hyperlink" Target="https://likumi.lv/ta/id/326729-par-arkartejas-situacijas-izsludinasanu" TargetMode="External"/><Relationship Id="rId59" Type="http://schemas.openxmlformats.org/officeDocument/2006/relationships/hyperlink" Target="https://likumi.lv/ta/id/326729-par-arkartejas-situacijas-izsludinasanu" TargetMode="External"/><Relationship Id="rId103" Type="http://schemas.openxmlformats.org/officeDocument/2006/relationships/hyperlink" Target="https://likumi.lv/ta/id/326729-par-arkartejas-situacijas-izsludinasanu" TargetMode="External"/><Relationship Id="rId108" Type="http://schemas.openxmlformats.org/officeDocument/2006/relationships/hyperlink" Target="https://likumi.lv/ta/id/326729-par-arkartejas-situacijas-izsludinasanu" TargetMode="External"/><Relationship Id="rId54" Type="http://schemas.openxmlformats.org/officeDocument/2006/relationships/hyperlink" Target="https://likumi.lv/ta/id/326729-par-arkartejas-situacijas-izsludinasanu" TargetMode="External"/><Relationship Id="rId70" Type="http://schemas.openxmlformats.org/officeDocument/2006/relationships/hyperlink" Target="https://likumi.lv/ta/id/326729-par-arkartejas-situacijas-izsludinasanu" TargetMode="External"/><Relationship Id="rId75" Type="http://schemas.openxmlformats.org/officeDocument/2006/relationships/hyperlink" Target="https://likumi.lv/ta/id/326729-par-arkartejas-situacijas-izsludinasanu" TargetMode="External"/><Relationship Id="rId91" Type="http://schemas.openxmlformats.org/officeDocument/2006/relationships/hyperlink" Target="https://likumi.lv/ta/id/326729-par-arkartejas-situacijas-izsludinasanu" TargetMode="External"/><Relationship Id="rId96" Type="http://schemas.openxmlformats.org/officeDocument/2006/relationships/hyperlink" Target="https://likumi.lv/ta/id/326729-par-arkartejas-situacijas-izsludinasanu" TargetMode="External"/><Relationship Id="rId1" Type="http://schemas.openxmlformats.org/officeDocument/2006/relationships/numbering" Target="numbering.xml"/><Relationship Id="rId6" Type="http://schemas.openxmlformats.org/officeDocument/2006/relationships/hyperlink" Target="https://likumi.lv/ta/id/326729-par-arkartejas-situacijas-izsludinasanu" TargetMode="External"/><Relationship Id="rId23" Type="http://schemas.openxmlformats.org/officeDocument/2006/relationships/hyperlink" Target="https://likumi.lv/ta/id/326729-par-arkartejas-situacijas-izsludinasanu" TargetMode="External"/><Relationship Id="rId28" Type="http://schemas.openxmlformats.org/officeDocument/2006/relationships/hyperlink" Target="https://likumi.lv/ta/id/326729-par-arkartejas-situacijas-izsludinasanu" TargetMode="External"/><Relationship Id="rId49" Type="http://schemas.openxmlformats.org/officeDocument/2006/relationships/hyperlink" Target="https://likumi.lv/ta/id/326729-par-arkartejas-situacijas-izsludinasanu" TargetMode="External"/><Relationship Id="rId114" Type="http://schemas.openxmlformats.org/officeDocument/2006/relationships/hyperlink" Target="https://likumi.lv/ta/id/326729-par-arkartejas-situacijas-izsludinasanu" TargetMode="External"/><Relationship Id="rId119" Type="http://schemas.openxmlformats.org/officeDocument/2006/relationships/hyperlink" Target="https://likumi.lv/ta/id/326729-par-arkartejas-situacijas-izsludinasanu" TargetMode="External"/><Relationship Id="rId44" Type="http://schemas.openxmlformats.org/officeDocument/2006/relationships/hyperlink" Target="https://likumi.lv/ta/id/326729-par-arkartejas-situacijas-izsludinasanu" TargetMode="External"/><Relationship Id="rId60" Type="http://schemas.openxmlformats.org/officeDocument/2006/relationships/hyperlink" Target="https://likumi.lv/ta/id/326729-par-arkartejas-situacijas-izsludinasanu" TargetMode="External"/><Relationship Id="rId65" Type="http://schemas.openxmlformats.org/officeDocument/2006/relationships/hyperlink" Target="https://likumi.lv/ta/id/326729-par-arkartejas-situacijas-izsludinasanu" TargetMode="External"/><Relationship Id="rId81" Type="http://schemas.openxmlformats.org/officeDocument/2006/relationships/hyperlink" Target="https://likumi.lv/ta/id/326729-par-arkartejas-situacijas-izsludinasanu" TargetMode="External"/><Relationship Id="rId86" Type="http://schemas.openxmlformats.org/officeDocument/2006/relationships/hyperlink" Target="https://likumi.lv/ta/id/326729-par-arkartejas-situacijas-izsludinasanu" TargetMode="External"/><Relationship Id="rId4" Type="http://schemas.openxmlformats.org/officeDocument/2006/relationships/webSettings" Target="webSettings.xml"/><Relationship Id="rId9" Type="http://schemas.openxmlformats.org/officeDocument/2006/relationships/hyperlink" Target="https://likumi.lv/ta/id/326729-par-arkartejas-situacijas-izsludinasanu" TargetMode="External"/><Relationship Id="rId13" Type="http://schemas.openxmlformats.org/officeDocument/2006/relationships/hyperlink" Target="https://likumi.lv/ta/id/326729-par-arkartejas-situacijas-izsludinasanu" TargetMode="External"/><Relationship Id="rId18" Type="http://schemas.openxmlformats.org/officeDocument/2006/relationships/hyperlink" Target="https://likumi.lv/ta/id/326729-par-arkartejas-situacijas-izsludinasanu" TargetMode="External"/><Relationship Id="rId39" Type="http://schemas.openxmlformats.org/officeDocument/2006/relationships/hyperlink" Target="https://likumi.lv/ta/id/326729-par-arkartejas-situacijas-izsludinasanu" TargetMode="External"/><Relationship Id="rId109" Type="http://schemas.openxmlformats.org/officeDocument/2006/relationships/hyperlink" Target="https://likumi.lv/ta/id/326729-par-arkartejas-situacijas-izsludinasanu" TargetMode="External"/><Relationship Id="rId34" Type="http://schemas.openxmlformats.org/officeDocument/2006/relationships/hyperlink" Target="https://likumi.lv/ta/id/326729-par-arkartejas-situacijas-izsludinasanu" TargetMode="External"/><Relationship Id="rId50" Type="http://schemas.openxmlformats.org/officeDocument/2006/relationships/hyperlink" Target="https://likumi.lv/ta/id/326729-par-arkartejas-situacijas-izsludinasanu" TargetMode="External"/><Relationship Id="rId55" Type="http://schemas.openxmlformats.org/officeDocument/2006/relationships/hyperlink" Target="https://likumi.lv/ta/id/326729-par-arkartejas-situacijas-izsludinasanu" TargetMode="External"/><Relationship Id="rId76" Type="http://schemas.openxmlformats.org/officeDocument/2006/relationships/hyperlink" Target="https://likumi.lv/ta/id/326729-par-arkartejas-situacijas-izsludinasanu" TargetMode="External"/><Relationship Id="rId97" Type="http://schemas.openxmlformats.org/officeDocument/2006/relationships/hyperlink" Target="https://likumi.lv/ta/id/326729-par-arkartejas-situacijas-izsludinasanu" TargetMode="External"/><Relationship Id="rId104" Type="http://schemas.openxmlformats.org/officeDocument/2006/relationships/hyperlink" Target="https://likumi.lv/ta/id/326729-par-arkartejas-situacijas-izsludinasanu" TargetMode="External"/><Relationship Id="rId120" Type="http://schemas.openxmlformats.org/officeDocument/2006/relationships/hyperlink" Target="https://likumi.lv/ta/id/326729-par-arkartejas-situacijas-izsludinasanu" TargetMode="External"/><Relationship Id="rId7" Type="http://schemas.openxmlformats.org/officeDocument/2006/relationships/hyperlink" Target="https://likumi.lv/ta/id/326729-par-arkartejas-situacijas-izsludinasanu" TargetMode="External"/><Relationship Id="rId71" Type="http://schemas.openxmlformats.org/officeDocument/2006/relationships/hyperlink" Target="https://likumi.lv/ta/id/326729-par-arkartejas-situacijas-izsludinasanu" TargetMode="External"/><Relationship Id="rId92" Type="http://schemas.openxmlformats.org/officeDocument/2006/relationships/hyperlink" Target="https://likumi.lv/ta/id/326729-par-arkartejas-situacijas-izsludinasanu" TargetMode="External"/><Relationship Id="rId2" Type="http://schemas.openxmlformats.org/officeDocument/2006/relationships/styles" Target="styles.xml"/><Relationship Id="rId29" Type="http://schemas.openxmlformats.org/officeDocument/2006/relationships/hyperlink" Target="https://likumi.lv/ta/id/326729-par-arkartejas-situacijas-izsludinasanu" TargetMode="External"/><Relationship Id="rId24" Type="http://schemas.openxmlformats.org/officeDocument/2006/relationships/hyperlink" Target="https://likumi.lv/ta/id/326729-par-arkartejas-situacijas-izsludinasanu" TargetMode="External"/><Relationship Id="rId40" Type="http://schemas.openxmlformats.org/officeDocument/2006/relationships/hyperlink" Target="https://likumi.lv/ta/id/326729-par-arkartejas-situacijas-izsludinasanu" TargetMode="External"/><Relationship Id="rId45" Type="http://schemas.openxmlformats.org/officeDocument/2006/relationships/hyperlink" Target="https://likumi.lv/ta/id/326729-par-arkartejas-situacijas-izsludinasanu" TargetMode="External"/><Relationship Id="rId66" Type="http://schemas.openxmlformats.org/officeDocument/2006/relationships/hyperlink" Target="https://likumi.lv/ta/id/326729-par-arkartejas-situacijas-izsludinasanu" TargetMode="External"/><Relationship Id="rId87" Type="http://schemas.openxmlformats.org/officeDocument/2006/relationships/hyperlink" Target="https://likumi.lv/ta/id/326729-par-arkartejas-situacijas-izsludinasanu" TargetMode="External"/><Relationship Id="rId110" Type="http://schemas.openxmlformats.org/officeDocument/2006/relationships/hyperlink" Target="https://likumi.lv/ta/id/326729-par-arkartejas-situacijas-izsludinasanu" TargetMode="External"/><Relationship Id="rId115" Type="http://schemas.openxmlformats.org/officeDocument/2006/relationships/hyperlink" Target="https://likumi.lv/ta/id/326729-par-arkartejas-situacijas-izsludinasanu" TargetMode="External"/><Relationship Id="rId61" Type="http://schemas.openxmlformats.org/officeDocument/2006/relationships/hyperlink" Target="https://likumi.lv/ta/id/326729-par-arkartejas-situacijas-izsludinasanu" TargetMode="External"/><Relationship Id="rId82" Type="http://schemas.openxmlformats.org/officeDocument/2006/relationships/hyperlink" Target="https://likumi.lv/ta/id/326729-par-arkartejas-situacijas-izsludinasanu" TargetMode="External"/><Relationship Id="rId19" Type="http://schemas.openxmlformats.org/officeDocument/2006/relationships/hyperlink" Target="https://likumi.lv/ta/id/326729-par-arkartejas-situacijas-izsludinasanu" TargetMode="External"/><Relationship Id="rId14" Type="http://schemas.openxmlformats.org/officeDocument/2006/relationships/hyperlink" Target="https://likumi.lv/ta/id/326729-par-arkartejas-situacijas-izsludinasanu" TargetMode="External"/><Relationship Id="rId30" Type="http://schemas.openxmlformats.org/officeDocument/2006/relationships/hyperlink" Target="https://likumi.lv/ta/id/326729-par-arkartejas-situacijas-izsludinasanu" TargetMode="External"/><Relationship Id="rId35" Type="http://schemas.openxmlformats.org/officeDocument/2006/relationships/hyperlink" Target="https://likumi.lv/ta/id/326729-par-arkartejas-situacijas-izsludinasanu" TargetMode="External"/><Relationship Id="rId56" Type="http://schemas.openxmlformats.org/officeDocument/2006/relationships/hyperlink" Target="https://likumi.lv/ta/id/326729-par-arkartejas-situacijas-izsludinasanu" TargetMode="External"/><Relationship Id="rId77" Type="http://schemas.openxmlformats.org/officeDocument/2006/relationships/hyperlink" Target="https://likumi.lv/ta/id/326729-par-arkartejas-situacijas-izsludinasanu" TargetMode="External"/><Relationship Id="rId100" Type="http://schemas.openxmlformats.org/officeDocument/2006/relationships/hyperlink" Target="https://likumi.lv/ta/id/326729-par-arkartejas-situacijas-izsludinasanu" TargetMode="External"/><Relationship Id="rId105" Type="http://schemas.openxmlformats.org/officeDocument/2006/relationships/hyperlink" Target="https://likumi.lv/ta/id/326729-par-arkartejas-situacijas-izsludinasanu" TargetMode="External"/><Relationship Id="rId8" Type="http://schemas.openxmlformats.org/officeDocument/2006/relationships/hyperlink" Target="https://likumi.lv/ta/id/326729-par-arkartejas-situacijas-izsludinasanu" TargetMode="External"/><Relationship Id="rId51" Type="http://schemas.openxmlformats.org/officeDocument/2006/relationships/hyperlink" Target="https://likumi.lv/ta/id/326729-par-arkartejas-situacijas-izsludinasanu" TargetMode="External"/><Relationship Id="rId72" Type="http://schemas.openxmlformats.org/officeDocument/2006/relationships/hyperlink" Target="https://likumi.lv/ta/id/326729-par-arkartejas-situacijas-izsludinasanu" TargetMode="External"/><Relationship Id="rId93" Type="http://schemas.openxmlformats.org/officeDocument/2006/relationships/hyperlink" Target="https://likumi.lv/ta/id/326729-par-arkartejas-situacijas-izsludinasanu" TargetMode="External"/><Relationship Id="rId98" Type="http://schemas.openxmlformats.org/officeDocument/2006/relationships/hyperlink" Target="https://likumi.lv/ta/id/326729-par-arkartejas-situacijas-izsludinasanu"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ikumi.lv/ta/id/326729-par-arkartejas-situacijas-izsludinasanu" TargetMode="External"/><Relationship Id="rId46" Type="http://schemas.openxmlformats.org/officeDocument/2006/relationships/hyperlink" Target="https://likumi.lv/ta/id/326729-par-arkartejas-situacijas-izsludinasanu" TargetMode="External"/><Relationship Id="rId67" Type="http://schemas.openxmlformats.org/officeDocument/2006/relationships/hyperlink" Target="https://likumi.lv/ta/id/326729-par-arkartejas-situacijas-izsludinasanu" TargetMode="External"/><Relationship Id="rId116" Type="http://schemas.openxmlformats.org/officeDocument/2006/relationships/hyperlink" Target="https://likumi.lv/ta/id/326729-par-arkartejas-situacijas-izsludinasanu" TargetMode="External"/><Relationship Id="rId20" Type="http://schemas.openxmlformats.org/officeDocument/2006/relationships/hyperlink" Target="https://likumi.lv/ta/id/326729-par-arkartejas-situacijas-izsludinasanu" TargetMode="External"/><Relationship Id="rId41" Type="http://schemas.openxmlformats.org/officeDocument/2006/relationships/hyperlink" Target="https://likumi.lv/ta/id/326729-par-arkartejas-situacijas-izsludinasanu" TargetMode="External"/><Relationship Id="rId62" Type="http://schemas.openxmlformats.org/officeDocument/2006/relationships/hyperlink" Target="https://likumi.lv/ta/id/326729-par-arkartejas-situacijas-izsludinasanu" TargetMode="External"/><Relationship Id="rId83" Type="http://schemas.openxmlformats.org/officeDocument/2006/relationships/hyperlink" Target="https://likumi.lv/ta/id/326729-par-arkartejas-situacijas-izsludinasanu" TargetMode="External"/><Relationship Id="rId88" Type="http://schemas.openxmlformats.org/officeDocument/2006/relationships/hyperlink" Target="https://likumi.lv/ta/id/326729-par-arkartejas-situacijas-izsludinasanu" TargetMode="External"/><Relationship Id="rId111" Type="http://schemas.openxmlformats.org/officeDocument/2006/relationships/hyperlink" Target="https://likumi.lv/ta/id/326729-par-arkartejas-situacijas-izsludinasanu" TargetMode="External"/><Relationship Id="rId15" Type="http://schemas.openxmlformats.org/officeDocument/2006/relationships/hyperlink" Target="https://likumi.lv/ta/id/326729-par-arkartejas-situacijas-izsludinasanu" TargetMode="External"/><Relationship Id="rId36" Type="http://schemas.openxmlformats.org/officeDocument/2006/relationships/hyperlink" Target="https://likumi.lv/ta/id/326729-par-arkartejas-situacijas-izsludinasanu" TargetMode="External"/><Relationship Id="rId57" Type="http://schemas.openxmlformats.org/officeDocument/2006/relationships/hyperlink" Target="https://likumi.lv/ta/id/326729-par-arkartejas-situacijas-izsludinasanu" TargetMode="External"/><Relationship Id="rId106" Type="http://schemas.openxmlformats.org/officeDocument/2006/relationships/hyperlink" Target="https://likumi.lv/ta/id/326729-par-arkartejas-situacijas-izsludinasanu" TargetMode="External"/><Relationship Id="rId10" Type="http://schemas.openxmlformats.org/officeDocument/2006/relationships/hyperlink" Target="https://likumi.lv/ta/id/326729-par-arkartejas-situacijas-izsludinasanu" TargetMode="External"/><Relationship Id="rId31" Type="http://schemas.openxmlformats.org/officeDocument/2006/relationships/hyperlink" Target="https://likumi.lv/ta/id/326729-par-arkartejas-situacijas-izsludinasanu" TargetMode="External"/><Relationship Id="rId52" Type="http://schemas.openxmlformats.org/officeDocument/2006/relationships/hyperlink" Target="https://likumi.lv/ta/id/326729-par-arkartejas-situacijas-izsludinasanu" TargetMode="External"/><Relationship Id="rId73" Type="http://schemas.openxmlformats.org/officeDocument/2006/relationships/hyperlink" Target="https://likumi.lv/ta/id/326729-par-arkartejas-situacijas-izsludinasanu" TargetMode="External"/><Relationship Id="rId78" Type="http://schemas.openxmlformats.org/officeDocument/2006/relationships/hyperlink" Target="https://likumi.lv/ta/id/326729-par-arkartejas-situacijas-izsludinasanu" TargetMode="External"/><Relationship Id="rId94" Type="http://schemas.openxmlformats.org/officeDocument/2006/relationships/hyperlink" Target="https://likumi.lv/ta/id/326729-par-arkartejas-situacijas-izsludinasanu" TargetMode="External"/><Relationship Id="rId99" Type="http://schemas.openxmlformats.org/officeDocument/2006/relationships/hyperlink" Target="https://likumi.lv/ta/id/326729-par-arkartejas-situacijas-izsludinasanu" TargetMode="External"/><Relationship Id="rId101" Type="http://schemas.openxmlformats.org/officeDocument/2006/relationships/hyperlink" Target="https://likumi.lv/ta/id/326729-par-arkartejas-situacijas-izsludinasanu" TargetMode="External"/><Relationship Id="rId1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29126</Words>
  <Characters>16603</Characters>
  <Application>Microsoft Office Word</Application>
  <DocSecurity>0</DocSecurity>
  <Lines>138</Lines>
  <Paragraphs>91</Paragraphs>
  <ScaleCrop>false</ScaleCrop>
  <Company/>
  <LinksUpToDate>false</LinksUpToDate>
  <CharactersWithSpaces>45638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2021-11-10T10:05:00Z</dcterms:created>
  <dcterms:modified xsi:type="dcterms:W3CDTF">2021-11-10T10:08:00Z</dcterms:modified>
</cp:coreProperties>
</file>